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 xml:space="preserve">שם: רון צ'רניאבסקי </w:t>
      </w:r>
    </w:p>
    <w:p>
      <w:r>
        <w:t>תעודת זהות: 212706246</w:t>
      </w:r>
    </w:p>
    <w:p>
      <w:r>
        <w:t>סכום: 20</w:t>
      </w:r>
    </w:p>
    <w:p>
      <w:r>
        <w:t>תאריך: 2023-12-06 10:11:41</w:t>
      </w:r>
    </w:p>
    <w:p>
      <w:r>
        <w:drawing>
          <wp:inline xmlns:a="http://schemas.openxmlformats.org/drawingml/2006/main" xmlns:pic="http://schemas.openxmlformats.org/drawingml/2006/picture">
            <wp:extent cx="13335000" cy="889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0" cy="889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