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רוני דמרי</w:t>
      </w:r>
    </w:p>
    <w:p>
      <w:r>
        <w:t>תעודת זהות: 207009556</w:t>
      </w:r>
    </w:p>
    <w:p>
      <w:r>
        <w:t>סכום: 20 שקלים</w:t>
      </w:r>
    </w:p>
    <w:p>
      <w:r>
        <w:t>תאריך: 2024-02-18 06:32:14</w:t>
      </w:r>
    </w:p>
    <w:p>
      <w:r>
        <w:drawing>
          <wp:inline xmlns:a="http://schemas.openxmlformats.org/drawingml/2006/main" xmlns:pic="http://schemas.openxmlformats.org/drawingml/2006/picture">
            <wp:extent cx="166624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