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רז שטוקלמן </w:t>
      </w:r>
    </w:p>
    <w:p>
      <w:r>
        <w:t>תעודת זהות: 206234411</w:t>
      </w:r>
    </w:p>
    <w:p>
      <w:r>
        <w:t>סכום: 20</w:t>
      </w:r>
    </w:p>
    <w:p>
      <w:r>
        <w:t>תאריך: 2023-12-06 11:42:57</w:t>
      </w:r>
    </w:p>
    <w:p>
      <w:r>
        <w:drawing>
          <wp:inline xmlns:a="http://schemas.openxmlformats.org/drawingml/2006/main" xmlns:pic="http://schemas.openxmlformats.org/drawingml/2006/picture">
            <wp:extent cx="10960100" cy="730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0" cy="730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