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שבות הריס</w:t>
      </w:r>
    </w:p>
    <w:p>
      <w:r>
        <w:t>תעודת זהות: 208690909</w:t>
      </w:r>
    </w:p>
    <w:p>
      <w:r>
        <w:t>סכום: 20</w:t>
      </w:r>
    </w:p>
    <w:p>
      <w:r>
        <w:t>תאריך: 2024-02-25 10:25:18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