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92F" w:rsidRPr="0015792F" w:rsidRDefault="0015792F" w:rsidP="0015792F">
      <w:pPr>
        <w:pStyle w:val="ListParagraph"/>
        <w:keepNext/>
        <w:numPr>
          <w:ilvl w:val="0"/>
          <w:numId w:val="1"/>
        </w:numPr>
        <w:bidi w:val="0"/>
        <w:rPr>
          <w:color w:val="F4B083" w:themeColor="accent2" w:themeTint="99"/>
          <w:sz w:val="28"/>
          <w:szCs w:val="28"/>
        </w:rPr>
      </w:pPr>
      <w:proofErr w:type="gramStart"/>
      <w:r w:rsidRPr="0015792F">
        <w:rPr>
          <w:color w:val="F4B083" w:themeColor="accent2" w:themeTint="99"/>
          <w:sz w:val="28"/>
          <w:szCs w:val="28"/>
        </w:rPr>
        <w:t>Pre implemented</w:t>
      </w:r>
      <w:proofErr w:type="gramEnd"/>
      <w:r w:rsidRPr="0015792F">
        <w:rPr>
          <w:color w:val="F4B083" w:themeColor="accent2" w:themeTint="99"/>
          <w:sz w:val="28"/>
          <w:szCs w:val="28"/>
        </w:rPr>
        <w:t xml:space="preserve"> conv-AE</w:t>
      </w:r>
    </w:p>
    <w:p w:rsidR="0015792F" w:rsidRDefault="0015792F" w:rsidP="0015792F">
      <w:pPr>
        <w:keepNext/>
        <w:bidi w:val="0"/>
      </w:pPr>
      <w:r w:rsidRPr="0015792F">
        <w:rPr>
          <w:rFonts w:cs="Arial"/>
          <w:rtl/>
        </w:rPr>
        <w:drawing>
          <wp:inline distT="0" distB="0" distL="0" distR="0" wp14:anchorId="797C5AEC" wp14:editId="1718E37D">
            <wp:extent cx="5274310" cy="200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771"/>
                    <a:stretch/>
                  </pic:blipFill>
                  <pic:spPr bwMode="auto"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pStyle w:val="Caption"/>
        <w:jc w:val="right"/>
      </w:pPr>
      <w:r>
        <w:t xml:space="preserve">Figure: Naïve </w:t>
      </w:r>
      <w:proofErr w:type="spellStart"/>
      <w:r>
        <w:t>ConvAE</w:t>
      </w:r>
      <w:proofErr w:type="spellEnd"/>
      <w:r>
        <w:t xml:space="preserve">. Up-down:  origin, </w:t>
      </w:r>
      <w:proofErr w:type="spellStart"/>
      <w:r>
        <w:t>AutoEncoder</w:t>
      </w:r>
      <w:proofErr w:type="spellEnd"/>
      <w:r>
        <w:t xml:space="preserve"> output, residue 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</w:p>
    <w:p w:rsidR="008724FE" w:rsidRDefault="0015792F" w:rsidP="0015792F">
      <w:pPr>
        <w:keepNext/>
        <w:bidi w:val="0"/>
        <w:rPr>
          <w:noProof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</w:t>
      </w:r>
      <w:r>
        <w:rPr>
          <w:noProof/>
        </w:rPr>
        <w:t>results of first naive conv RNN</w:t>
      </w:r>
    </w:p>
    <w:p w:rsidR="0015792F" w:rsidRDefault="0015792F" w:rsidP="0015792F">
      <w:pPr>
        <w:keepNext/>
        <w:bidi w:val="0"/>
        <w:rPr>
          <w:rtl/>
        </w:rPr>
      </w:pPr>
    </w:p>
    <w:p w:rsidR="0015792F" w:rsidRDefault="0015792F" w:rsidP="0015792F">
      <w:pPr>
        <w:keepNext/>
        <w:bidi w:val="0"/>
      </w:pPr>
      <w:r w:rsidRPr="0015792F">
        <w:rPr>
          <w:rFonts w:cs="Arial"/>
          <w:rtl/>
        </w:rPr>
        <w:drawing>
          <wp:inline distT="0" distB="0" distL="0" distR="0" wp14:anchorId="3492ACBB" wp14:editId="4D000BE3">
            <wp:extent cx="5274310" cy="332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pStyle w:val="Caption"/>
        <w:bidi w:val="0"/>
      </w:pPr>
      <w:r>
        <w:t xml:space="preserve">Figure 2: residual </w:t>
      </w:r>
      <w:proofErr w:type="spellStart"/>
      <w:r>
        <w:t>convAE</w:t>
      </w:r>
      <w:proofErr w:type="spellEnd"/>
      <w:r>
        <w:t xml:space="preserve">, naïve </w:t>
      </w:r>
      <w:proofErr w:type="spellStart"/>
      <w:r>
        <w:t>preimplemented</w:t>
      </w:r>
      <w:proofErr w:type="spellEnd"/>
      <w:r>
        <w:t xml:space="preserve"> approach</w:t>
      </w:r>
    </w:p>
    <w:p w:rsidR="0015792F" w:rsidRDefault="0015792F" w:rsidP="0015792F">
      <w:pPr>
        <w:keepNext/>
        <w:bidi w:val="0"/>
      </w:pPr>
      <w:r>
        <w:t>It doesn’t go so well as a block for a residual network either.</w:t>
      </w:r>
    </w:p>
    <w:p w:rsidR="0015792F" w:rsidRDefault="0015792F">
      <w:pPr>
        <w:bidi w:val="0"/>
      </w:pPr>
      <w:r>
        <w:br w:type="page"/>
      </w:r>
    </w:p>
    <w:p w:rsidR="0015792F" w:rsidRPr="0015792F" w:rsidRDefault="0015792F" w:rsidP="0015792F">
      <w:pPr>
        <w:pStyle w:val="ListParagraph"/>
        <w:keepNext/>
        <w:numPr>
          <w:ilvl w:val="0"/>
          <w:numId w:val="1"/>
        </w:numPr>
        <w:bidi w:val="0"/>
        <w:rPr>
          <w:color w:val="F4B083" w:themeColor="accent2" w:themeTint="99"/>
          <w:sz w:val="28"/>
          <w:szCs w:val="28"/>
        </w:rPr>
      </w:pPr>
      <w:r w:rsidRPr="0015792F">
        <w:rPr>
          <w:color w:val="F4B083" w:themeColor="accent2" w:themeTint="99"/>
          <w:sz w:val="28"/>
          <w:szCs w:val="28"/>
        </w:rPr>
        <w:lastRenderedPageBreak/>
        <w:t>Fully connected residual architecture</w:t>
      </w:r>
    </w:p>
    <w:p w:rsidR="0015792F" w:rsidRDefault="0015792F" w:rsidP="0015792F">
      <w:pPr>
        <w:keepNext/>
        <w:bidi w:val="0"/>
      </w:pPr>
      <w:r w:rsidRPr="0015792F">
        <w:drawing>
          <wp:inline distT="0" distB="0" distL="0" distR="0" wp14:anchorId="0B5623E6" wp14:editId="16C0B8B5">
            <wp:extent cx="2887396" cy="1619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404" cy="1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</w:p>
    <w:p w:rsidR="0015792F" w:rsidRDefault="0015792F" w:rsidP="0015792F">
      <w:pPr>
        <w:keepNext/>
        <w:bidi w:val="0"/>
        <w:rPr>
          <w:rFonts w:hint="cs"/>
          <w:rtl/>
        </w:rPr>
      </w:pPr>
      <w:r>
        <w:t xml:space="preserve">These mildly superior results are achieved by using fc </w:t>
      </w:r>
      <w:r>
        <w:t>residual network</w:t>
      </w:r>
    </w:p>
    <w:p w:rsidR="0015792F" w:rsidRDefault="0015792F" w:rsidP="0015792F">
      <w:pPr>
        <w:keepNext/>
        <w:bidi w:val="0"/>
      </w:pPr>
    </w:p>
    <w:p w:rsidR="0015792F" w:rsidRDefault="0015792F">
      <w:pPr>
        <w:bidi w:val="0"/>
      </w:pPr>
      <w:r>
        <w:br w:type="page"/>
      </w:r>
    </w:p>
    <w:p w:rsidR="0015792F" w:rsidRDefault="0015792F" w:rsidP="0015792F">
      <w:pPr>
        <w:pStyle w:val="ListParagraph"/>
        <w:keepNext/>
        <w:numPr>
          <w:ilvl w:val="0"/>
          <w:numId w:val="1"/>
        </w:numPr>
        <w:bidi w:val="0"/>
        <w:rPr>
          <w:rtl/>
        </w:rPr>
      </w:pPr>
      <w:r>
        <w:rPr>
          <w:color w:val="F4B083" w:themeColor="accent2" w:themeTint="99"/>
          <w:sz w:val="28"/>
          <w:szCs w:val="28"/>
        </w:rPr>
        <w:lastRenderedPageBreak/>
        <w:t>New improved conv-</w:t>
      </w:r>
      <w:proofErr w:type="spellStart"/>
      <w:r>
        <w:rPr>
          <w:color w:val="F4B083" w:themeColor="accent2" w:themeTint="99"/>
          <w:sz w:val="28"/>
          <w:szCs w:val="28"/>
        </w:rPr>
        <w:t>deconv</w:t>
      </w:r>
      <w:proofErr w:type="spellEnd"/>
      <w:r>
        <w:rPr>
          <w:color w:val="F4B083" w:themeColor="accent2" w:themeTint="99"/>
          <w:sz w:val="28"/>
          <w:szCs w:val="28"/>
        </w:rPr>
        <w:t xml:space="preserve"> AE</w:t>
      </w:r>
    </w:p>
    <w:p w:rsidR="0015792F" w:rsidRDefault="0015792F" w:rsidP="0015792F">
      <w:pPr>
        <w:keepNext/>
        <w:bidi w:val="0"/>
        <w:rPr>
          <w:rtl/>
        </w:rPr>
      </w:pPr>
      <w:r w:rsidRPr="0015792F">
        <w:rPr>
          <w:rFonts w:cs="Arial"/>
          <w:rtl/>
        </w:rPr>
        <w:drawing>
          <wp:inline distT="0" distB="0" distL="0" distR="0" wp14:anchorId="216525D9" wp14:editId="47DB6ECF">
            <wp:extent cx="5274310" cy="1346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465"/>
                    <a:stretch/>
                  </pic:blipFill>
                  <pic:spPr bwMode="auto"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keepNext/>
        <w:bidi w:val="0"/>
      </w:pPr>
      <w:r w:rsidRPr="0015792F">
        <w:drawing>
          <wp:inline distT="0" distB="0" distL="0" distR="0" wp14:anchorId="2318AD2B" wp14:editId="5BEE0B1F">
            <wp:extent cx="5283200" cy="29628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745" cy="29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pStyle w:val="ListParagraph"/>
        <w:keepNext/>
        <w:numPr>
          <w:ilvl w:val="0"/>
          <w:numId w:val="2"/>
        </w:numPr>
        <w:bidi w:val="0"/>
        <w:rPr>
          <w:rtl/>
        </w:rPr>
      </w:pPr>
      <w:r>
        <w:rPr>
          <w:color w:val="F4B083" w:themeColor="accent2" w:themeTint="99"/>
          <w:sz w:val="28"/>
          <w:szCs w:val="28"/>
        </w:rPr>
        <w:t>conv-</w:t>
      </w:r>
      <w:proofErr w:type="spellStart"/>
      <w:r>
        <w:rPr>
          <w:color w:val="F4B083" w:themeColor="accent2" w:themeTint="99"/>
          <w:sz w:val="28"/>
          <w:szCs w:val="28"/>
        </w:rPr>
        <w:t>deconv</w:t>
      </w:r>
      <w:proofErr w:type="spellEnd"/>
      <w:r>
        <w:rPr>
          <w:color w:val="F4B083" w:themeColor="accent2" w:themeTint="99"/>
          <w:sz w:val="28"/>
          <w:szCs w:val="28"/>
        </w:rPr>
        <w:t xml:space="preserve"> AE</w:t>
      </w:r>
      <w:r>
        <w:rPr>
          <w:color w:val="F4B083" w:themeColor="accent2" w:themeTint="99"/>
          <w:sz w:val="28"/>
          <w:szCs w:val="28"/>
        </w:rPr>
        <w:t xml:space="preserve"> residual network</w:t>
      </w:r>
    </w:p>
    <w:p w:rsidR="0015792F" w:rsidRDefault="0015792F" w:rsidP="0015792F">
      <w:pPr>
        <w:keepNext/>
        <w:bidi w:val="0"/>
      </w:pPr>
    </w:p>
    <w:p w:rsidR="0015792F" w:rsidRDefault="0015792F" w:rsidP="0015792F">
      <w:pPr>
        <w:keepNext/>
        <w:bidi w:val="0"/>
      </w:pPr>
      <w:r w:rsidRPr="0015792F">
        <w:drawing>
          <wp:inline distT="0" distB="0" distL="0" distR="0" wp14:anchorId="33167A00" wp14:editId="722294FB">
            <wp:extent cx="5274310" cy="2957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2F" w:rsidRDefault="0015792F" w:rsidP="0015792F">
      <w:pPr>
        <w:pStyle w:val="Caption"/>
        <w:bidi w:val="0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after a few seconds of training</w:t>
      </w:r>
    </w:p>
    <w:p w:rsidR="0015792F" w:rsidRDefault="0015792F" w:rsidP="0015792F">
      <w:pPr>
        <w:bidi w:val="0"/>
      </w:pPr>
    </w:p>
    <w:p w:rsidR="006F5A4B" w:rsidRDefault="0015792F" w:rsidP="006F5A4B">
      <w:pPr>
        <w:bidi w:val="0"/>
      </w:pPr>
      <w:r w:rsidRPr="0015792F">
        <w:drawing>
          <wp:inline distT="0" distB="0" distL="0" distR="0" wp14:anchorId="76AB063C" wp14:editId="43EB6E4B">
            <wp:extent cx="4196687" cy="23535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335" cy="23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92F">
        <w:drawing>
          <wp:inline distT="0" distB="0" distL="0" distR="0" wp14:anchorId="11106413" wp14:editId="79243825">
            <wp:extent cx="4223982" cy="236880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889" cy="23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92F">
        <w:rPr>
          <w:noProof/>
        </w:rPr>
        <w:t xml:space="preserve"> </w:t>
      </w:r>
    </w:p>
    <w:p w:rsidR="0015792F" w:rsidRDefault="0015792F" w:rsidP="006F5A4B">
      <w:pPr>
        <w:bidi w:val="0"/>
      </w:pPr>
      <w:r>
        <w:t>But the intermediate stages are rather useless:</w:t>
      </w:r>
      <w:r w:rsidRPr="0015792F">
        <w:drawing>
          <wp:inline distT="0" distB="0" distL="0" distR="0" wp14:anchorId="70B0ED8A" wp14:editId="01567FDA">
            <wp:extent cx="4248227" cy="2674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600" cy="26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79" w:rsidRDefault="007A0C79" w:rsidP="007A0C79">
      <w:pPr>
        <w:keepNext/>
        <w:bidi w:val="0"/>
      </w:pPr>
    </w:p>
    <w:p w:rsidR="007A0C79" w:rsidRDefault="001C37D0" w:rsidP="007A0C79">
      <w:pPr>
        <w:keepNext/>
        <w:bidi w:val="0"/>
      </w:pPr>
      <w:r w:rsidRPr="001C37D0">
        <w:drawing>
          <wp:inline distT="0" distB="0" distL="0" distR="0" wp14:anchorId="3778EDA0" wp14:editId="6CD57C12">
            <wp:extent cx="3971498" cy="2500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212" cy="25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E2" w:rsidRDefault="000557E2" w:rsidP="000557E2">
      <w:pPr>
        <w:keepNext/>
        <w:bidi w:val="0"/>
      </w:pPr>
    </w:p>
    <w:p w:rsidR="000557E2" w:rsidRDefault="000557E2" w:rsidP="000557E2">
      <w:pPr>
        <w:keepNext/>
        <w:bidi w:val="0"/>
      </w:pPr>
      <w:r w:rsidRPr="000557E2">
        <w:drawing>
          <wp:inline distT="0" distB="0" distL="0" distR="0" wp14:anchorId="118CD8F4" wp14:editId="41463D7A">
            <wp:extent cx="3971290" cy="2500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612" cy="25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43" w:rsidRDefault="00827C43" w:rsidP="00827C43">
      <w:pPr>
        <w:keepNext/>
        <w:bidi w:val="0"/>
      </w:pPr>
    </w:p>
    <w:p w:rsidR="006F5A4B" w:rsidRDefault="006F5A4B">
      <w:pPr>
        <w:bidi w:val="0"/>
        <w:rPr>
          <w:color w:val="F4B083" w:themeColor="accent2" w:themeTint="99"/>
          <w:sz w:val="28"/>
          <w:szCs w:val="28"/>
        </w:rPr>
      </w:pPr>
      <w:r>
        <w:rPr>
          <w:color w:val="F4B083" w:themeColor="accent2" w:themeTint="99"/>
          <w:sz w:val="28"/>
          <w:szCs w:val="28"/>
        </w:rPr>
        <w:br w:type="page"/>
      </w:r>
    </w:p>
    <w:p w:rsidR="00827C43" w:rsidRPr="006F5A4B" w:rsidRDefault="006F5A4B" w:rsidP="00827C43">
      <w:pPr>
        <w:pStyle w:val="ListParagraph"/>
        <w:keepNext/>
        <w:numPr>
          <w:ilvl w:val="0"/>
          <w:numId w:val="1"/>
        </w:numPr>
        <w:bidi w:val="0"/>
      </w:pPr>
      <w:bookmarkStart w:id="0" w:name="_GoBack"/>
      <w:r>
        <w:rPr>
          <w:color w:val="F4B083" w:themeColor="accent2" w:themeTint="99"/>
          <w:sz w:val="28"/>
          <w:szCs w:val="28"/>
        </w:rPr>
        <w:lastRenderedPageBreak/>
        <w:t>Binary layer</w:t>
      </w:r>
    </w:p>
    <w:bookmarkEnd w:id="0"/>
    <w:p w:rsidR="006F5A4B" w:rsidRDefault="006F5A4B" w:rsidP="006F5A4B">
      <w:pPr>
        <w:keepNext/>
        <w:bidi w:val="0"/>
        <w:ind w:left="360"/>
        <w:rPr>
          <w:rtl/>
        </w:rPr>
      </w:pPr>
      <w:r>
        <w:t>Adding the quantization layer does not currently achieve a satisfying result:</w:t>
      </w:r>
    </w:p>
    <w:p w:rsidR="00827C43" w:rsidRDefault="00827C43" w:rsidP="00827C43">
      <w:pPr>
        <w:keepNext/>
        <w:bidi w:val="0"/>
      </w:pPr>
      <w:r w:rsidRPr="00B03294">
        <w:drawing>
          <wp:inline distT="0" distB="0" distL="0" distR="0" wp14:anchorId="1679E024" wp14:editId="5C9871A9">
            <wp:extent cx="4291575" cy="270225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0904" cy="27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43" w:rsidRDefault="00827C43" w:rsidP="00827C43">
      <w:pPr>
        <w:bidi w:val="0"/>
      </w:pPr>
      <w:r>
        <w:br w:type="page"/>
      </w:r>
    </w:p>
    <w:p w:rsidR="00827C43" w:rsidRDefault="00827C43" w:rsidP="00827C43">
      <w:pPr>
        <w:keepNext/>
        <w:bidi w:val="0"/>
      </w:pPr>
    </w:p>
    <w:sectPr w:rsidR="00827C43" w:rsidSect="002056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6858"/>
    <w:multiLevelType w:val="hybridMultilevel"/>
    <w:tmpl w:val="36A85AFA"/>
    <w:lvl w:ilvl="0" w:tplc="A4CA8040">
      <w:start w:val="1"/>
      <w:numFmt w:val="decimal"/>
      <w:lvlText w:val="%1."/>
      <w:lvlJc w:val="left"/>
      <w:pPr>
        <w:ind w:left="720" w:hanging="360"/>
      </w:pPr>
      <w:rPr>
        <w:rFonts w:hint="default"/>
        <w:color w:val="F4B083" w:themeColor="accen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446D"/>
    <w:multiLevelType w:val="hybridMultilevel"/>
    <w:tmpl w:val="36A85AFA"/>
    <w:lvl w:ilvl="0" w:tplc="A4CA8040">
      <w:start w:val="1"/>
      <w:numFmt w:val="decimal"/>
      <w:lvlText w:val="%1."/>
      <w:lvlJc w:val="left"/>
      <w:pPr>
        <w:ind w:left="720" w:hanging="360"/>
      </w:pPr>
      <w:rPr>
        <w:rFonts w:hint="default"/>
        <w:color w:val="F4B083" w:themeColor="accen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D68"/>
    <w:multiLevelType w:val="hybridMultilevel"/>
    <w:tmpl w:val="36A85AFA"/>
    <w:lvl w:ilvl="0" w:tplc="A4CA8040">
      <w:start w:val="1"/>
      <w:numFmt w:val="decimal"/>
      <w:lvlText w:val="%1."/>
      <w:lvlJc w:val="left"/>
      <w:pPr>
        <w:ind w:left="720" w:hanging="360"/>
      </w:pPr>
      <w:rPr>
        <w:rFonts w:hint="default"/>
        <w:color w:val="F4B083" w:themeColor="accen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35549"/>
    <w:multiLevelType w:val="hybridMultilevel"/>
    <w:tmpl w:val="36A85AFA"/>
    <w:lvl w:ilvl="0" w:tplc="A4CA8040">
      <w:start w:val="1"/>
      <w:numFmt w:val="decimal"/>
      <w:lvlText w:val="%1."/>
      <w:lvlJc w:val="left"/>
      <w:pPr>
        <w:ind w:left="720" w:hanging="360"/>
      </w:pPr>
      <w:rPr>
        <w:rFonts w:hint="default"/>
        <w:color w:val="F4B083" w:themeColor="accen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02"/>
    <w:rsid w:val="000557E2"/>
    <w:rsid w:val="0015792F"/>
    <w:rsid w:val="001C37D0"/>
    <w:rsid w:val="00205614"/>
    <w:rsid w:val="003A1002"/>
    <w:rsid w:val="006F5A4B"/>
    <w:rsid w:val="007A0C79"/>
    <w:rsid w:val="00827C43"/>
    <w:rsid w:val="008724FE"/>
    <w:rsid w:val="00927938"/>
    <w:rsid w:val="00B0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09F636"/>
  <w15:chartTrackingRefBased/>
  <w15:docId w15:val="{6B686507-F16E-4B37-85AD-7C4B8642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7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Elta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Orenstein Nadav</dc:creator>
  <cp:keywords/>
  <dc:description/>
  <cp:lastModifiedBy>Orenstein Nadav</cp:lastModifiedBy>
  <cp:revision>2</cp:revision>
  <dcterms:created xsi:type="dcterms:W3CDTF">2024-04-04T18:45:00Z</dcterms:created>
  <dcterms:modified xsi:type="dcterms:W3CDTF">2024-04-04T18:45:00Z</dcterms:modified>
</cp:coreProperties>
</file>