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46" w:type="dxa"/>
        <w:tblInd w:w="-3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4"/>
        <w:gridCol w:w="6662"/>
      </w:tblGrid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8C2DBB" w:rsidP="005B2A6E">
            <w:pPr>
              <w:bidi w:val="0"/>
              <w:spacing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483235</wp:posOffset>
                      </wp:positionH>
                      <wp:positionV relativeFrom="paragraph">
                        <wp:posOffset>-821690</wp:posOffset>
                      </wp:positionV>
                      <wp:extent cx="4038600" cy="746760"/>
                      <wp:effectExtent l="0" t="0" r="19050" b="15240"/>
                      <wp:wrapNone/>
                      <wp:docPr id="1" name="מלב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0" cy="746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C2DBB" w:rsidRDefault="008C2DBB" w:rsidP="008C2DBB">
                                  <w:pPr>
                                    <w:jc w:val="center"/>
                                  </w:pPr>
                                  <w:r>
                                    <w:t>Syntax translation definision</w:t>
                                  </w:r>
                                </w:p>
                                <w:p w:rsidR="008C2DBB" w:rsidRDefault="008C2DBB" w:rsidP="008C2DBB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:rsidR="008C2DBB" w:rsidRDefault="008C2DBB" w:rsidP="008C2DB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שמות הסטודנטים : א. נדב שלו 204233456</w:t>
                                  </w:r>
                                </w:p>
                                <w:p w:rsidR="008C2DBB" w:rsidRDefault="008C2DBB" w:rsidP="008C2DBB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tl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                   ב. בן מגריסו 308548569 </w:t>
                                  </w:r>
                                </w:p>
                                <w:p w:rsidR="008C2DBB" w:rsidRDefault="008C2DBB" w:rsidP="008C2DBB">
                                  <w:pPr>
                                    <w:rPr>
                                      <w:rFonts w:hint="cs"/>
                                      <w:rtl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מלבן 1" o:spid="_x0000_s1026" style="position:absolute;margin-left:38.05pt;margin-top:-64.7pt;width:318pt;height:5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TTdAIAABwFAAAOAAAAZHJzL2Uyb0RvYy54bWysVM1uEzEQviPxDpbvdDchpCXqpopaFSFV&#10;bUWLena8drPC6zFjJ7vhLbgjeKy8DmPvZltKToiL1+P5/+abPT1ra8M2Cn0FtuCjo5wzZSWUlX0s&#10;+Of7yzcnnPkgbCkMWFXwrfL8bP761WnjZmoMKzClQkZBrJ81ruCrENwsy7xcqVr4I3DKklID1iKQ&#10;iI9ZiaKh6LXJxnk+zRrA0iFI5T29XnRKPk/xtVYy3GjtVWCm4FRbSCemcxnPbH4qZo8o3KqSfRni&#10;H6qoRWUp6RDqQgTB1lj9FaquJIIHHY4k1BloXUmVeqBuRvmLbu5WwqnUC4Hj3QCT/39h5fXmFllV&#10;0uw4s6KmEe1+7n7svu9+sVFEp3F+RkZ37hZ7ydM1ttpqrOOXmmBtQnQ7IKrawCQ9TvK3J9OcgJek&#10;O55Mj6cJ8uzJ26EPHxTULF4KjjSxBKTYXPlAGcl0b0JCrKbLn25ha1QswdhPSlMXlHGcvBN/1LlB&#10;thE0eSGlsmEa+6F4yTq66cqYwXF0yNGEBAI59bbRTSVeDY75Icc/Mw4eKSvYMDjXlQU8FKD8MmTu&#10;7Pfddz3H9kO7bPuZLKHc0hwROoJ7Jy8rwvNK+HArkBhNI6AtDTd0aANNwaG/cbYC/HboPdoT0UjL&#10;WUMbUnD/dS1QcWY+WqLg+9FkElcqCZN3x2MS8Llm+Vxj1/U50CiIZlRdukb7YPavGqF+oGVexKyk&#10;ElZS7oLLgHvhPHSbS78DqRaLZEZr5ES4sndOxuAR4MiX+/ZBoOtJFYiO17DfJjF7wa3ONnpaWKwD&#10;6CoRL0Lc4dpDTyuY+NP/LuKOP5eT1dNPbf4bAAD//wMAUEsDBBQABgAIAAAAIQDFqyPL3gAAAAsB&#10;AAAPAAAAZHJzL2Rvd25yZXYueG1sTI9NT8MwDIbvSPyHyEjctjQF7aM0nQZocB2DjWvWmLaicaom&#10;3cq/xzvB0a8fvX6cr0bXihP2ofGkQU0TEEiltw1VGj7eN5MFiBANWdN6Qg0/GGBVXF/lJrP+TG94&#10;2sVKcAmFzGioY+wyKUNZozNh6jsk3n353pnIY19J25szl7tWpkkyk840xBdq0+FTjeX3bnAahvLl&#10;8bPq1tvnzR29Sq+Wbn+wWt/ejOsHEBHH+AfDRZ/VoWCnox/IBtFqmM8UkxomKl3eg2BirlKOjpdI&#10;LUAWufz/Q/ELAAD//wMAUEsBAi0AFAAGAAgAAAAhALaDOJL+AAAA4QEAABMAAAAAAAAAAAAAAAAA&#10;AAAAAFtDb250ZW50X1R5cGVzXS54bWxQSwECLQAUAAYACAAAACEAOP0h/9YAAACUAQAACwAAAAAA&#10;AAAAAAAAAAAvAQAAX3JlbHMvLnJlbHNQSwECLQAUAAYACAAAACEAx3Jk03QCAAAcBQAADgAAAAAA&#10;AAAAAAAAAAAuAgAAZHJzL2Uyb0RvYy54bWxQSwECLQAUAAYACAAAACEAxasjy94AAAALAQAADwAA&#10;AAAAAAAAAAAAAADOBAAAZHJzL2Rvd25yZXYueG1sUEsFBgAAAAAEAAQA8wAAANkFAAAAAA==&#10;" fillcolor="white [3201]" strokecolor="#855d5d [3209]" strokeweight="1pt">
                      <v:textbox>
                        <w:txbxContent>
                          <w:p w:rsidR="008C2DBB" w:rsidRDefault="008C2DBB" w:rsidP="008C2DBB">
                            <w:pPr>
                              <w:jc w:val="center"/>
                            </w:pPr>
                            <w:r>
                              <w:t>Syntax translation definision</w:t>
                            </w:r>
                          </w:p>
                          <w:p w:rsidR="008C2DBB" w:rsidRDefault="008C2DBB" w:rsidP="008C2DBB">
                            <w:pPr>
                              <w:rPr>
                                <w:rtl/>
                              </w:rPr>
                            </w:pPr>
                          </w:p>
                          <w:p w:rsidR="008C2DBB" w:rsidRDefault="008C2DBB" w:rsidP="008C2DB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שמות הסטודנטים : א. נדב שלו 204233456</w:t>
                            </w:r>
                          </w:p>
                          <w:p w:rsidR="008C2DBB" w:rsidRDefault="008C2DBB" w:rsidP="008C2DB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tl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                  ב. בן מגריסו 308548569 </w:t>
                            </w:r>
                          </w:p>
                          <w:p w:rsidR="008C2DBB" w:rsidRDefault="008C2DBB" w:rsidP="008C2DBB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E1E60">
              <w:rPr>
                <w:b/>
                <w:bCs/>
                <w:sz w:val="24"/>
              </w:rPr>
              <w:t>Derivation rule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1E1E60" w:rsidP="005B2A6E">
            <w:pPr>
              <w:bidi w:val="0"/>
              <w:spacing w:line="276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Semantic action</w:t>
            </w: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5A8" w:rsidRDefault="00B975A8" w:rsidP="005B2A6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PROGRAM -&gt; Block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B975A8" w:rsidP="005B2A6E">
            <w:pPr>
              <w:bidi w:val="0"/>
              <w:spacing w:line="276" w:lineRule="auto"/>
              <w:rPr>
                <w:color w:val="000000"/>
                <w:sz w:val="24"/>
              </w:rPr>
            </w:pPr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 xml:space="preserve">stack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>createStack</w:t>
            </w:r>
            <w:proofErr w:type="spell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noProof w:val="0"/>
                <w:color w:val="000000"/>
                <w:sz w:val="19"/>
                <w:szCs w:val="19"/>
                <w:lang w:eastAsia="en-US"/>
              </w:rPr>
              <w:t>);</w:t>
            </w: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5A8" w:rsidRDefault="00B975A8" w:rsidP="005B2A6E">
            <w:pPr>
              <w:bidi w:val="0"/>
              <w:spacing w:line="276" w:lineRule="auto"/>
              <w:rPr>
                <w:color w:val="000000" w:themeColor="text1"/>
              </w:rPr>
            </w:pPr>
            <w:bookmarkStart w:id="0" w:name="_GoBack" w:colFirst="2" w:colLast="2"/>
            <w:r>
              <w:rPr>
                <w:color w:val="000000" w:themeColor="text1"/>
              </w:rPr>
              <w:t xml:space="preserve">BLOCK -&gt; </w:t>
            </w:r>
            <w:r w:rsidRPr="00C614E2">
              <w:rPr>
                <w:b/>
                <w:bCs/>
                <w:color w:val="000000" w:themeColor="text1"/>
              </w:rPr>
              <w:t>block</w:t>
            </w:r>
          </w:p>
          <w:p w:rsidR="00B975A8" w:rsidRDefault="00B975A8" w:rsidP="005B2A6E">
            <w:pPr>
              <w:bidi w:val="0"/>
              <w:spacing w:line="276" w:lineRule="auto"/>
              <w:rPr>
                <w:color w:val="000000" w:themeColor="text1"/>
              </w:rPr>
            </w:pPr>
          </w:p>
          <w:p w:rsidR="00B975A8" w:rsidRDefault="00B975A8" w:rsidP="005B2A6E">
            <w:pPr>
              <w:bidi w:val="0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DEFINITIONS ;</w:t>
            </w:r>
          </w:p>
          <w:p w:rsidR="00B975A8" w:rsidRDefault="00B975A8" w:rsidP="005B2A6E">
            <w:pPr>
              <w:bidi w:val="0"/>
              <w:spacing w:line="276" w:lineRule="auto"/>
              <w:rPr>
                <w:color w:val="000000" w:themeColor="text1"/>
              </w:rPr>
            </w:pPr>
            <w:r w:rsidRPr="00C614E2">
              <w:rPr>
                <w:b/>
                <w:bCs/>
                <w:color w:val="000000" w:themeColor="text1"/>
              </w:rPr>
              <w:t>begin</w:t>
            </w:r>
            <w:r>
              <w:rPr>
                <w:color w:val="000000" w:themeColor="text1"/>
              </w:rPr>
              <w:t xml:space="preserve"> COMMANDS;</w:t>
            </w:r>
          </w:p>
          <w:p w:rsidR="001E1E60" w:rsidRDefault="00B975A8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0000" w:themeColor="text1"/>
              </w:rPr>
              <w:t xml:space="preserve"> </w:t>
            </w:r>
            <w:r w:rsidRPr="00C614E2">
              <w:rPr>
                <w:b/>
                <w:bCs/>
                <w:color w:val="000000" w:themeColor="text1"/>
              </w:rPr>
              <w:t>end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75A8" w:rsidRPr="005B2A6E" w:rsidRDefault="00B975A8" w:rsidP="005B2A6E">
            <w:pPr>
              <w:autoSpaceDE w:val="0"/>
              <w:autoSpaceDN w:val="0"/>
              <w:bidi w:val="0"/>
              <w:adjustRightInd w:val="0"/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</w:pPr>
            <w:proofErr w:type="spellStart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hashTableToPushToStack</w:t>
            </w:r>
            <w:proofErr w:type="spellEnd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 xml:space="preserve"> =</w:t>
            </w:r>
            <w:proofErr w:type="spellStart"/>
            <w:proofErr w:type="gramStart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createHashTable</w:t>
            </w:r>
            <w:proofErr w:type="spellEnd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);</w:t>
            </w:r>
          </w:p>
          <w:p w:rsidR="00B975A8" w:rsidRPr="005B2A6E" w:rsidRDefault="00B975A8" w:rsidP="005B2A6E">
            <w:pPr>
              <w:bidi w:val="0"/>
              <w:spacing w:line="276" w:lineRule="auto"/>
              <w:rPr>
                <w:rFonts w:asciiTheme="majorBidi" w:hAnsiTheme="majorBidi" w:cstheme="majorBidi"/>
                <w:color w:val="000000"/>
                <w:sz w:val="24"/>
              </w:rPr>
            </w:pPr>
            <w:proofErr w:type="gramStart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push(</w:t>
            </w:r>
            <w:proofErr w:type="gramEnd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 xml:space="preserve">stack, </w:t>
            </w:r>
            <w:proofErr w:type="spellStart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hashTableToPushToStack</w:t>
            </w:r>
            <w:proofErr w:type="spellEnd"/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);</w:t>
            </w:r>
            <w:r w:rsidRPr="005B2A6E">
              <w:rPr>
                <w:rFonts w:asciiTheme="majorBidi" w:hAnsiTheme="majorBidi" w:cstheme="majorBidi"/>
                <w:color w:val="000000"/>
                <w:sz w:val="24"/>
              </w:rPr>
              <w:t xml:space="preserve"> </w:t>
            </w:r>
          </w:p>
          <w:p w:rsidR="00B975A8" w:rsidRPr="005B2A6E" w:rsidRDefault="00B975A8" w:rsidP="005B2A6E">
            <w:pPr>
              <w:bidi w:val="0"/>
              <w:spacing w:line="276" w:lineRule="auto"/>
              <w:rPr>
                <w:rFonts w:asciiTheme="majorBidi" w:hAnsiTheme="majorBidi" w:cstheme="majorBidi"/>
                <w:color w:val="000000"/>
                <w:sz w:val="24"/>
              </w:rPr>
            </w:pPr>
            <w:r w:rsidRPr="005B2A6E">
              <w:rPr>
                <w:rFonts w:asciiTheme="majorBidi" w:hAnsiTheme="majorBidi" w:cstheme="majorBidi"/>
                <w:color w:val="000000"/>
                <w:sz w:val="24"/>
              </w:rPr>
              <w:t>DEFINIONS</w:t>
            </w:r>
          </w:p>
          <w:p w:rsidR="00B975A8" w:rsidRPr="005B2A6E" w:rsidRDefault="00B975A8" w:rsidP="005B2A6E">
            <w:pPr>
              <w:bidi w:val="0"/>
              <w:spacing w:line="276" w:lineRule="auto"/>
              <w:rPr>
                <w:rFonts w:asciiTheme="majorBidi" w:hAnsiTheme="majorBidi" w:cstheme="majorBidi"/>
                <w:color w:val="000000"/>
                <w:sz w:val="24"/>
              </w:rPr>
            </w:pPr>
            <w:r w:rsidRPr="005B2A6E">
              <w:rPr>
                <w:rFonts w:asciiTheme="majorBidi" w:hAnsiTheme="majorBidi" w:cstheme="majorBidi"/>
                <w:color w:val="000000"/>
                <w:sz w:val="24"/>
              </w:rPr>
              <w:t>COMMANDS</w:t>
            </w:r>
          </w:p>
          <w:p w:rsidR="00B975A8" w:rsidRPr="005B2A6E" w:rsidRDefault="00B975A8" w:rsidP="005B2A6E">
            <w:pPr>
              <w:bidi w:val="0"/>
              <w:spacing w:line="276" w:lineRule="auto"/>
              <w:rPr>
                <w:rFonts w:asciiTheme="majorBidi" w:hAnsiTheme="majorBidi" w:cstheme="majorBidi"/>
                <w:color w:val="000000"/>
                <w:sz w:val="24"/>
              </w:rPr>
            </w:pPr>
            <w:r w:rsidRPr="005B2A6E">
              <w:rPr>
                <w:rFonts w:asciiTheme="majorBidi" w:eastAsiaTheme="minorHAnsi" w:hAnsiTheme="majorBidi" w:cstheme="majorBidi"/>
                <w:noProof w:val="0"/>
                <w:color w:val="000000"/>
                <w:sz w:val="19"/>
                <w:szCs w:val="19"/>
                <w:lang w:eastAsia="en-US"/>
              </w:rPr>
              <w:t>pop(stack);</w:t>
            </w:r>
          </w:p>
        </w:tc>
      </w:tr>
      <w:bookmarkEnd w:id="0"/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 w:rsidP="005B2A6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>DEFINITIONS -&gt; DEFINITION | DEFINITIONS'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1E1E60" w:rsidP="005B2A6E">
            <w:pPr>
              <w:bidi w:val="0"/>
              <w:spacing w:line="276" w:lineRule="auto"/>
              <w:rPr>
                <w:color w:val="000000"/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 w:rsidP="005B2A6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>DEFINITIONS' -&gt;; DEFINITION | DEFINITIONS'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A6E" w:rsidRDefault="005B2A6E" w:rsidP="005B2A6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 xml:space="preserve">DEFINITIONS' -&gt; </w:t>
            </w:r>
            <w:r>
              <w:rPr>
                <w:rFonts w:ascii="Arial" w:hAnsi="Arial" w:cs="Arial"/>
                <w:color w:val="0070C0"/>
              </w:rPr>
              <w:t>ᵋ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5B2A6E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FF0000"/>
              </w:rPr>
              <w:t>DEFINITION -&gt; VAR_DEFINITION | TYPE_DEFINITIONS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5B2A6E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70C0"/>
              </w:rPr>
              <w:t>VAR_DEFINITIONS -&gt; id: VAR_DEFINITION'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1E1E60" w:rsidP="005B2A6E">
            <w:pPr>
              <w:bidi w:val="0"/>
              <w:spacing w:line="276" w:lineRule="auto"/>
              <w:rPr>
                <w:color w:val="000000"/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5B2A6E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70C0"/>
              </w:rPr>
              <w:t>VAR_DEFINITION' -&gt; BASIC_TYPE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56C" w:rsidRPr="0094556C" w:rsidRDefault="0094556C" w:rsidP="0094556C">
            <w:pPr>
              <w:bidi w:val="0"/>
              <w:spacing w:line="276" w:lineRule="auto"/>
              <w:ind w:right="-109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currentDataItem = searchInsideHashTableAndReturnItem( top(stack), key);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if (currentDataItem != NULL)</w:t>
            </w:r>
          </w:p>
          <w:p w:rsid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{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duplicateIdInTheSameScope();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return;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}</w:t>
            </w:r>
          </w:p>
          <w:p w:rsidR="001E1E60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insert(top(stack), tempDataItem);</w:t>
            </w: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5B2A6E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70C0"/>
              </w:rPr>
              <w:t xml:space="preserve"> VAR_DEFINITION' -&gt; type_name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56C" w:rsidRPr="0094556C" w:rsidRDefault="0094556C" w:rsidP="0094556C">
            <w:pPr>
              <w:bidi w:val="0"/>
              <w:spacing w:line="276" w:lineRule="auto"/>
              <w:ind w:right="-109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currentDataItem = searchInsideHashTableAndReturnItem( top(stack), key);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if (currentDataItem != NULL)</w:t>
            </w:r>
          </w:p>
          <w:p w:rsid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{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duplicateIdInTheSameScope();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return;</w:t>
            </w:r>
          </w:p>
          <w:p w:rsid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}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dataItemThatReturnFromTheHashtable = searchInsideHashTableIfTheSubTypeExist(KeyOfVariableType));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if (dataItemThatReturnFromTheHashtable == NULL ){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printTypeDefined();}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else if (dataItemThatReturnFromTheHashtable-&gt;m_Data-&gt;role == Variable){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Error();}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else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{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94556C">
              <w:rPr>
                <w:color w:val="000000"/>
                <w:sz w:val="24"/>
              </w:rPr>
              <w:t>insert(top(stack), tempDataItem);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94556C">
              <w:rPr>
                <w:color w:val="000000"/>
                <w:sz w:val="24"/>
              </w:rPr>
              <w:t>}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94556C" w:rsidP="005B2A6E">
            <w:pPr>
              <w:bidi w:val="0"/>
              <w:spacing w:line="276" w:lineRule="auto"/>
              <w:rPr>
                <w:sz w:val="24"/>
              </w:rPr>
            </w:pPr>
            <w:r w:rsidRPr="00C614E2">
              <w:rPr>
                <w:b/>
                <w:bCs/>
                <w:color w:val="000000" w:themeColor="text1"/>
              </w:rPr>
              <w:lastRenderedPageBreak/>
              <w:t>type</w:t>
            </w:r>
            <w:r>
              <w:rPr>
                <w:color w:val="000000" w:themeColor="text1"/>
              </w:rPr>
              <w:t xml:space="preserve"> </w:t>
            </w:r>
            <w:r w:rsidRPr="0094556C">
              <w:rPr>
                <w:color w:val="FF0000"/>
              </w:rPr>
              <w:t>type_name</w:t>
            </w:r>
            <w:r>
              <w:rPr>
                <w:color w:val="000000" w:themeColor="text1"/>
              </w:rPr>
              <w:t xml:space="preserve"> </w:t>
            </w:r>
            <w:r w:rsidRPr="00C614E2">
              <w:rPr>
                <w:b/>
                <w:bCs/>
                <w:color w:val="000000" w:themeColor="text1"/>
              </w:rPr>
              <w:t>is</w:t>
            </w:r>
            <w:r>
              <w:rPr>
                <w:color w:val="000000" w:themeColor="text1"/>
              </w:rPr>
              <w:t xml:space="preserve"> TYPE_INIDICATOR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56C" w:rsidRPr="0094556C" w:rsidRDefault="0094556C" w:rsidP="0094556C">
            <w:pPr>
              <w:bidi w:val="0"/>
              <w:spacing w:line="276" w:lineRule="auto"/>
              <w:rPr>
                <w:sz w:val="24"/>
              </w:rPr>
            </w:pPr>
            <w:r w:rsidRPr="0094556C">
              <w:rPr>
                <w:sz w:val="24"/>
              </w:rPr>
              <w:t xml:space="preserve">DataItem* currentDataItem = searchInsideHashTableAndReturnItem(top(stack), </w:t>
            </w:r>
            <w:r w:rsidRPr="0094556C">
              <w:rPr>
                <w:color w:val="FF0000"/>
                <w:sz w:val="24"/>
              </w:rPr>
              <w:t>type_name_key</w:t>
            </w:r>
            <w:r w:rsidRPr="0094556C">
              <w:rPr>
                <w:sz w:val="24"/>
              </w:rPr>
              <w:t>);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sz w:val="24"/>
              </w:rPr>
            </w:pPr>
            <w:r w:rsidRPr="0094556C">
              <w:rPr>
                <w:sz w:val="24"/>
              </w:rPr>
              <w:t>if (currentDataItem != NULL)</w:t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sz w:val="24"/>
                <w:rtl/>
              </w:rPr>
            </w:pPr>
            <w:r w:rsidRPr="0094556C">
              <w:rPr>
                <w:sz w:val="24"/>
              </w:rPr>
              <w:t>{</w:t>
            </w:r>
            <w:r w:rsidRPr="0094556C">
              <w:rPr>
                <w:sz w:val="24"/>
              </w:rPr>
              <w:tab/>
            </w:r>
          </w:p>
          <w:p w:rsidR="0094556C" w:rsidRPr="0094556C" w:rsidRDefault="0094556C" w:rsidP="0094556C">
            <w:pPr>
              <w:bidi w:val="0"/>
              <w:spacing w:line="276" w:lineRule="auto"/>
              <w:rPr>
                <w:sz w:val="24"/>
              </w:rPr>
            </w:pPr>
            <w:r w:rsidRPr="0094556C">
              <w:rPr>
                <w:sz w:val="24"/>
              </w:rPr>
              <w:t>duplicateIdInTheSameScope</w:t>
            </w:r>
            <w:r>
              <w:rPr>
                <w:sz w:val="24"/>
              </w:rPr>
              <w:t>()</w:t>
            </w:r>
          </w:p>
          <w:p w:rsidR="001E1E60" w:rsidRDefault="0094556C" w:rsidP="0094556C">
            <w:pPr>
              <w:bidi w:val="0"/>
              <w:spacing w:line="276" w:lineRule="auto"/>
              <w:rPr>
                <w:sz w:val="24"/>
              </w:rPr>
            </w:pPr>
            <w:r w:rsidRPr="0094556C">
              <w:rPr>
                <w:sz w:val="24"/>
              </w:rPr>
              <w:t>}</w:t>
            </w: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556C" w:rsidRDefault="0094556C" w:rsidP="005B2A6E">
            <w:pPr>
              <w:bidi w:val="0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TYPE_INDICATOR -&gt;  </w:t>
            </w:r>
          </w:p>
          <w:p w:rsidR="0094556C" w:rsidRDefault="0094556C" w:rsidP="0094556C">
            <w:pPr>
              <w:bidi w:val="0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BASIC_TYPE |</w:t>
            </w:r>
          </w:p>
          <w:p w:rsidR="0094556C" w:rsidRDefault="0094556C" w:rsidP="0094556C">
            <w:pPr>
              <w:bidi w:val="0"/>
              <w:spacing w:line="27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ARRAY_TYPE | </w:t>
            </w:r>
          </w:p>
          <w:p w:rsidR="001E1E60" w:rsidRDefault="0094556C" w:rsidP="0094556C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0000" w:themeColor="text1"/>
              </w:rPr>
              <w:t>POINTER_TYPE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32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94556C" w:rsidP="005B2A6E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000000" w:themeColor="text1"/>
              </w:rPr>
              <w:t xml:space="preserve">BASIC_TYPE -&gt;  </w:t>
            </w:r>
            <w:r w:rsidRPr="00C614E2">
              <w:rPr>
                <w:b/>
                <w:bCs/>
                <w:color w:val="000000" w:themeColor="text1"/>
              </w:rPr>
              <w:t>integer | real</w:t>
            </w:r>
          </w:p>
          <w:p w:rsidR="00CB528E" w:rsidRDefault="00CB528E" w:rsidP="00CB528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>POINTER_TYPE'-&gt; BASIC_TYPE</w:t>
            </w:r>
          </w:p>
          <w:p w:rsidR="00CB528E" w:rsidRDefault="00CB528E" w:rsidP="00CB528E">
            <w:pPr>
              <w:bidi w:val="0"/>
              <w:rPr>
                <w:color w:val="0070C0"/>
              </w:rPr>
            </w:pPr>
            <w:r>
              <w:rPr>
                <w:color w:val="000000" w:themeColor="text1"/>
              </w:rPr>
              <w:t xml:space="preserve">ARRAY_TYPE -&gt;  </w:t>
            </w:r>
            <w:r w:rsidRPr="00C614E2">
              <w:rPr>
                <w:b/>
                <w:bCs/>
                <w:color w:val="000000" w:themeColor="text1"/>
              </w:rPr>
              <w:t>array</w:t>
            </w:r>
            <w:r>
              <w:rPr>
                <w:color w:val="000000" w:themeColor="text1"/>
              </w:rPr>
              <w:t xml:space="preserve"> [SIZE] </w:t>
            </w:r>
            <w:r w:rsidRPr="00C614E2">
              <w:rPr>
                <w:b/>
                <w:bCs/>
                <w:color w:val="000000" w:themeColor="text1"/>
              </w:rPr>
              <w:t>of</w:t>
            </w:r>
            <w:r>
              <w:rPr>
                <w:color w:val="000000" w:themeColor="text1"/>
              </w:rPr>
              <w:t xml:space="preserve"> BASIC_TYPE</w:t>
            </w:r>
          </w:p>
          <w:p w:rsidR="00CB528E" w:rsidRDefault="00CB528E" w:rsidP="00CB528E">
            <w:pPr>
              <w:bidi w:val="0"/>
              <w:rPr>
                <w:color w:val="0070C0"/>
              </w:rPr>
            </w:pPr>
          </w:p>
          <w:p w:rsidR="00CB528E" w:rsidRDefault="00CB528E" w:rsidP="00CB528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1E60" w:rsidRDefault="00CB528E" w:rsidP="005B2A6E">
            <w:pPr>
              <w:bidi w:val="0"/>
              <w:spacing w:line="276" w:lineRule="auto"/>
              <w:rPr>
                <w:sz w:val="24"/>
              </w:rPr>
            </w:pPr>
            <w:r w:rsidRPr="00CB528E">
              <w:rPr>
                <w:sz w:val="24"/>
              </w:rPr>
              <w:t>insert(top(stack), tempDataItem);</w:t>
            </w: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CB528E" w:rsidP="00CB528E">
            <w:pPr>
              <w:bidi w:val="0"/>
              <w:rPr>
                <w:sz w:val="24"/>
              </w:rPr>
            </w:pPr>
            <w:r>
              <w:rPr>
                <w:color w:val="0070C0"/>
              </w:rPr>
              <w:t>POINTER_TYPE'-&gt; type_name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CB528E">
              <w:rPr>
                <w:color w:val="000000"/>
                <w:sz w:val="24"/>
              </w:rPr>
              <w:t>dataItemThatReturnFromTheHashtable = searchInsideHashTableIfTheSubTypeExist(</w:t>
            </w:r>
            <w:r w:rsidRPr="0094556C">
              <w:rPr>
                <w:color w:val="FF0000"/>
                <w:sz w:val="24"/>
              </w:rPr>
              <w:t>type_name_key</w:t>
            </w:r>
            <w:r w:rsidRPr="00CB528E">
              <w:rPr>
                <w:color w:val="000000"/>
                <w:sz w:val="24"/>
              </w:rPr>
              <w:t>));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if (dataItemThatReturnFromTheHashtable == NULL)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>
              <w:rPr>
                <w:color w:val="000000"/>
                <w:sz w:val="24"/>
              </w:rPr>
              <w:t>{</w:t>
            </w:r>
          </w:p>
          <w:p w:rsid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printTypeDefined(</w:t>
            </w:r>
            <w:r>
              <w:rPr>
                <w:color w:val="000000"/>
                <w:sz w:val="24"/>
              </w:rPr>
              <w:t>);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>
              <w:rPr>
                <w:color w:val="000000"/>
                <w:sz w:val="24"/>
              </w:rPr>
              <w:t>}</w:t>
            </w:r>
            <w:r w:rsidRPr="00CB528E">
              <w:rPr>
                <w:color w:val="000000"/>
                <w:sz w:val="24"/>
              </w:rPr>
              <w:tab/>
            </w:r>
            <w:r w:rsidRPr="00CB528E">
              <w:rPr>
                <w:color w:val="000000"/>
                <w:sz w:val="24"/>
              </w:rPr>
              <w:tab/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else if (dataItemThatReturnFromTheHashtable-&gt;m_Data-&gt;role == Variable)</w:t>
            </w:r>
          </w:p>
          <w:p w:rsid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{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Unexpected Variable</w:t>
            </w:r>
            <w:r>
              <w:rPr>
                <w:color w:val="000000"/>
                <w:sz w:val="24"/>
              </w:rPr>
              <w:t>();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CB528E">
              <w:rPr>
                <w:color w:val="000000"/>
                <w:sz w:val="24"/>
              </w:rPr>
              <w:t>}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else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CB528E">
              <w:rPr>
                <w:color w:val="000000"/>
                <w:sz w:val="24"/>
              </w:rPr>
              <w:t>{</w:t>
            </w:r>
          </w:p>
          <w:p w:rsid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>insert(top(stack), tempDataItem);</w:t>
            </w:r>
          </w:p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}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8E" w:rsidRDefault="00CB528E" w:rsidP="00CB528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>COMMANDS -&gt; COMMANDS | COMMANDS'</w:t>
            </w:r>
          </w:p>
          <w:p w:rsidR="00CB528E" w:rsidRDefault="00CB528E" w:rsidP="00CB528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>COMMANDS'-&gt; COMMAND | COMMANDS'</w:t>
            </w:r>
          </w:p>
          <w:p w:rsidR="00CB528E" w:rsidRDefault="00CB528E" w:rsidP="00CB528E">
            <w:pPr>
              <w:bidi w:val="0"/>
              <w:rPr>
                <w:color w:val="0070C0"/>
              </w:rPr>
            </w:pPr>
            <w:r>
              <w:rPr>
                <w:color w:val="0070C0"/>
              </w:rPr>
              <w:t xml:space="preserve">COMMANDS'-&gt; </w:t>
            </w:r>
            <w:r>
              <w:rPr>
                <w:rFonts w:ascii="Arial" w:hAnsi="Arial" w:cs="Arial"/>
                <w:color w:val="0070C0"/>
              </w:rPr>
              <w:t>ᵋ</w:t>
            </w:r>
          </w:p>
          <w:p w:rsidR="001E1E60" w:rsidRDefault="001E1E60" w:rsidP="00CB528E">
            <w:pPr>
              <w:bidi w:val="0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8E" w:rsidRP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</w:p>
          <w:p w:rsidR="00CB528E" w:rsidRDefault="00CB528E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CB528E">
              <w:rPr>
                <w:color w:val="000000"/>
                <w:sz w:val="24"/>
              </w:rPr>
              <w:tab/>
            </w:r>
          </w:p>
          <w:p w:rsidR="001E1E60" w:rsidRDefault="001E1E60" w:rsidP="00CB528E">
            <w:pPr>
              <w:bidi w:val="0"/>
              <w:spacing w:line="276" w:lineRule="auto"/>
              <w:rPr>
                <w:color w:val="000000"/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8E" w:rsidRDefault="00CB528E" w:rsidP="00CB528E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Command -&gt; RECEIVER = EXPRESSION |</w:t>
            </w:r>
          </w:p>
          <w:p w:rsidR="00CB528E" w:rsidRDefault="00CB528E" w:rsidP="00CB528E">
            <w:pPr>
              <w:bidi w:val="0"/>
            </w:pPr>
            <w:r w:rsidRPr="00CB11B8">
              <w:rPr>
                <w:b/>
                <w:bCs/>
              </w:rPr>
              <w:t>when</w:t>
            </w:r>
            <w:r w:rsidRPr="00CB11B8">
              <w:t xml:space="preserve">(EXPRESSION rel_op EXPRESSION) </w:t>
            </w:r>
            <w:r w:rsidRPr="00CB11B8">
              <w:rPr>
                <w:b/>
                <w:bCs/>
              </w:rPr>
              <w:t>do</w:t>
            </w:r>
            <w:r w:rsidRPr="00CB11B8">
              <w:t xml:space="preserve"> commands; </w:t>
            </w:r>
            <w:r w:rsidRPr="00CB11B8">
              <w:rPr>
                <w:b/>
                <w:bCs/>
              </w:rPr>
              <w:t>default</w:t>
            </w:r>
            <w:r w:rsidRPr="00CB11B8">
              <w:t xml:space="preserve"> </w:t>
            </w:r>
          </w:p>
          <w:p w:rsidR="00CB528E" w:rsidRDefault="00CB528E" w:rsidP="00CB528E">
            <w:pPr>
              <w:bidi w:val="0"/>
            </w:pPr>
            <w:r>
              <w:t>COMMANDS; end</w:t>
            </w:r>
            <w:r w:rsidRPr="00CB11B8">
              <w:rPr>
                <w:b/>
                <w:bCs/>
              </w:rPr>
              <w:t>_</w:t>
            </w:r>
            <w:r>
              <w:t>when</w:t>
            </w:r>
            <w:r>
              <w:t xml:space="preserve"> |</w:t>
            </w:r>
          </w:p>
          <w:p w:rsidR="00CB528E" w:rsidRDefault="00CB528E" w:rsidP="00CB528E">
            <w:pPr>
              <w:bidi w:val="0"/>
            </w:pPr>
            <w:r>
              <w:t xml:space="preserve"> </w:t>
            </w:r>
            <w:r w:rsidRPr="00CB11B8">
              <w:rPr>
                <w:b/>
                <w:bCs/>
              </w:rPr>
              <w:t>for</w:t>
            </w:r>
            <w:r>
              <w:t xml:space="preserve">(id=EXPRESSION;id rel_op EXPRESSION;id++) COMMANDS; </w:t>
            </w:r>
            <w:r w:rsidRPr="00CB11B8">
              <w:rPr>
                <w:b/>
                <w:bCs/>
              </w:rPr>
              <w:t>end_for</w:t>
            </w:r>
            <w:r>
              <w:t xml:space="preserve"> |</w:t>
            </w:r>
          </w:p>
          <w:p w:rsidR="00CB528E" w:rsidRDefault="00CB528E" w:rsidP="00CB528E">
            <w:pPr>
              <w:bidi w:val="0"/>
            </w:pPr>
            <w:r>
              <w:t xml:space="preserve"> id= </w:t>
            </w:r>
            <w:r w:rsidRPr="00CB11B8">
              <w:rPr>
                <w:b/>
                <w:bCs/>
              </w:rPr>
              <w:t>malloc</w:t>
            </w:r>
            <w:r>
              <w:t>(</w:t>
            </w:r>
            <w:r w:rsidRPr="00CB11B8">
              <w:rPr>
                <w:b/>
                <w:bCs/>
              </w:rPr>
              <w:t>size_of</w:t>
            </w:r>
            <w:r>
              <w:t>(type_name)) |</w:t>
            </w:r>
          </w:p>
          <w:p w:rsidR="00CB528E" w:rsidRDefault="00CB528E" w:rsidP="00CB528E">
            <w:pPr>
              <w:bidi w:val="0"/>
            </w:pPr>
            <w:r>
              <w:lastRenderedPageBreak/>
              <w:t xml:space="preserve"> </w:t>
            </w:r>
            <w:r w:rsidRPr="00CB11B8">
              <w:rPr>
                <w:b/>
                <w:bCs/>
              </w:rPr>
              <w:t>free</w:t>
            </w:r>
            <w:r>
              <w:t>(id) |</w:t>
            </w:r>
          </w:p>
          <w:p w:rsidR="00CB528E" w:rsidRDefault="00CB528E" w:rsidP="00CB528E">
            <w:pPr>
              <w:bidi w:val="0"/>
            </w:pPr>
            <w:r>
              <w:t xml:space="preserve">BLOCK  </w:t>
            </w: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528E" w:rsidRDefault="00CB528E" w:rsidP="00CB528E">
            <w:pPr>
              <w:bidi w:val="0"/>
              <w:spacing w:line="276" w:lineRule="auto"/>
              <w:rPr>
                <w:sz w:val="24"/>
                <w:rtl/>
              </w:rPr>
            </w:pPr>
          </w:p>
          <w:p w:rsidR="001E1E60" w:rsidRDefault="001E1E60" w:rsidP="005B2A6E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1E1E60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1E60" w:rsidRDefault="00CB528E" w:rsidP="005B2A6E">
            <w:pPr>
              <w:bidi w:val="0"/>
              <w:spacing w:line="276" w:lineRule="auto"/>
              <w:rPr>
                <w:sz w:val="24"/>
              </w:rPr>
            </w:pPr>
            <w:r w:rsidRPr="00CB11B8">
              <w:rPr>
                <w:b/>
                <w:bCs/>
              </w:rPr>
              <w:t>free</w:t>
            </w:r>
            <w:r>
              <w:t>(</w:t>
            </w:r>
            <w:r w:rsidRPr="003F670F">
              <w:rPr>
                <w:color w:val="FF0000"/>
              </w:rPr>
              <w:t>id</w:t>
            </w:r>
            <w: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670F" w:rsidRPr="003F670F" w:rsidRDefault="001E1E60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>
              <w:rPr>
                <w:sz w:val="24"/>
              </w:rPr>
              <w:t xml:space="preserve"> </w:t>
            </w:r>
            <w:r w:rsidR="003F670F" w:rsidRPr="003F670F">
              <w:rPr>
                <w:color w:val="000000"/>
                <w:sz w:val="24"/>
              </w:rPr>
              <w:t>currentItem = searchInsideHashTableIfTheSubTypeExist(</w:t>
            </w:r>
            <w:r w:rsidR="003F670F" w:rsidRPr="003F670F">
              <w:rPr>
                <w:color w:val="FF0000"/>
                <w:sz w:val="24"/>
              </w:rPr>
              <w:t>id</w:t>
            </w:r>
            <w:r w:rsidR="003F670F">
              <w:rPr>
                <w:color w:val="FF0000"/>
                <w:sz w:val="24"/>
              </w:rPr>
              <w:t>.</w:t>
            </w:r>
            <w:r w:rsidR="003F670F" w:rsidRPr="003F670F">
              <w:rPr>
                <w:color w:val="FF0000"/>
                <w:sz w:val="24"/>
              </w:rPr>
              <w:t>key</w:t>
            </w:r>
            <w:r w:rsidR="003F670F" w:rsidRPr="003F670F">
              <w:rPr>
                <w:color w:val="000000"/>
                <w:sz w:val="24"/>
              </w:rPr>
              <w:t>));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if (currentItem == NULL)</w:t>
            </w:r>
          </w:p>
          <w:p w:rsid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{</w:t>
            </w:r>
          </w:p>
          <w:p w:rsid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printVarNotDefined</w:t>
            </w:r>
            <w:r>
              <w:rPr>
                <w:color w:val="000000"/>
                <w:sz w:val="24"/>
              </w:rPr>
              <w:t>;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return;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3F670F">
              <w:rPr>
                <w:color w:val="000000"/>
                <w:sz w:val="24"/>
              </w:rPr>
              <w:t>}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else if (</w:t>
            </w:r>
            <w:r w:rsidRPr="003F670F">
              <w:rPr>
                <w:color w:val="FF0000"/>
                <w:sz w:val="24"/>
              </w:rPr>
              <w:t>id</w:t>
            </w:r>
            <w:r>
              <w:rPr>
                <w:color w:val="FF0000"/>
                <w:sz w:val="24"/>
              </w:rPr>
              <w:t>.</w:t>
            </w:r>
            <w:r>
              <w:rPr>
                <w:color w:val="FF0000"/>
                <w:sz w:val="24"/>
              </w:rPr>
              <w:t>role</w:t>
            </w:r>
            <w:r w:rsidRPr="003F670F">
              <w:rPr>
                <w:color w:val="000000"/>
                <w:sz w:val="24"/>
              </w:rPr>
              <w:t>== UserDefinedType)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3F670F">
              <w:rPr>
                <w:color w:val="000000"/>
                <w:sz w:val="24"/>
              </w:rPr>
              <w:t>{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printExpectedTypeOrVar(</w:t>
            </w:r>
            <w:r>
              <w:rPr>
                <w:color w:val="000000"/>
                <w:sz w:val="24"/>
              </w:rPr>
              <w:t>);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return;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  <w:rtl/>
              </w:rPr>
            </w:pPr>
            <w:r w:rsidRPr="003F670F">
              <w:rPr>
                <w:color w:val="000000"/>
                <w:sz w:val="24"/>
              </w:rPr>
              <w:t>}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if (currentItem-&gt;m_Data-&gt;</w:t>
            </w:r>
            <w:r w:rsidRPr="003F670F">
              <w:rPr>
                <w:color w:val="FF0000"/>
                <w:sz w:val="24"/>
              </w:rPr>
              <w:t xml:space="preserve"> </w:t>
            </w:r>
            <w:r w:rsidRPr="003F670F">
              <w:rPr>
                <w:color w:val="FF0000"/>
                <w:sz w:val="24"/>
              </w:rPr>
              <w:t>id</w:t>
            </w:r>
            <w:r>
              <w:rPr>
                <w:color w:val="FF0000"/>
                <w:sz w:val="24"/>
              </w:rPr>
              <w:t>.</w:t>
            </w:r>
            <w:r>
              <w:rPr>
                <w:color w:val="FF0000"/>
                <w:sz w:val="24"/>
              </w:rPr>
              <w:t>Catergory</w:t>
            </w:r>
            <w:r w:rsidRPr="003F670F">
              <w:rPr>
                <w:color w:val="000000"/>
                <w:sz w:val="24"/>
              </w:rPr>
              <w:t>!= POINTER)</w:t>
            </w:r>
          </w:p>
          <w:p w:rsid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 w:rsidRPr="003F670F">
              <w:rPr>
                <w:color w:val="000000"/>
                <w:sz w:val="24"/>
              </w:rPr>
              <w:t>{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printError();</w:t>
            </w:r>
          </w:p>
          <w:p w:rsidR="003F670F" w:rsidRDefault="003F670F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}</w:t>
            </w:r>
          </w:p>
          <w:p w:rsidR="001E1E60" w:rsidRDefault="001E1E60" w:rsidP="003F670F">
            <w:pPr>
              <w:bidi w:val="0"/>
              <w:spacing w:line="276" w:lineRule="auto"/>
              <w:rPr>
                <w:color w:val="000000"/>
                <w:sz w:val="24"/>
              </w:rPr>
            </w:pPr>
          </w:p>
        </w:tc>
      </w:tr>
      <w:tr w:rsidR="003F670F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70F" w:rsidRPr="00CB11B8" w:rsidRDefault="003F670F" w:rsidP="003F670F">
            <w:pPr>
              <w:bidi w:val="0"/>
              <w:spacing w:line="276" w:lineRule="auto"/>
              <w:rPr>
                <w:b/>
                <w:bCs/>
              </w:rPr>
            </w:pPr>
            <w:r>
              <w:t xml:space="preserve">id= </w:t>
            </w:r>
            <w:r w:rsidRPr="00CB11B8">
              <w:rPr>
                <w:b/>
                <w:bCs/>
              </w:rPr>
              <w:t>malloc</w:t>
            </w:r>
            <w:r>
              <w:t>(</w:t>
            </w:r>
            <w:r w:rsidRPr="00CB11B8">
              <w:rPr>
                <w:b/>
                <w:bCs/>
              </w:rPr>
              <w:t>size_of</w:t>
            </w:r>
            <w:r>
              <w:t>(</w:t>
            </w:r>
            <w:r w:rsidRPr="003F670F">
              <w:rPr>
                <w:color w:val="FF0000"/>
              </w:rPr>
              <w:t>type_name</w:t>
            </w:r>
            <w:r>
              <w:t>))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670F" w:rsidRPr="003F670F" w:rsidRDefault="003F670F" w:rsidP="003F670F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id.Category</w:t>
            </w:r>
            <w:r>
              <w:rPr>
                <w:sz w:val="24"/>
              </w:rPr>
              <w:t xml:space="preserve">=pointer &amp;&amp; </w:t>
            </w:r>
            <w:r>
              <w:rPr>
                <w:color w:val="FF0000"/>
                <w:sz w:val="24"/>
              </w:rPr>
              <w:t>id.type</w:t>
            </w:r>
            <w:r>
              <w:rPr>
                <w:sz w:val="24"/>
              </w:rPr>
              <w:t>=</w:t>
            </w:r>
            <w:r>
              <w:rPr>
                <w:color w:val="FF0000"/>
                <w:sz w:val="24"/>
              </w:rPr>
              <w:t>type_name</w:t>
            </w:r>
          </w:p>
          <w:p w:rsidR="003F670F" w:rsidRPr="003F670F" w:rsidRDefault="003F670F" w:rsidP="003F670F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RECEIVER = EXPRESSION </w:t>
            </w:r>
          </w:p>
          <w:p w:rsidR="00C916B2" w:rsidRDefault="00C916B2" w:rsidP="003F670F">
            <w:pPr>
              <w:bidi w:val="0"/>
              <w:spacing w:line="276" w:lineRule="auto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3F670F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noProof w:val="0"/>
                <w:color w:val="6D6262" w:themeColor="accent5" w:themeShade="BF"/>
                <w:lang w:eastAsia="en-US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RECEIVER 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id RECEIVER'</w:t>
            </w:r>
          </w:p>
          <w:p w:rsidR="00C916B2" w:rsidRDefault="00C916B2" w:rsidP="00C916B2">
            <w:pPr>
              <w:bidi w:val="0"/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3F670F">
            <w:pPr>
              <w:bidi w:val="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checkIfIdExistInTheStack(</w:t>
            </w:r>
            <w:r>
              <w:rPr>
                <w:color w:val="FF0000"/>
                <w:sz w:val="24"/>
              </w:rPr>
              <w:t>id</w:t>
            </w:r>
            <w:r>
              <w:rPr>
                <w:sz w:val="24"/>
              </w:rPr>
              <w:t>);</w:t>
            </w:r>
          </w:p>
          <w:p w:rsidR="00C916B2" w:rsidRPr="00C916B2" w:rsidRDefault="00C916B2" w:rsidP="00C916B2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>RECEIVER'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[</w:t>
            </w:r>
            <w:r w:rsidRPr="00C916B2">
              <w:rPr>
                <w:rFonts w:asciiTheme="minorHAnsi" w:hAnsiTheme="minorHAnsi" w:cstheme="minorBidi"/>
                <w:color w:val="FF0000"/>
              </w:rPr>
              <w:t>EXPRESSION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>]</w:t>
            </w:r>
          </w:p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Pr="00C916B2" w:rsidRDefault="00C916B2" w:rsidP="003F670F">
            <w:pPr>
              <w:bidi w:val="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forAllExpressionInsideBracketCheckIfInteger(</w:t>
            </w:r>
            <w:r w:rsidRPr="00C916B2">
              <w:rPr>
                <w:color w:val="FF0000"/>
                <w:sz w:val="24"/>
              </w:rPr>
              <w:t>EXPRESSION</w:t>
            </w:r>
            <w:r>
              <w:rPr>
                <w:sz w:val="24"/>
              </w:rPr>
              <w:t>)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>RECEIVER'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^</w:t>
            </w:r>
          </w:p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Pr="00C916B2" w:rsidRDefault="00C916B2" w:rsidP="003F670F">
            <w:pPr>
              <w:bidi w:val="0"/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FF0000"/>
                <w:sz w:val="24"/>
              </w:rPr>
              <w:t>id.Category</w:t>
            </w:r>
            <w:r>
              <w:rPr>
                <w:color w:val="000000" w:themeColor="text1"/>
                <w:sz w:val="24"/>
              </w:rPr>
              <w:t>=ptr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>RECEIVER'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ԑ</w:t>
            </w:r>
          </w:p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3F670F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noProof w:val="0"/>
                <w:color w:val="6D6262" w:themeColor="accent5" w:themeShade="BF"/>
                <w:lang w:eastAsia="en-US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EXPRESSION 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</w:t>
            </w:r>
          </w:p>
          <w:p w:rsidR="005963AA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             int_num  |  real_num  | </w:t>
            </w:r>
          </w:p>
          <w:p w:rsidR="00C916B2" w:rsidRDefault="00C916B2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id  EXPRESSION' | &amp;id  |  </w:t>
            </w:r>
            <w:r>
              <w:rPr>
                <w:rFonts w:asciiTheme="minorHAnsi" w:hAnsiTheme="minorHAnsi" w:cstheme="minorBidi"/>
                <w:b/>
                <w:bCs/>
                <w:color w:val="6D6262" w:themeColor="accent5" w:themeShade="BF"/>
              </w:rPr>
              <w:t>size_of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(type_name) </w:t>
            </w:r>
          </w:p>
          <w:p w:rsidR="00C916B2" w:rsidRDefault="00C916B2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3F670F">
            <w:pPr>
              <w:bidi w:val="0"/>
              <w:spacing w:line="276" w:lineRule="auto"/>
              <w:rPr>
                <w:sz w:val="24"/>
              </w:rPr>
            </w:pP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 int_num 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Pr="00C916B2" w:rsidRDefault="00C916B2" w:rsidP="003F670F">
            <w:pPr>
              <w:bidi w:val="0"/>
              <w:spacing w:line="276" w:lineRule="auto"/>
              <w:rPr>
                <w:color w:val="000000" w:themeColor="text1"/>
                <w:sz w:val="24"/>
              </w:rPr>
            </w:pPr>
            <w:r>
              <w:rPr>
                <w:color w:val="FF0000"/>
                <w:sz w:val="24"/>
              </w:rPr>
              <w:t>id.Type</w:t>
            </w:r>
            <w:r>
              <w:rPr>
                <w:color w:val="000000" w:themeColor="text1"/>
                <w:sz w:val="24"/>
              </w:rPr>
              <w:t>=integer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real_num 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3F670F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id.Type</w:t>
            </w:r>
            <w:r>
              <w:rPr>
                <w:color w:val="000000" w:themeColor="text1"/>
                <w:sz w:val="24"/>
              </w:rPr>
              <w:t>=</w:t>
            </w:r>
            <w:r>
              <w:rPr>
                <w:color w:val="000000" w:themeColor="text1"/>
                <w:sz w:val="24"/>
              </w:rPr>
              <w:t>real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C916B2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>&amp;</w:t>
            </w:r>
            <w:r w:rsidRPr="005963AA">
              <w:rPr>
                <w:rFonts w:asciiTheme="minorHAnsi" w:hAnsiTheme="minorHAnsi" w:cstheme="minorBidi"/>
                <w:color w:val="0070C0"/>
              </w:rPr>
              <w:t xml:space="preserve">id  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5963AA" w:rsidP="003F670F">
            <w:pPr>
              <w:bidi w:val="0"/>
              <w:spacing w:line="276" w:lineRule="auto"/>
              <w:rPr>
                <w:sz w:val="24"/>
              </w:rPr>
            </w:pPr>
            <w:r>
              <w:rPr>
                <w:color w:val="FF0000"/>
                <w:sz w:val="24"/>
              </w:rPr>
              <w:t>id.Category</w:t>
            </w:r>
            <w:r>
              <w:rPr>
                <w:sz w:val="24"/>
              </w:rPr>
              <w:t>=ptr &amp;&amp; without '^'</w:t>
            </w:r>
          </w:p>
          <w:p w:rsidR="005963AA" w:rsidRPr="005963AA" w:rsidRDefault="005963AA" w:rsidP="005963AA">
            <w:pPr>
              <w:bidi w:val="0"/>
              <w:spacing w:line="276" w:lineRule="auto"/>
              <w:rPr>
                <w:color w:val="0070C0"/>
                <w:sz w:val="24"/>
              </w:rPr>
            </w:pPr>
            <w:r>
              <w:rPr>
                <w:color w:val="FF0000"/>
                <w:sz w:val="24"/>
              </w:rPr>
              <w:t>id.Type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Default="005963AA" w:rsidP="00C916B2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b/>
                <w:bCs/>
                <w:color w:val="6D6262" w:themeColor="accent5" w:themeShade="BF"/>
              </w:rPr>
              <w:t>size_of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>(</w:t>
            </w:r>
            <w:r w:rsidRPr="005963AA">
              <w:rPr>
                <w:rFonts w:asciiTheme="minorHAnsi" w:hAnsiTheme="minorHAnsi" w:cstheme="minorBidi"/>
                <w:color w:val="FF0000"/>
              </w:rPr>
              <w:t>type_name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3F670F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isTypeDefinition(</w:t>
            </w:r>
            <w:r>
              <w:rPr>
                <w:color w:val="FF0000"/>
                <w:sz w:val="24"/>
              </w:rPr>
              <w:t>type_name);</w:t>
            </w:r>
          </w:p>
          <w:p w:rsidR="00C916B2" w:rsidRP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id.Type</w:t>
            </w:r>
            <w:r>
              <w:rPr>
                <w:sz w:val="24"/>
              </w:rPr>
              <w:t>=</w:t>
            </w:r>
            <w:r>
              <w:rPr>
                <w:color w:val="FF000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type_name</w:t>
            </w:r>
            <w:r>
              <w:rPr>
                <w:color w:val="FF0000"/>
                <w:sz w:val="24"/>
              </w:rPr>
              <w:t>.Type</w:t>
            </w:r>
          </w:p>
        </w:tc>
      </w:tr>
      <w:tr w:rsidR="00C916B2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 w:rsidRPr="005963AA">
              <w:rPr>
                <w:rFonts w:asciiTheme="minorHAnsi" w:hAnsiTheme="minorHAnsi" w:cstheme="minorBidi"/>
                <w:color w:val="FF0000"/>
              </w:rPr>
              <w:t>id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 EXPRESSION'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ԑ </w:t>
            </w:r>
          </w:p>
          <w:p w:rsidR="00C916B2" w:rsidRDefault="00C916B2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16B2" w:rsidRPr="005963AA" w:rsidRDefault="005963AA" w:rsidP="003F670F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 xml:space="preserve">(id) &amp;&amp; </w:t>
            </w:r>
            <w:r>
              <w:rPr>
                <w:color w:val="FF0000"/>
                <w:sz w:val="24"/>
              </w:rPr>
              <w:t>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</w:tc>
      </w:tr>
      <w:tr w:rsidR="005963AA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 w:rsidRPr="005963AA">
              <w:rPr>
                <w:rFonts w:asciiTheme="minorHAnsi" w:hAnsiTheme="minorHAnsi" w:cstheme="minorBidi"/>
                <w:color w:val="0070C0"/>
              </w:rPr>
              <w:lastRenderedPageBreak/>
              <w:t>id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 EXPRESSION'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[EXPRESSION]</w:t>
            </w:r>
          </w:p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lastRenderedPageBreak/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>(id) &amp;&amp; 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sz w:val="24"/>
              </w:rPr>
              <w:t>forAllExpressionInsideBracketCheckIfInteger(</w:t>
            </w:r>
            <w:r w:rsidRPr="00C916B2">
              <w:rPr>
                <w:color w:val="FF0000"/>
                <w:sz w:val="24"/>
              </w:rPr>
              <w:t>EXPRESSION</w:t>
            </w:r>
            <w:r>
              <w:rPr>
                <w:sz w:val="24"/>
              </w:rPr>
              <w:t>)</w:t>
            </w: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</w:tc>
      </w:tr>
      <w:tr w:rsidR="005963AA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 w:rsidRPr="006318C3">
              <w:rPr>
                <w:rFonts w:asciiTheme="minorHAnsi" w:hAnsiTheme="minorHAnsi" w:cstheme="minorBidi"/>
                <w:color w:val="FF0000"/>
              </w:rPr>
              <w:lastRenderedPageBreak/>
              <w:t>id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 EXPRESSION'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ar_op EXPRESSION  </w:t>
            </w:r>
          </w:p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 xml:space="preserve">(id) &amp;&amp; </w:t>
            </w:r>
            <w:r>
              <w:rPr>
                <w:color w:val="FF0000"/>
                <w:sz w:val="24"/>
              </w:rPr>
              <w:t>i</w:t>
            </w:r>
            <w:r>
              <w:rPr>
                <w:color w:val="FF0000"/>
                <w:sz w:val="24"/>
              </w:rPr>
              <w:t>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</w:tc>
      </w:tr>
      <w:tr w:rsidR="005963AA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  <w:color w:val="6D6262" w:themeColor="accent5" w:themeShade="BF"/>
              </w:rPr>
              <w:t>id  EXPRESSION'</w:t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sym w:font="Wingdings" w:char="F0E0"/>
            </w:r>
            <w:r>
              <w:rPr>
                <w:rFonts w:asciiTheme="minorHAnsi" w:hAnsiTheme="minorHAnsi" w:cstheme="minorBidi"/>
                <w:color w:val="6D6262" w:themeColor="accent5" w:themeShade="BF"/>
              </w:rPr>
              <w:t xml:space="preserve"> ^</w:t>
            </w:r>
          </w:p>
          <w:p w:rsidR="005963AA" w:rsidRDefault="005963AA" w:rsidP="005963AA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>(id) &amp;&amp; id.Type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  <w:p w:rsidR="006318C3" w:rsidRPr="006318C3" w:rsidRDefault="006318C3" w:rsidP="006318C3">
            <w:pPr>
              <w:bidi w:val="0"/>
              <w:spacing w:line="276" w:lineRule="auto"/>
              <w:rPr>
                <w:color w:val="00B0F0"/>
                <w:sz w:val="24"/>
              </w:rPr>
            </w:pPr>
          </w:p>
          <w:p w:rsidR="005963AA" w:rsidRDefault="005963AA" w:rsidP="005963AA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</w:tc>
      </w:tr>
      <w:tr w:rsidR="006318C3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5963AA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>for</w:t>
            </w:r>
            <w:r>
              <w:rPr>
                <w:rFonts w:asciiTheme="minorHAnsi" w:hAnsiTheme="minorHAnsi" w:cstheme="minorBidi"/>
              </w:rPr>
              <w:t xml:space="preserve"> (</w:t>
            </w:r>
            <w:r w:rsidRPr="006318C3">
              <w:rPr>
                <w:rFonts w:asciiTheme="minorHAnsi" w:hAnsiTheme="minorHAnsi" w:cstheme="minorBidi"/>
                <w:color w:val="FF0000"/>
              </w:rPr>
              <w:t>id</w:t>
            </w:r>
            <w:r>
              <w:rPr>
                <w:rFonts w:asciiTheme="minorHAnsi" w:hAnsiTheme="minorHAnsi" w:cstheme="minorBidi"/>
              </w:rPr>
              <w:t xml:space="preserve"> = EXPRESSION;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  <w:r w:rsidRPr="006318C3">
              <w:rPr>
                <w:rFonts w:asciiTheme="minorHAnsi" w:hAnsiTheme="minorHAnsi" w:cstheme="minorBidi"/>
                <w:color w:val="FF0000"/>
              </w:rPr>
              <w:t>id</w:t>
            </w:r>
            <w:r>
              <w:rPr>
                <w:rFonts w:asciiTheme="minorHAnsi" w:hAnsiTheme="minorHAnsi" w:cstheme="minorBidi"/>
              </w:rPr>
              <w:t xml:space="preserve"> rel_op EXPRESSION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b/>
                <w:bCs/>
              </w:rPr>
            </w:pPr>
            <w:r>
              <w:rPr>
                <w:rFonts w:asciiTheme="minorHAnsi" w:hAnsiTheme="minorHAnsi" w:cstheme="minorBidi"/>
              </w:rPr>
              <w:t>id++)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b/>
                <w:bCs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b/>
                <w:bCs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  <w:b/>
                <w:bCs/>
              </w:rPr>
              <w:t xml:space="preserve"> </w:t>
            </w:r>
            <w:r>
              <w:rPr>
                <w:rFonts w:asciiTheme="minorHAnsi" w:hAnsiTheme="minorHAnsi" w:cstheme="minorBidi"/>
              </w:rPr>
              <w:t>COMMANDS;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>end_for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>(id) &amp;&amp; id.Type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Expression.</w:t>
            </w:r>
            <w:r>
              <w:rPr>
                <w:color w:val="0070C0"/>
                <w:sz w:val="24"/>
              </w:rPr>
              <w:t>Type</w:t>
            </w: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>(id) &amp;&amp; id.Type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id.Type</w:t>
            </w: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id</w:t>
            </w:r>
            <w:r w:rsidRPr="005963AA">
              <w:rPr>
                <w:sz w:val="24"/>
              </w:rPr>
              <w:t>==Variable</w:t>
            </w:r>
            <w:r>
              <w:rPr>
                <w:color w:val="FF0000"/>
                <w:sz w:val="24"/>
              </w:rPr>
              <w:t xml:space="preserve"> &amp;&amp; </w:t>
            </w:r>
            <w:r w:rsidRPr="005963AA">
              <w:rPr>
                <w:sz w:val="24"/>
              </w:rPr>
              <w:t>isIdInTheStack</w:t>
            </w:r>
            <w:r>
              <w:rPr>
                <w:color w:val="FF0000"/>
                <w:sz w:val="24"/>
              </w:rPr>
              <w:t>(id) &amp;&amp; id.Type</w:t>
            </w:r>
            <w:r>
              <w:rPr>
                <w:sz w:val="24"/>
              </w:rPr>
              <w:t>=</w:t>
            </w:r>
            <w:r>
              <w:rPr>
                <w:color w:val="0070C0"/>
                <w:sz w:val="24"/>
              </w:rPr>
              <w:t>integer</w:t>
            </w: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  <w:p w:rsidR="006318C3" w:rsidRPr="006318C3" w:rsidRDefault="006318C3" w:rsidP="006318C3">
            <w:pPr>
              <w:bidi w:val="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*see Commands*</w:t>
            </w:r>
          </w:p>
          <w:p w:rsidR="006318C3" w:rsidRDefault="006318C3" w:rsidP="006318C3">
            <w:pPr>
              <w:bidi w:val="0"/>
              <w:spacing w:line="276" w:lineRule="auto"/>
              <w:rPr>
                <w:color w:val="FF0000"/>
                <w:sz w:val="24"/>
              </w:rPr>
            </w:pPr>
          </w:p>
        </w:tc>
      </w:tr>
      <w:tr w:rsidR="006318C3" w:rsidTr="0094556C">
        <w:trPr>
          <w:trHeight w:val="469"/>
        </w:trPr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when</w:t>
            </w:r>
            <w:r>
              <w:rPr>
                <w:rFonts w:asciiTheme="minorHAnsi" w:hAnsiTheme="minorHAnsi" w:cstheme="minorBidi"/>
              </w:rPr>
              <w:t xml:space="preserve"> (EXPRESSION rel_op EXPRESSION) 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noProof w:val="0"/>
                <w:lang w:eastAsia="en-US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  <w:b/>
                <w:bCs/>
              </w:rPr>
              <w:t>do</w:t>
            </w:r>
            <w:r>
              <w:rPr>
                <w:rFonts w:asciiTheme="minorHAnsi" w:hAnsiTheme="minorHAnsi" w:cstheme="minorBidi"/>
              </w:rPr>
              <w:t xml:space="preserve"> COMMANDS; 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>default</w:t>
            </w:r>
            <w:r>
              <w:rPr>
                <w:rFonts w:asciiTheme="minorHAnsi" w:hAnsiTheme="minorHAnsi" w:cstheme="minorBidi"/>
              </w:rPr>
              <w:t xml:space="preserve"> COMMANDS;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</w:rPr>
            </w:pP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  <w:r>
              <w:rPr>
                <w:rFonts w:asciiTheme="minorHAnsi" w:hAnsiTheme="minorHAnsi" w:cstheme="minorBidi"/>
              </w:rPr>
              <w:t xml:space="preserve"> </w:t>
            </w:r>
            <w:r>
              <w:rPr>
                <w:rFonts w:asciiTheme="minorHAnsi" w:hAnsiTheme="minorHAnsi" w:cstheme="minorBidi"/>
                <w:b/>
                <w:bCs/>
              </w:rPr>
              <w:t>end_when</w:t>
            </w:r>
            <w:r>
              <w:rPr>
                <w:rFonts w:asciiTheme="minorHAnsi" w:hAnsiTheme="minorHAnsi" w:cstheme="minorBidi"/>
              </w:rPr>
              <w:t xml:space="preserve">  </w:t>
            </w:r>
          </w:p>
          <w:p w:rsidR="006318C3" w:rsidRDefault="006318C3" w:rsidP="006318C3">
            <w:pPr>
              <w:bidi w:val="0"/>
              <w:rPr>
                <w:rFonts w:asciiTheme="minorHAnsi" w:hAnsiTheme="minorHAnsi" w:cstheme="minorBidi"/>
                <w:color w:val="6D6262" w:themeColor="accent5" w:themeShade="BF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8C3" w:rsidRDefault="006318C3" w:rsidP="006318C3">
            <w:pPr>
              <w:bidi w:val="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*see expression REL_OP *see Expression</w:t>
            </w:r>
          </w:p>
          <w:p w:rsidR="006318C3" w:rsidRDefault="006318C3" w:rsidP="006318C3">
            <w:pPr>
              <w:bidi w:val="0"/>
              <w:spacing w:line="276" w:lineRule="auto"/>
              <w:rPr>
                <w:sz w:val="24"/>
              </w:rPr>
            </w:pPr>
          </w:p>
          <w:p w:rsidR="006318C3" w:rsidRPr="006318C3" w:rsidRDefault="006318C3" w:rsidP="006318C3">
            <w:pPr>
              <w:bidi w:val="0"/>
              <w:spacing w:line="276" w:lineRule="auto"/>
              <w:rPr>
                <w:sz w:val="24"/>
              </w:rPr>
            </w:pPr>
            <w:r>
              <w:rPr>
                <w:sz w:val="24"/>
              </w:rPr>
              <w:t>*see Commands*</w:t>
            </w:r>
          </w:p>
          <w:p w:rsidR="006318C3" w:rsidRPr="006318C3" w:rsidRDefault="006318C3" w:rsidP="006318C3">
            <w:pPr>
              <w:bidi w:val="0"/>
              <w:spacing w:line="276" w:lineRule="auto"/>
              <w:rPr>
                <w:sz w:val="24"/>
              </w:rPr>
            </w:pPr>
          </w:p>
        </w:tc>
      </w:tr>
    </w:tbl>
    <w:p w:rsidR="006578B7" w:rsidRPr="001E1E60" w:rsidRDefault="006578B7" w:rsidP="005B2A6E">
      <w:pPr>
        <w:rPr>
          <w:rFonts w:hint="cs"/>
          <w:rtl/>
        </w:rPr>
      </w:pPr>
    </w:p>
    <w:sectPr w:rsidR="006578B7" w:rsidRPr="001E1E60" w:rsidSect="00B2622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A1A"/>
    <w:multiLevelType w:val="hybridMultilevel"/>
    <w:tmpl w:val="8048D586"/>
    <w:lvl w:ilvl="0" w:tplc="6D0028DA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283841"/>
    <w:multiLevelType w:val="hybridMultilevel"/>
    <w:tmpl w:val="C6E60A1E"/>
    <w:lvl w:ilvl="0" w:tplc="6BF63C2C"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60"/>
    <w:rsid w:val="001E1E60"/>
    <w:rsid w:val="003F670F"/>
    <w:rsid w:val="005963AA"/>
    <w:rsid w:val="005B2A6E"/>
    <w:rsid w:val="006318C3"/>
    <w:rsid w:val="006578B7"/>
    <w:rsid w:val="00744A7A"/>
    <w:rsid w:val="008C2DBB"/>
    <w:rsid w:val="0094556C"/>
    <w:rsid w:val="00B2622E"/>
    <w:rsid w:val="00B975A8"/>
    <w:rsid w:val="00C916B2"/>
    <w:rsid w:val="00CB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34E"/>
  <w15:chartTrackingRefBased/>
  <w15:docId w15:val="{B842F4FF-1042-4400-A05B-6C67148F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1E60"/>
    <w:pPr>
      <w:bidi/>
      <w:spacing w:after="0" w:line="240" w:lineRule="auto"/>
    </w:pPr>
    <w:rPr>
      <w:rFonts w:ascii="Times New Roman" w:eastAsia="Times New Roman" w:hAnsi="Times New Roman" w:cs="David"/>
      <w:noProof/>
      <w:sz w:val="20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אדום כתום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635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magriso</dc:creator>
  <cp:keywords/>
  <dc:description/>
  <cp:lastModifiedBy>ben magriso</cp:lastModifiedBy>
  <cp:revision>3</cp:revision>
  <dcterms:created xsi:type="dcterms:W3CDTF">2018-06-09T17:30:00Z</dcterms:created>
  <dcterms:modified xsi:type="dcterms:W3CDTF">2018-06-09T18:50:00Z</dcterms:modified>
</cp:coreProperties>
</file>