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FFB" w:rsidRDefault="006E4FFB" w:rsidP="00111CA1">
      <w:pPr>
        <w:rPr>
          <w:rFonts w:asciiTheme="minorHAnsi" w:hAnsiTheme="minorHAnsi" w:cs="Tahoma"/>
          <w:sz w:val="20"/>
          <w:szCs w:val="20"/>
        </w:rPr>
      </w:pPr>
    </w:p>
    <w:p w:rsidR="006E4FFB" w:rsidRPr="00506694" w:rsidRDefault="00077E7F" w:rsidP="00584C92">
      <w:pPr>
        <w:pStyle w:val="Sinespaciado"/>
        <w:jc w:val="center"/>
        <w:rPr>
          <w:b/>
          <w:sz w:val="40"/>
          <w:szCs w:val="40"/>
        </w:rPr>
      </w:pPr>
      <w:r>
        <w:rPr>
          <w:b/>
          <w:sz w:val="40"/>
          <w:szCs w:val="40"/>
        </w:rPr>
        <w:t>REQUISITOS PRE- MATRIMONIALES</w:t>
      </w:r>
    </w:p>
    <w:p w:rsidR="006E4FFB" w:rsidRDefault="006E4FFB" w:rsidP="006E4FFB">
      <w:pPr>
        <w:pStyle w:val="Sinespaciado"/>
        <w:jc w:val="center"/>
        <w:rPr>
          <w:b/>
          <w:sz w:val="28"/>
          <w:szCs w:val="28"/>
        </w:rPr>
      </w:pPr>
    </w:p>
    <w:p w:rsidR="006E4FFB" w:rsidRPr="00584C92" w:rsidRDefault="00077E7F" w:rsidP="006E4FFB">
      <w:pPr>
        <w:pStyle w:val="Sinespaciado"/>
        <w:jc w:val="both"/>
        <w:rPr>
          <w:rFonts w:ascii="Arial" w:hAnsi="Arial" w:cs="Arial"/>
          <w:b/>
          <w:sz w:val="18"/>
          <w:szCs w:val="18"/>
        </w:rPr>
      </w:pPr>
      <w:r w:rsidRPr="00584C92">
        <w:rPr>
          <w:rFonts w:ascii="Arial" w:hAnsi="Arial" w:cs="Arial"/>
          <w:b/>
          <w:sz w:val="18"/>
          <w:szCs w:val="18"/>
        </w:rPr>
        <w:t>La pareja debe presen</w:t>
      </w:r>
      <w:r w:rsidR="0019456C">
        <w:rPr>
          <w:rFonts w:ascii="Arial" w:hAnsi="Arial" w:cs="Arial"/>
          <w:b/>
          <w:sz w:val="18"/>
          <w:szCs w:val="18"/>
        </w:rPr>
        <w:t xml:space="preserve">tarse al párroco de donde vive </w:t>
      </w:r>
      <w:r w:rsidRPr="00584C92">
        <w:rPr>
          <w:rFonts w:ascii="Arial" w:hAnsi="Arial" w:cs="Arial"/>
          <w:b/>
          <w:sz w:val="18"/>
          <w:szCs w:val="18"/>
        </w:rPr>
        <w:t xml:space="preserve"> la novia o el novio, con un mínimo absoluto de tres meses de anticipación, preferiblemente seis meses o más. </w:t>
      </w:r>
      <w:r w:rsidR="00AB1BC7" w:rsidRPr="00584C92">
        <w:rPr>
          <w:rFonts w:ascii="Arial" w:hAnsi="Arial" w:cs="Arial"/>
          <w:b/>
          <w:sz w:val="18"/>
          <w:szCs w:val="18"/>
        </w:rPr>
        <w:t>(Deben</w:t>
      </w:r>
      <w:r w:rsidRPr="00584C92">
        <w:rPr>
          <w:rFonts w:ascii="Arial" w:hAnsi="Arial" w:cs="Arial"/>
          <w:b/>
          <w:sz w:val="18"/>
          <w:szCs w:val="18"/>
        </w:rPr>
        <w:t xml:space="preserve"> ser sinceros al dar la dirección. El engaño puede provocar la suspensión de la boda en último momento.</w:t>
      </w:r>
    </w:p>
    <w:p w:rsidR="00077E7F" w:rsidRPr="00584C92" w:rsidRDefault="00077E7F" w:rsidP="006E4FFB">
      <w:pPr>
        <w:pStyle w:val="Sinespaciado"/>
        <w:jc w:val="both"/>
        <w:rPr>
          <w:rFonts w:ascii="Arial" w:hAnsi="Arial" w:cs="Arial"/>
          <w:b/>
          <w:sz w:val="18"/>
          <w:szCs w:val="18"/>
        </w:rPr>
      </w:pPr>
    </w:p>
    <w:p w:rsidR="00077E7F" w:rsidRPr="0071684A" w:rsidRDefault="00077E7F" w:rsidP="0071684A">
      <w:pPr>
        <w:pStyle w:val="Sinespaciado"/>
        <w:numPr>
          <w:ilvl w:val="0"/>
          <w:numId w:val="8"/>
        </w:numPr>
        <w:jc w:val="both"/>
        <w:rPr>
          <w:rFonts w:ascii="Arial" w:hAnsi="Arial" w:cs="Arial"/>
          <w:b/>
          <w:sz w:val="18"/>
          <w:szCs w:val="18"/>
        </w:rPr>
      </w:pPr>
      <w:r w:rsidRPr="00584C92">
        <w:rPr>
          <w:rFonts w:ascii="Arial" w:hAnsi="Arial" w:cs="Arial"/>
          <w:b/>
          <w:sz w:val="18"/>
          <w:szCs w:val="18"/>
        </w:rPr>
        <w:t>DOCUMENTOS:</w:t>
      </w:r>
    </w:p>
    <w:p w:rsidR="00077E7F" w:rsidRPr="00584C92" w:rsidRDefault="00077E7F" w:rsidP="00077E7F">
      <w:pPr>
        <w:pStyle w:val="Sinespaciado"/>
        <w:numPr>
          <w:ilvl w:val="3"/>
          <w:numId w:val="12"/>
        </w:numPr>
        <w:jc w:val="both"/>
        <w:rPr>
          <w:rFonts w:ascii="Arial" w:hAnsi="Arial" w:cs="Arial"/>
          <w:b/>
          <w:sz w:val="18"/>
          <w:szCs w:val="18"/>
        </w:rPr>
      </w:pPr>
      <w:r w:rsidRPr="00584C92">
        <w:rPr>
          <w:rFonts w:ascii="Arial" w:hAnsi="Arial" w:cs="Arial"/>
          <w:b/>
          <w:sz w:val="18"/>
          <w:szCs w:val="18"/>
        </w:rPr>
        <w:t xml:space="preserve">Fe de Bautismo original de cada uno, con fecha de seis meses o menos. MUY IMPORTANTE: </w:t>
      </w:r>
      <w:r w:rsidR="00CD12A8" w:rsidRPr="00584C92">
        <w:rPr>
          <w:rFonts w:ascii="Arial" w:hAnsi="Arial" w:cs="Arial"/>
          <w:b/>
          <w:sz w:val="18"/>
          <w:szCs w:val="18"/>
        </w:rPr>
        <w:t>Si el bautizo fue en otra Diócesis o país, además de la firma y el sello del párroco de la parroquia, debe traer la firma y el sello de la Cancillería para su validez.</w:t>
      </w:r>
    </w:p>
    <w:p w:rsidR="00CD12A8" w:rsidRPr="00584C92" w:rsidRDefault="00CD12A8" w:rsidP="00077E7F">
      <w:pPr>
        <w:pStyle w:val="Sinespaciado"/>
        <w:numPr>
          <w:ilvl w:val="3"/>
          <w:numId w:val="12"/>
        </w:numPr>
        <w:jc w:val="both"/>
        <w:rPr>
          <w:rFonts w:ascii="Arial" w:hAnsi="Arial" w:cs="Arial"/>
          <w:b/>
          <w:sz w:val="18"/>
          <w:szCs w:val="18"/>
        </w:rPr>
      </w:pPr>
      <w:r w:rsidRPr="00584C92">
        <w:rPr>
          <w:rFonts w:ascii="Arial" w:hAnsi="Arial" w:cs="Arial"/>
          <w:b/>
          <w:sz w:val="18"/>
          <w:szCs w:val="18"/>
        </w:rPr>
        <w:t xml:space="preserve">El Matrimonio Civil debe realizarse antes de la Boda </w:t>
      </w:r>
      <w:r w:rsidR="001B5BB9" w:rsidRPr="00584C92">
        <w:rPr>
          <w:rFonts w:ascii="Arial" w:hAnsi="Arial" w:cs="Arial"/>
          <w:b/>
          <w:sz w:val="18"/>
          <w:szCs w:val="18"/>
        </w:rPr>
        <w:t>Eclesiástica</w:t>
      </w:r>
      <w:r w:rsidRPr="00584C92">
        <w:rPr>
          <w:rFonts w:ascii="Arial" w:hAnsi="Arial" w:cs="Arial"/>
          <w:b/>
          <w:sz w:val="18"/>
          <w:szCs w:val="18"/>
        </w:rPr>
        <w:t xml:space="preserve">. Es indispensable, presentar el original </w:t>
      </w:r>
      <w:r w:rsidR="001B5BB9" w:rsidRPr="00584C92">
        <w:rPr>
          <w:rFonts w:ascii="Arial" w:hAnsi="Arial" w:cs="Arial"/>
          <w:b/>
          <w:sz w:val="18"/>
          <w:szCs w:val="18"/>
        </w:rPr>
        <w:t>(para</w:t>
      </w:r>
      <w:r w:rsidRPr="00584C92">
        <w:rPr>
          <w:rFonts w:ascii="Arial" w:hAnsi="Arial" w:cs="Arial"/>
          <w:b/>
          <w:sz w:val="18"/>
          <w:szCs w:val="18"/>
        </w:rPr>
        <w:t xml:space="preserve"> </w:t>
      </w:r>
      <w:r w:rsidR="0019456C">
        <w:rPr>
          <w:rFonts w:ascii="Arial" w:hAnsi="Arial" w:cs="Arial"/>
          <w:b/>
          <w:sz w:val="18"/>
          <w:szCs w:val="18"/>
        </w:rPr>
        <w:t xml:space="preserve">revisar) y copia (para archivar) </w:t>
      </w:r>
      <w:r w:rsidR="001B5BB9" w:rsidRPr="00584C92">
        <w:rPr>
          <w:rFonts w:ascii="Arial" w:hAnsi="Arial" w:cs="Arial"/>
          <w:b/>
          <w:sz w:val="18"/>
          <w:szCs w:val="18"/>
        </w:rPr>
        <w:t xml:space="preserve"> del certificado del Matrimonio Civil para proceder a la boda.</w:t>
      </w:r>
    </w:p>
    <w:p w:rsidR="001B5BB9" w:rsidRPr="00584C92" w:rsidRDefault="001B5BB9" w:rsidP="001B5BB9">
      <w:pPr>
        <w:pStyle w:val="Sinespaciado"/>
        <w:jc w:val="both"/>
        <w:rPr>
          <w:rFonts w:ascii="Arial" w:hAnsi="Arial" w:cs="Arial"/>
          <w:b/>
          <w:sz w:val="18"/>
          <w:szCs w:val="18"/>
        </w:rPr>
      </w:pPr>
    </w:p>
    <w:p w:rsidR="001B5BB9" w:rsidRPr="00584C92" w:rsidRDefault="001B5BB9" w:rsidP="001B5BB9">
      <w:pPr>
        <w:pStyle w:val="Sinespaciado"/>
        <w:numPr>
          <w:ilvl w:val="0"/>
          <w:numId w:val="12"/>
        </w:numPr>
        <w:ind w:left="709"/>
        <w:jc w:val="both"/>
        <w:rPr>
          <w:rFonts w:ascii="Arial" w:hAnsi="Arial" w:cs="Arial"/>
          <w:b/>
          <w:sz w:val="18"/>
          <w:szCs w:val="18"/>
        </w:rPr>
      </w:pPr>
      <w:r w:rsidRPr="00584C92">
        <w:rPr>
          <w:rFonts w:ascii="Arial" w:hAnsi="Arial" w:cs="Arial"/>
          <w:b/>
          <w:sz w:val="18"/>
          <w:szCs w:val="18"/>
        </w:rPr>
        <w:t>PREPARACIÓN:</w:t>
      </w:r>
    </w:p>
    <w:p w:rsidR="001B5BB9" w:rsidRPr="00584C92" w:rsidRDefault="001B5BB9" w:rsidP="001B5BB9">
      <w:pPr>
        <w:pStyle w:val="Sinespaciado"/>
        <w:ind w:left="1080"/>
        <w:jc w:val="both"/>
        <w:rPr>
          <w:rFonts w:ascii="Arial" w:hAnsi="Arial" w:cs="Arial"/>
          <w:b/>
          <w:sz w:val="18"/>
          <w:szCs w:val="18"/>
        </w:rPr>
      </w:pPr>
    </w:p>
    <w:p w:rsidR="001B5BB9" w:rsidRPr="00584C92" w:rsidRDefault="001B5BB9" w:rsidP="00077E7F">
      <w:pPr>
        <w:pStyle w:val="Sinespaciado"/>
        <w:numPr>
          <w:ilvl w:val="3"/>
          <w:numId w:val="12"/>
        </w:numPr>
        <w:jc w:val="both"/>
        <w:rPr>
          <w:rFonts w:ascii="Arial" w:hAnsi="Arial" w:cs="Arial"/>
          <w:b/>
          <w:sz w:val="18"/>
          <w:szCs w:val="18"/>
        </w:rPr>
      </w:pPr>
      <w:r w:rsidRPr="00584C92">
        <w:rPr>
          <w:rFonts w:ascii="Arial" w:hAnsi="Arial" w:cs="Arial"/>
          <w:b/>
          <w:sz w:val="18"/>
          <w:szCs w:val="18"/>
        </w:rPr>
        <w:t xml:space="preserve">UN CURSO PERSONALIZADO CON UNA “Pareja Padrino”; una conversación semanal durante 14 semanas, siguiendo el libro </w:t>
      </w:r>
      <w:r w:rsidR="00B833AE" w:rsidRPr="00584C92">
        <w:rPr>
          <w:rFonts w:ascii="Arial" w:hAnsi="Arial" w:cs="Arial"/>
          <w:b/>
          <w:sz w:val="18"/>
          <w:szCs w:val="18"/>
        </w:rPr>
        <w:t>“En</w:t>
      </w:r>
      <w:r w:rsidRPr="00584C92">
        <w:rPr>
          <w:rFonts w:ascii="Arial" w:hAnsi="Arial" w:cs="Arial"/>
          <w:b/>
          <w:sz w:val="18"/>
          <w:szCs w:val="18"/>
        </w:rPr>
        <w:t xml:space="preserve"> las buenas y Para Siempre” </w:t>
      </w:r>
      <w:r w:rsidR="00B833AE" w:rsidRPr="00584C92">
        <w:rPr>
          <w:rFonts w:ascii="Arial" w:hAnsi="Arial" w:cs="Arial"/>
          <w:b/>
          <w:sz w:val="18"/>
          <w:szCs w:val="18"/>
        </w:rPr>
        <w:t xml:space="preserve">   </w:t>
      </w:r>
      <w:r w:rsidRPr="00584C92">
        <w:rPr>
          <w:rFonts w:ascii="Arial" w:hAnsi="Arial" w:cs="Arial"/>
          <w:b/>
          <w:sz w:val="18"/>
          <w:szCs w:val="18"/>
        </w:rPr>
        <w:t xml:space="preserve"> </w:t>
      </w:r>
      <w:r w:rsidR="00B833AE" w:rsidRPr="00584C92">
        <w:rPr>
          <w:rFonts w:ascii="Arial" w:hAnsi="Arial" w:cs="Arial"/>
          <w:b/>
          <w:sz w:val="18"/>
          <w:szCs w:val="18"/>
        </w:rPr>
        <w:t>(que</w:t>
      </w:r>
      <w:r w:rsidRPr="00584C92">
        <w:rPr>
          <w:rFonts w:ascii="Arial" w:hAnsi="Arial" w:cs="Arial"/>
          <w:b/>
          <w:sz w:val="18"/>
          <w:szCs w:val="18"/>
        </w:rPr>
        <w:t xml:space="preserve"> se compra en el despacho). Se fijan el día y hora de las reuniones de acuerdo con la pareja de matrimonio nombrada. Traer constancia de haber terminado la preparación, al llenar el expediente.</w:t>
      </w:r>
    </w:p>
    <w:p w:rsidR="001B5BB9" w:rsidRPr="00584C92" w:rsidRDefault="001B5BB9" w:rsidP="001B5BB9">
      <w:pPr>
        <w:pStyle w:val="Sinespaciado"/>
        <w:jc w:val="both"/>
        <w:rPr>
          <w:rFonts w:ascii="Arial" w:hAnsi="Arial" w:cs="Arial"/>
          <w:b/>
          <w:sz w:val="18"/>
          <w:szCs w:val="18"/>
        </w:rPr>
      </w:pPr>
    </w:p>
    <w:p w:rsidR="001B5BB9" w:rsidRPr="00584C92" w:rsidRDefault="001B5BB9" w:rsidP="001B5BB9">
      <w:pPr>
        <w:pStyle w:val="Sinespaciado"/>
        <w:numPr>
          <w:ilvl w:val="0"/>
          <w:numId w:val="12"/>
        </w:numPr>
        <w:ind w:left="709"/>
        <w:jc w:val="both"/>
        <w:rPr>
          <w:rFonts w:ascii="Arial" w:hAnsi="Arial" w:cs="Arial"/>
          <w:b/>
          <w:sz w:val="18"/>
          <w:szCs w:val="18"/>
        </w:rPr>
      </w:pPr>
      <w:r w:rsidRPr="00584C92">
        <w:rPr>
          <w:rFonts w:ascii="Arial" w:hAnsi="Arial" w:cs="Arial"/>
          <w:b/>
          <w:sz w:val="18"/>
          <w:szCs w:val="18"/>
        </w:rPr>
        <w:t>EXPEDIENTE:</w:t>
      </w:r>
    </w:p>
    <w:p w:rsidR="006E4FFB" w:rsidRPr="00584C92" w:rsidRDefault="006E4FFB" w:rsidP="006E4FFB">
      <w:pPr>
        <w:pStyle w:val="Sinespaciado"/>
        <w:jc w:val="both"/>
        <w:rPr>
          <w:rFonts w:ascii="Arial" w:hAnsi="Arial" w:cs="Arial"/>
          <w:b/>
          <w:sz w:val="18"/>
          <w:szCs w:val="18"/>
        </w:rPr>
      </w:pPr>
    </w:p>
    <w:p w:rsidR="006E4FFB" w:rsidRPr="00584C92" w:rsidRDefault="00B833AE" w:rsidP="001B5BB9">
      <w:pPr>
        <w:pStyle w:val="Sinespaciado"/>
        <w:numPr>
          <w:ilvl w:val="1"/>
          <w:numId w:val="13"/>
        </w:numPr>
        <w:ind w:left="1134" w:firstLine="0"/>
        <w:jc w:val="both"/>
        <w:rPr>
          <w:rFonts w:ascii="Arial" w:hAnsi="Arial" w:cs="Arial"/>
          <w:b/>
          <w:sz w:val="18"/>
          <w:szCs w:val="18"/>
        </w:rPr>
      </w:pPr>
      <w:r w:rsidRPr="00584C92">
        <w:rPr>
          <w:rFonts w:ascii="Arial" w:hAnsi="Arial" w:cs="Arial"/>
          <w:b/>
          <w:sz w:val="18"/>
          <w:szCs w:val="18"/>
        </w:rPr>
        <w:t>Hacer cita con el párroco y llenar el expediente un mes antes del Matrimonio</w:t>
      </w:r>
    </w:p>
    <w:p w:rsidR="006E4FFB" w:rsidRPr="00584C92" w:rsidRDefault="00B833AE" w:rsidP="001B5BB9">
      <w:pPr>
        <w:pStyle w:val="Sinespaciado"/>
        <w:numPr>
          <w:ilvl w:val="1"/>
          <w:numId w:val="13"/>
        </w:numPr>
        <w:ind w:left="1134" w:firstLine="0"/>
        <w:jc w:val="both"/>
        <w:rPr>
          <w:rFonts w:ascii="Arial" w:hAnsi="Arial" w:cs="Arial"/>
          <w:b/>
          <w:sz w:val="18"/>
          <w:szCs w:val="18"/>
        </w:rPr>
      </w:pPr>
      <w:r w:rsidRPr="00584C92">
        <w:rPr>
          <w:rFonts w:ascii="Arial" w:hAnsi="Arial" w:cs="Arial"/>
          <w:b/>
          <w:sz w:val="18"/>
          <w:szCs w:val="18"/>
        </w:rPr>
        <w:t>Traer todos los documentos</w:t>
      </w:r>
    </w:p>
    <w:p w:rsidR="006E4FFB" w:rsidRPr="0071684A" w:rsidRDefault="00B833AE" w:rsidP="0071684A">
      <w:pPr>
        <w:pStyle w:val="Sinespaciado"/>
        <w:numPr>
          <w:ilvl w:val="1"/>
          <w:numId w:val="13"/>
        </w:numPr>
        <w:ind w:left="1134" w:firstLine="0"/>
        <w:jc w:val="both"/>
        <w:rPr>
          <w:rFonts w:ascii="Arial" w:hAnsi="Arial" w:cs="Arial"/>
          <w:b/>
          <w:sz w:val="18"/>
          <w:szCs w:val="18"/>
        </w:rPr>
      </w:pPr>
      <w:r w:rsidRPr="00584C92">
        <w:rPr>
          <w:rFonts w:ascii="Arial" w:hAnsi="Arial" w:cs="Arial"/>
          <w:b/>
          <w:sz w:val="18"/>
          <w:szCs w:val="18"/>
        </w:rPr>
        <w:t>Dos testigos, uno para cada novio: mayores de edad, ni padres ni hermanos, con el mayor tiempo posible de conocerles a los novios, con las cédulas de identidad de los cuatro.</w:t>
      </w:r>
    </w:p>
    <w:p w:rsidR="006E4FFB" w:rsidRPr="00584C92" w:rsidRDefault="006E4FFB" w:rsidP="00111CA1">
      <w:pPr>
        <w:rPr>
          <w:rFonts w:asciiTheme="minorHAnsi" w:hAnsiTheme="minorHAnsi" w:cs="Tahoma"/>
          <w:sz w:val="18"/>
          <w:szCs w:val="18"/>
        </w:rPr>
      </w:pPr>
    </w:p>
    <w:p w:rsidR="00B833AE" w:rsidRPr="00AB1BC7" w:rsidRDefault="00B833AE" w:rsidP="00B833AE">
      <w:pPr>
        <w:pStyle w:val="Sinespaciado"/>
        <w:numPr>
          <w:ilvl w:val="0"/>
          <w:numId w:val="12"/>
        </w:numPr>
        <w:ind w:left="709"/>
        <w:jc w:val="both"/>
        <w:rPr>
          <w:rFonts w:ascii="Arial" w:hAnsi="Arial" w:cs="Arial"/>
          <w:b/>
        </w:rPr>
      </w:pPr>
      <w:r w:rsidRPr="00AB1BC7">
        <w:rPr>
          <w:rFonts w:ascii="Arial" w:hAnsi="Arial" w:cs="Arial"/>
          <w:b/>
        </w:rPr>
        <w:t>AMONESTACIONES MATRIMONIALES:</w:t>
      </w:r>
    </w:p>
    <w:p w:rsidR="00584C92" w:rsidRPr="00AB1BC7" w:rsidRDefault="00584C92" w:rsidP="00584C92">
      <w:pPr>
        <w:pStyle w:val="Sinespaciado"/>
        <w:ind w:left="709"/>
        <w:jc w:val="both"/>
        <w:rPr>
          <w:rFonts w:ascii="Arial" w:hAnsi="Arial" w:cs="Arial"/>
          <w:b/>
        </w:rPr>
      </w:pPr>
      <w:r w:rsidRPr="00AB1BC7">
        <w:rPr>
          <w:rFonts w:ascii="Arial" w:hAnsi="Arial" w:cs="Arial"/>
          <w:b/>
        </w:rPr>
        <w:t>Presentación en la misa dominical</w:t>
      </w:r>
    </w:p>
    <w:p w:rsidR="00B833AE" w:rsidRPr="00AB1BC7" w:rsidRDefault="00B833AE" w:rsidP="00452EB4">
      <w:pPr>
        <w:rPr>
          <w:rFonts w:asciiTheme="minorHAnsi" w:hAnsiTheme="minorHAnsi" w:cs="Tahoma"/>
          <w:sz w:val="22"/>
          <w:szCs w:val="22"/>
        </w:rPr>
      </w:pPr>
    </w:p>
    <w:p w:rsidR="00B833AE" w:rsidRPr="00AB1BC7" w:rsidRDefault="00B833AE" w:rsidP="00B833AE">
      <w:pPr>
        <w:pStyle w:val="Sinespaciado"/>
        <w:numPr>
          <w:ilvl w:val="0"/>
          <w:numId w:val="12"/>
        </w:numPr>
        <w:ind w:left="709"/>
        <w:jc w:val="both"/>
        <w:rPr>
          <w:rFonts w:ascii="Arial" w:hAnsi="Arial" w:cs="Arial"/>
          <w:b/>
        </w:rPr>
      </w:pPr>
      <w:r w:rsidRPr="00AB1BC7">
        <w:rPr>
          <w:rFonts w:ascii="Arial" w:hAnsi="Arial" w:cs="Arial"/>
          <w:b/>
        </w:rPr>
        <w:t>FOTOS:</w:t>
      </w:r>
    </w:p>
    <w:p w:rsidR="00584C92" w:rsidRPr="00AB1BC7" w:rsidRDefault="00584C92" w:rsidP="00584C92">
      <w:pPr>
        <w:pStyle w:val="Sinespaciado"/>
        <w:ind w:left="709"/>
        <w:jc w:val="both"/>
        <w:rPr>
          <w:rFonts w:ascii="Arial" w:hAnsi="Arial" w:cs="Arial"/>
          <w:b/>
        </w:rPr>
      </w:pPr>
      <w:r w:rsidRPr="00AB1BC7">
        <w:rPr>
          <w:rFonts w:ascii="Arial" w:hAnsi="Arial" w:cs="Arial"/>
          <w:b/>
        </w:rPr>
        <w:t>Tipo carnet, una del novio y una de la novia.</w:t>
      </w:r>
    </w:p>
    <w:p w:rsidR="00B833AE" w:rsidRPr="00AB1BC7" w:rsidRDefault="00B833AE" w:rsidP="00452EB4">
      <w:pPr>
        <w:rPr>
          <w:rFonts w:asciiTheme="minorHAnsi" w:hAnsiTheme="minorHAnsi" w:cs="Tahoma"/>
          <w:sz w:val="22"/>
          <w:szCs w:val="22"/>
        </w:rPr>
      </w:pPr>
    </w:p>
    <w:p w:rsidR="00B833AE" w:rsidRPr="00AB1BC7" w:rsidRDefault="00B833AE" w:rsidP="00B833AE">
      <w:pPr>
        <w:pStyle w:val="Sinespaciado"/>
        <w:numPr>
          <w:ilvl w:val="0"/>
          <w:numId w:val="12"/>
        </w:numPr>
        <w:ind w:left="709"/>
        <w:jc w:val="both"/>
        <w:rPr>
          <w:rFonts w:ascii="Arial" w:hAnsi="Arial" w:cs="Arial"/>
          <w:b/>
        </w:rPr>
      </w:pPr>
      <w:r w:rsidRPr="00AB1BC7">
        <w:rPr>
          <w:rFonts w:ascii="Arial" w:hAnsi="Arial" w:cs="Arial"/>
          <w:b/>
        </w:rPr>
        <w:t>CONFESARSE:</w:t>
      </w:r>
    </w:p>
    <w:p w:rsidR="00584C92" w:rsidRPr="00AB1BC7" w:rsidRDefault="00584C92" w:rsidP="00584C92">
      <w:pPr>
        <w:pStyle w:val="Sinespaciado"/>
        <w:ind w:left="709"/>
        <w:jc w:val="both"/>
        <w:rPr>
          <w:rFonts w:ascii="Arial" w:hAnsi="Arial" w:cs="Arial"/>
          <w:b/>
        </w:rPr>
      </w:pPr>
      <w:r w:rsidRPr="00AB1BC7">
        <w:rPr>
          <w:rFonts w:ascii="Arial" w:hAnsi="Arial" w:cs="Arial"/>
          <w:b/>
        </w:rPr>
        <w:t>Antes del matrimonio por la iglesia.</w:t>
      </w:r>
    </w:p>
    <w:p w:rsidR="00B833AE" w:rsidRPr="00AB1BC7" w:rsidRDefault="00B833AE" w:rsidP="00452EB4">
      <w:pPr>
        <w:rPr>
          <w:rFonts w:asciiTheme="minorHAnsi" w:hAnsiTheme="minorHAnsi" w:cs="Tahoma"/>
          <w:sz w:val="22"/>
          <w:szCs w:val="22"/>
        </w:rPr>
      </w:pPr>
    </w:p>
    <w:p w:rsidR="00B833AE" w:rsidRPr="00AB1BC7" w:rsidRDefault="00B833AE" w:rsidP="00B833AE">
      <w:pPr>
        <w:pStyle w:val="Sinespaciado"/>
        <w:numPr>
          <w:ilvl w:val="0"/>
          <w:numId w:val="12"/>
        </w:numPr>
        <w:ind w:left="709"/>
        <w:jc w:val="both"/>
        <w:rPr>
          <w:rFonts w:ascii="Arial" w:hAnsi="Arial" w:cs="Arial"/>
          <w:b/>
        </w:rPr>
      </w:pPr>
      <w:r w:rsidRPr="00AB1BC7">
        <w:rPr>
          <w:rFonts w:ascii="Arial" w:hAnsi="Arial" w:cs="Arial"/>
          <w:b/>
        </w:rPr>
        <w:t>OFRENDA:</w:t>
      </w:r>
    </w:p>
    <w:p w:rsidR="00584C92" w:rsidRPr="00AB1BC7" w:rsidRDefault="00584C92" w:rsidP="00584C92">
      <w:pPr>
        <w:pStyle w:val="Sinespaciado"/>
        <w:ind w:left="709"/>
        <w:jc w:val="both"/>
        <w:rPr>
          <w:rFonts w:ascii="Arial" w:hAnsi="Arial" w:cs="Arial"/>
          <w:b/>
        </w:rPr>
      </w:pPr>
      <w:r w:rsidRPr="00AB1BC7">
        <w:rPr>
          <w:rFonts w:ascii="Arial" w:hAnsi="Arial" w:cs="Arial"/>
          <w:b/>
        </w:rPr>
        <w:t>Proporcional a los gastos de la boda. Por favor, tráiganlo cuando vengan a llenar el expediente.</w:t>
      </w:r>
    </w:p>
    <w:p w:rsidR="00B833AE" w:rsidRPr="00AB1BC7" w:rsidRDefault="00B833AE" w:rsidP="00452EB4">
      <w:pPr>
        <w:rPr>
          <w:rFonts w:asciiTheme="minorHAnsi" w:hAnsiTheme="minorHAnsi" w:cs="Tahoma"/>
          <w:sz w:val="22"/>
          <w:szCs w:val="22"/>
        </w:rPr>
      </w:pPr>
    </w:p>
    <w:p w:rsidR="00584C92" w:rsidRPr="00AB1BC7" w:rsidRDefault="00B833AE" w:rsidP="00584C92">
      <w:pPr>
        <w:pStyle w:val="Sinespaciado"/>
        <w:numPr>
          <w:ilvl w:val="0"/>
          <w:numId w:val="12"/>
        </w:numPr>
        <w:ind w:left="709"/>
        <w:jc w:val="both"/>
        <w:rPr>
          <w:rFonts w:ascii="Arial" w:hAnsi="Arial" w:cs="Arial"/>
          <w:b/>
        </w:rPr>
      </w:pPr>
      <w:r w:rsidRPr="00AB1BC7">
        <w:rPr>
          <w:rFonts w:ascii="Arial" w:hAnsi="Arial" w:cs="Arial"/>
          <w:b/>
        </w:rPr>
        <w:t>LIMPIEZA</w:t>
      </w:r>
      <w:r w:rsidR="00584C92" w:rsidRPr="00AB1BC7">
        <w:rPr>
          <w:rFonts w:ascii="Arial" w:hAnsi="Arial" w:cs="Arial"/>
          <w:b/>
        </w:rPr>
        <w:t>:</w:t>
      </w:r>
    </w:p>
    <w:p w:rsidR="00584C92" w:rsidRPr="00AB1BC7" w:rsidRDefault="00584C92" w:rsidP="00584C92">
      <w:pPr>
        <w:pStyle w:val="Sinespaciado"/>
        <w:ind w:left="709"/>
        <w:jc w:val="both"/>
        <w:rPr>
          <w:rFonts w:ascii="Arial" w:hAnsi="Arial" w:cs="Arial"/>
          <w:b/>
        </w:rPr>
      </w:pPr>
      <w:r w:rsidRPr="00AB1BC7">
        <w:rPr>
          <w:rFonts w:ascii="Arial" w:hAnsi="Arial" w:cs="Arial"/>
          <w:b/>
        </w:rPr>
        <w:t>El arreglo del templo va por parte de los novios. Si hay más de una boda el mismo día, que se pongan de acuerdo las novias sobre los arreglos. Por favor, retiren los lazos o adornos de los bancos al finalizar la boda, se lo agradecemos.</w:t>
      </w:r>
    </w:p>
    <w:p w:rsidR="00B833AE" w:rsidRPr="00AB1BC7" w:rsidRDefault="00B833AE" w:rsidP="00452EB4">
      <w:pPr>
        <w:rPr>
          <w:rFonts w:asciiTheme="minorHAnsi" w:hAnsiTheme="minorHAnsi" w:cs="Tahoma"/>
          <w:sz w:val="22"/>
          <w:szCs w:val="22"/>
        </w:rPr>
      </w:pPr>
    </w:p>
    <w:p w:rsidR="00B833AE" w:rsidRPr="0071684A" w:rsidRDefault="00B833AE" w:rsidP="0071684A">
      <w:pPr>
        <w:pStyle w:val="Sinespaciado"/>
        <w:numPr>
          <w:ilvl w:val="0"/>
          <w:numId w:val="12"/>
        </w:numPr>
        <w:ind w:left="709"/>
        <w:jc w:val="both"/>
        <w:rPr>
          <w:rFonts w:ascii="Arial" w:hAnsi="Arial" w:cs="Arial"/>
          <w:b/>
        </w:rPr>
      </w:pPr>
      <w:r w:rsidRPr="00AB1BC7">
        <w:rPr>
          <w:rFonts w:ascii="Arial" w:hAnsi="Arial" w:cs="Arial"/>
          <w:b/>
        </w:rPr>
        <w:t>PUNTUALIDAD:</w:t>
      </w:r>
    </w:p>
    <w:p w:rsidR="006E4FFB" w:rsidRPr="00AB1BC7" w:rsidRDefault="00B833AE" w:rsidP="00584C92">
      <w:pPr>
        <w:pStyle w:val="Sinespaciado"/>
        <w:ind w:left="709"/>
        <w:jc w:val="both"/>
        <w:rPr>
          <w:rFonts w:ascii="Arial" w:hAnsi="Arial" w:cs="Arial"/>
          <w:b/>
        </w:rPr>
      </w:pPr>
      <w:r w:rsidRPr="00AB1BC7">
        <w:rPr>
          <w:rFonts w:ascii="Arial" w:hAnsi="Arial" w:cs="Arial"/>
          <w:b/>
        </w:rPr>
        <w:t>Si quieres que todo salga felizmente y con buen humor, la novia debe estar entrando a la hora señalada. Si llegas tarde, el tiempo de la boda será mínimo</w:t>
      </w:r>
      <w:r w:rsidR="00584C92" w:rsidRPr="00AB1BC7">
        <w:rPr>
          <w:rFonts w:ascii="Arial" w:hAnsi="Arial" w:cs="Arial"/>
          <w:b/>
        </w:rPr>
        <w:t>, de ustedes depende</w:t>
      </w:r>
    </w:p>
    <w:sectPr w:rsidR="006E4FFB" w:rsidRPr="00AB1BC7" w:rsidSect="0071684A">
      <w:headerReference w:type="even" r:id="rId8"/>
      <w:headerReference w:type="default" r:id="rId9"/>
      <w:footerReference w:type="even" r:id="rId10"/>
      <w:footerReference w:type="default" r:id="rId11"/>
      <w:headerReference w:type="first" r:id="rId12"/>
      <w:footerReference w:type="first" r:id="rId13"/>
      <w:pgSz w:w="12240" w:h="15840" w:code="1"/>
      <w:pgMar w:top="1673" w:right="1133" w:bottom="568" w:left="1440" w:header="709" w:footer="75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00D5" w:rsidRDefault="00D700D5" w:rsidP="00C22A8C">
      <w:r>
        <w:separator/>
      </w:r>
    </w:p>
  </w:endnote>
  <w:endnote w:type="continuationSeparator" w:id="0">
    <w:p w:rsidR="00D700D5" w:rsidRDefault="00D700D5" w:rsidP="00C22A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AB3" w:rsidRDefault="00AB5AB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AB3" w:rsidRDefault="00AB5AB3">
    <w:pPr>
      <w:pStyle w:val="Piedepgina"/>
    </w:pPr>
    <w:r w:rsidRPr="00AB5AB3">
      <w:rPr>
        <w:noProof/>
      </w:rPr>
      <w:drawing>
        <wp:anchor distT="0" distB="0" distL="114300" distR="114300" simplePos="0" relativeHeight="251664384" behindDoc="0" locked="0" layoutInCell="1" allowOverlap="1">
          <wp:simplePos x="0" y="0"/>
          <wp:positionH relativeFrom="column">
            <wp:posOffset>-895350</wp:posOffset>
          </wp:positionH>
          <wp:positionV relativeFrom="paragraph">
            <wp:posOffset>-363220</wp:posOffset>
          </wp:positionV>
          <wp:extent cx="7372350" cy="504825"/>
          <wp:effectExtent l="19050" t="0" r="0" b="0"/>
          <wp:wrapSquare wrapText="bothSides"/>
          <wp:docPr id="1" name="2 Imagen" descr="escanea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escanear0001.jpg"/>
                  <pic:cNvPicPr>
                    <a:picLocks noChangeAspect="1" noChangeArrowheads="1"/>
                  </pic:cNvPicPr>
                </pic:nvPicPr>
                <pic:blipFill>
                  <a:blip r:embed="rId1"/>
                  <a:srcRect l="2908" t="93752" r="3413" b="2414"/>
                  <a:stretch>
                    <a:fillRect/>
                  </a:stretch>
                </pic:blipFill>
                <pic:spPr bwMode="auto">
                  <a:xfrm>
                    <a:off x="0" y="0"/>
                    <a:ext cx="7372350" cy="504825"/>
                  </a:xfrm>
                  <a:prstGeom prst="rect">
                    <a:avLst/>
                  </a:prstGeom>
                  <a:noFill/>
                  <a:ln w="9525">
                    <a:noFill/>
                    <a:miter lim="800000"/>
                    <a:headEnd/>
                    <a:tailEnd/>
                  </a:ln>
                </pic:spPr>
              </pic:pic>
            </a:graphicData>
          </a:graphic>
        </wp:anchor>
      </w:drawing>
    </w:r>
  </w:p>
  <w:p w:rsidR="008D3249" w:rsidRPr="00FD26A5" w:rsidRDefault="008D3249">
    <w:pPr>
      <w:pStyle w:val="Piedepgina"/>
      <w:rPr>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AB3" w:rsidRDefault="00AB5AB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00D5" w:rsidRDefault="00D700D5" w:rsidP="00C22A8C">
      <w:r>
        <w:separator/>
      </w:r>
    </w:p>
  </w:footnote>
  <w:footnote w:type="continuationSeparator" w:id="0">
    <w:p w:rsidR="00D700D5" w:rsidRDefault="00D700D5" w:rsidP="00C22A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AB3" w:rsidRDefault="00AB5AB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249" w:rsidRPr="003A58BD" w:rsidRDefault="00C112E5" w:rsidP="003A58BD">
    <w:pPr>
      <w:pStyle w:val="Encabezado"/>
      <w:tabs>
        <w:tab w:val="left" w:pos="1182"/>
        <w:tab w:val="center" w:pos="4770"/>
      </w:tabs>
    </w:pPr>
    <w:r>
      <w:rPr>
        <w:noProof/>
      </w:rPr>
      <w:pict>
        <v:rect id="_x0000_s70657" style="position:absolute;margin-left:82.5pt;margin-top:30.9pt;width:82.5pt;height:14.65pt;z-index:251662336" fillcolor="white [3212]" strokecolor="white [3212]"/>
      </w:pict>
    </w:r>
    <w:r w:rsidR="008D3249">
      <w:rPr>
        <w:noProof/>
      </w:rPr>
      <w:drawing>
        <wp:anchor distT="0" distB="0" distL="114300" distR="114300" simplePos="0" relativeHeight="251660288" behindDoc="0" locked="0" layoutInCell="1" allowOverlap="1">
          <wp:simplePos x="0" y="0"/>
          <wp:positionH relativeFrom="column">
            <wp:posOffset>-733425</wp:posOffset>
          </wp:positionH>
          <wp:positionV relativeFrom="paragraph">
            <wp:posOffset>-250190</wp:posOffset>
          </wp:positionV>
          <wp:extent cx="4076700" cy="962025"/>
          <wp:effectExtent l="19050" t="0" r="0" b="0"/>
          <wp:wrapSquare wrapText="bothSides"/>
          <wp:docPr id="3" name="0 Imagen" descr="escanear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escanear0001.jpg"/>
                  <pic:cNvPicPr>
                    <a:picLocks noChangeAspect="1" noChangeArrowheads="1"/>
                  </pic:cNvPicPr>
                </pic:nvPicPr>
                <pic:blipFill>
                  <a:blip r:embed="rId1"/>
                  <a:srcRect l="1587" t="1877" r="44379" b="86192"/>
                  <a:stretch>
                    <a:fillRect/>
                  </a:stretch>
                </pic:blipFill>
                <pic:spPr bwMode="auto">
                  <a:xfrm>
                    <a:off x="0" y="0"/>
                    <a:ext cx="4076700" cy="962025"/>
                  </a:xfrm>
                  <a:prstGeom prst="rect">
                    <a:avLst/>
                  </a:prstGeom>
                  <a:noFill/>
                  <a:ln w="9525">
                    <a:noFill/>
                    <a:miter lim="800000"/>
                    <a:headEnd/>
                    <a:tailEnd/>
                  </a:ln>
                </pic:spPr>
              </pic:pic>
            </a:graphicData>
          </a:graphic>
        </wp:anchor>
      </w:drawing>
    </w:r>
    <w:r w:rsidR="008D3249">
      <w:tab/>
    </w:r>
    <w:r w:rsidR="008D3249">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AB3" w:rsidRDefault="00AB5AB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2"/>
      </v:shape>
    </w:pict>
  </w:numPicBullet>
  <w:abstractNum w:abstractNumId="0">
    <w:nsid w:val="084033C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57E1032"/>
    <w:multiLevelType w:val="hybridMultilevel"/>
    <w:tmpl w:val="0A547D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80E5D46"/>
    <w:multiLevelType w:val="hybridMultilevel"/>
    <w:tmpl w:val="1B98F0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nsid w:val="2CE04BBE"/>
    <w:multiLevelType w:val="hybridMultilevel"/>
    <w:tmpl w:val="1B98F00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3D09372D"/>
    <w:multiLevelType w:val="multilevel"/>
    <w:tmpl w:val="E41476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09839E6"/>
    <w:multiLevelType w:val="hybridMultilevel"/>
    <w:tmpl w:val="A09030D0"/>
    <w:lvl w:ilvl="0" w:tplc="0C0A0007">
      <w:start w:val="1"/>
      <w:numFmt w:val="bullet"/>
      <w:lvlText w:val=""/>
      <w:lvlPicBulletId w:val="0"/>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40CD277B"/>
    <w:multiLevelType w:val="hybridMultilevel"/>
    <w:tmpl w:val="A3687BA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52CD451D"/>
    <w:multiLevelType w:val="hybridMultilevel"/>
    <w:tmpl w:val="3E4E8F5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D16D6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A6113D9"/>
    <w:multiLevelType w:val="hybridMultilevel"/>
    <w:tmpl w:val="1DA81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0275AB1"/>
    <w:multiLevelType w:val="multilevel"/>
    <w:tmpl w:val="67F454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upp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778"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2EB7112"/>
    <w:multiLevelType w:val="hybridMultilevel"/>
    <w:tmpl w:val="18B06D78"/>
    <w:lvl w:ilvl="0" w:tplc="24C4EA58">
      <w:start w:val="1"/>
      <w:numFmt w:val="bullet"/>
      <w:lvlText w:val=""/>
      <w:lvlJc w:val="left"/>
      <w:pPr>
        <w:ind w:left="144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6C95864"/>
    <w:multiLevelType w:val="hybridMultilevel"/>
    <w:tmpl w:val="88D851F6"/>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7"/>
  </w:num>
  <w:num w:numId="2">
    <w:abstractNumId w:val="5"/>
  </w:num>
  <w:num w:numId="3">
    <w:abstractNumId w:val="6"/>
  </w:num>
  <w:num w:numId="4">
    <w:abstractNumId w:val="12"/>
  </w:num>
  <w:num w:numId="5">
    <w:abstractNumId w:val="2"/>
  </w:num>
  <w:num w:numId="6">
    <w:abstractNumId w:val="3"/>
  </w:num>
  <w:num w:numId="7">
    <w:abstractNumId w:val="1"/>
  </w:num>
  <w:num w:numId="8">
    <w:abstractNumId w:val="9"/>
  </w:num>
  <w:num w:numId="9">
    <w:abstractNumId w:val="11"/>
  </w:num>
  <w:num w:numId="10">
    <w:abstractNumId w:val="10"/>
  </w:num>
  <w:num w:numId="11">
    <w:abstractNumId w:val="8"/>
  </w:num>
  <w:num w:numId="12">
    <w:abstractNumId w:val="4"/>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81922">
      <o:colormenu v:ext="edit" fillcolor="none [3212]" strokecolor="none [3212]"/>
    </o:shapedefaults>
    <o:shapelayout v:ext="edit">
      <o:idmap v:ext="edit" data="69"/>
    </o:shapelayout>
  </w:hdrShapeDefaults>
  <w:footnotePr>
    <w:footnote w:id="-1"/>
    <w:footnote w:id="0"/>
  </w:footnotePr>
  <w:endnotePr>
    <w:endnote w:id="-1"/>
    <w:endnote w:id="0"/>
  </w:endnotePr>
  <w:compat/>
  <w:rsids>
    <w:rsidRoot w:val="001426D3"/>
    <w:rsid w:val="00026972"/>
    <w:rsid w:val="00042BA9"/>
    <w:rsid w:val="00060668"/>
    <w:rsid w:val="00077E7F"/>
    <w:rsid w:val="00081592"/>
    <w:rsid w:val="000905DD"/>
    <w:rsid w:val="000944E7"/>
    <w:rsid w:val="00097075"/>
    <w:rsid w:val="000A74AA"/>
    <w:rsid w:val="000A7878"/>
    <w:rsid w:val="000B6491"/>
    <w:rsid w:val="000C4343"/>
    <w:rsid w:val="000D360B"/>
    <w:rsid w:val="000D67C2"/>
    <w:rsid w:val="000E3C79"/>
    <w:rsid w:val="000E5CB8"/>
    <w:rsid w:val="000E7286"/>
    <w:rsid w:val="000F48A9"/>
    <w:rsid w:val="000F647A"/>
    <w:rsid w:val="00104A45"/>
    <w:rsid w:val="00105427"/>
    <w:rsid w:val="00107B96"/>
    <w:rsid w:val="00111CA1"/>
    <w:rsid w:val="00116C3D"/>
    <w:rsid w:val="00120605"/>
    <w:rsid w:val="0013166D"/>
    <w:rsid w:val="00137965"/>
    <w:rsid w:val="001426D3"/>
    <w:rsid w:val="0014412C"/>
    <w:rsid w:val="001464E0"/>
    <w:rsid w:val="00146BC6"/>
    <w:rsid w:val="00152AFD"/>
    <w:rsid w:val="001633E3"/>
    <w:rsid w:val="00165683"/>
    <w:rsid w:val="00176F6F"/>
    <w:rsid w:val="0018417F"/>
    <w:rsid w:val="0019456C"/>
    <w:rsid w:val="0019474C"/>
    <w:rsid w:val="001956A1"/>
    <w:rsid w:val="001A5EEA"/>
    <w:rsid w:val="001B04D5"/>
    <w:rsid w:val="001B5BB9"/>
    <w:rsid w:val="001C2839"/>
    <w:rsid w:val="001C63BD"/>
    <w:rsid w:val="001C77D9"/>
    <w:rsid w:val="001E041B"/>
    <w:rsid w:val="001F07E1"/>
    <w:rsid w:val="001F1F02"/>
    <w:rsid w:val="00201F23"/>
    <w:rsid w:val="00213E27"/>
    <w:rsid w:val="00216C09"/>
    <w:rsid w:val="00221FB4"/>
    <w:rsid w:val="00231BDC"/>
    <w:rsid w:val="00234B9A"/>
    <w:rsid w:val="00236956"/>
    <w:rsid w:val="0024066D"/>
    <w:rsid w:val="00256BD9"/>
    <w:rsid w:val="0026157F"/>
    <w:rsid w:val="00265E7B"/>
    <w:rsid w:val="0027341D"/>
    <w:rsid w:val="00273B25"/>
    <w:rsid w:val="00274925"/>
    <w:rsid w:val="00274F88"/>
    <w:rsid w:val="00281963"/>
    <w:rsid w:val="00290E96"/>
    <w:rsid w:val="00297B22"/>
    <w:rsid w:val="002A0684"/>
    <w:rsid w:val="002A2C0B"/>
    <w:rsid w:val="002C4D1F"/>
    <w:rsid w:val="002D7792"/>
    <w:rsid w:val="002E1191"/>
    <w:rsid w:val="002E1512"/>
    <w:rsid w:val="002E194D"/>
    <w:rsid w:val="0030003C"/>
    <w:rsid w:val="00311521"/>
    <w:rsid w:val="00312498"/>
    <w:rsid w:val="00322B7B"/>
    <w:rsid w:val="00322FD6"/>
    <w:rsid w:val="00332C4E"/>
    <w:rsid w:val="003514BD"/>
    <w:rsid w:val="00361F32"/>
    <w:rsid w:val="00381CDA"/>
    <w:rsid w:val="0038288C"/>
    <w:rsid w:val="00391E71"/>
    <w:rsid w:val="003A58BD"/>
    <w:rsid w:val="003D5DBA"/>
    <w:rsid w:val="003E15D1"/>
    <w:rsid w:val="003E37A2"/>
    <w:rsid w:val="003E51FC"/>
    <w:rsid w:val="003E6D46"/>
    <w:rsid w:val="00407FF6"/>
    <w:rsid w:val="00432ADC"/>
    <w:rsid w:val="00433C32"/>
    <w:rsid w:val="00437865"/>
    <w:rsid w:val="00440AAA"/>
    <w:rsid w:val="00441755"/>
    <w:rsid w:val="00452EB4"/>
    <w:rsid w:val="00464ACA"/>
    <w:rsid w:val="004715D8"/>
    <w:rsid w:val="004728C4"/>
    <w:rsid w:val="00477010"/>
    <w:rsid w:val="004864C1"/>
    <w:rsid w:val="00492065"/>
    <w:rsid w:val="004A594A"/>
    <w:rsid w:val="004B19D0"/>
    <w:rsid w:val="004B791F"/>
    <w:rsid w:val="004C181D"/>
    <w:rsid w:val="004C2573"/>
    <w:rsid w:val="004C43AA"/>
    <w:rsid w:val="004C4755"/>
    <w:rsid w:val="004C6CDB"/>
    <w:rsid w:val="004D5A5C"/>
    <w:rsid w:val="004E4814"/>
    <w:rsid w:val="004F1EC2"/>
    <w:rsid w:val="004F2662"/>
    <w:rsid w:val="004F35D3"/>
    <w:rsid w:val="004F77E1"/>
    <w:rsid w:val="0050164D"/>
    <w:rsid w:val="0051127F"/>
    <w:rsid w:val="00512885"/>
    <w:rsid w:val="00515620"/>
    <w:rsid w:val="00520D0A"/>
    <w:rsid w:val="00523096"/>
    <w:rsid w:val="00530AAE"/>
    <w:rsid w:val="00536E24"/>
    <w:rsid w:val="0055634A"/>
    <w:rsid w:val="00556EE5"/>
    <w:rsid w:val="005708FC"/>
    <w:rsid w:val="00584C92"/>
    <w:rsid w:val="00595DA5"/>
    <w:rsid w:val="005B54C2"/>
    <w:rsid w:val="005B70F2"/>
    <w:rsid w:val="005C0FB5"/>
    <w:rsid w:val="005D3713"/>
    <w:rsid w:val="005E2361"/>
    <w:rsid w:val="005E668C"/>
    <w:rsid w:val="005F62CD"/>
    <w:rsid w:val="006162C8"/>
    <w:rsid w:val="006209EF"/>
    <w:rsid w:val="006247C7"/>
    <w:rsid w:val="00624C4A"/>
    <w:rsid w:val="00624F92"/>
    <w:rsid w:val="00625671"/>
    <w:rsid w:val="006309EA"/>
    <w:rsid w:val="00642EFF"/>
    <w:rsid w:val="00646C34"/>
    <w:rsid w:val="00646F5A"/>
    <w:rsid w:val="00653990"/>
    <w:rsid w:val="00657CA7"/>
    <w:rsid w:val="00681ED1"/>
    <w:rsid w:val="006A561E"/>
    <w:rsid w:val="006B3CEB"/>
    <w:rsid w:val="006C6F90"/>
    <w:rsid w:val="006E4FFB"/>
    <w:rsid w:val="006E79FF"/>
    <w:rsid w:val="00705B2A"/>
    <w:rsid w:val="00713B12"/>
    <w:rsid w:val="0071684A"/>
    <w:rsid w:val="00725225"/>
    <w:rsid w:val="00745B13"/>
    <w:rsid w:val="00745C08"/>
    <w:rsid w:val="00756C7A"/>
    <w:rsid w:val="00770FF5"/>
    <w:rsid w:val="007761DA"/>
    <w:rsid w:val="007840B7"/>
    <w:rsid w:val="007903A7"/>
    <w:rsid w:val="007935C4"/>
    <w:rsid w:val="007A003E"/>
    <w:rsid w:val="007A7B26"/>
    <w:rsid w:val="007D06B6"/>
    <w:rsid w:val="007E1538"/>
    <w:rsid w:val="007F339A"/>
    <w:rsid w:val="007F36B0"/>
    <w:rsid w:val="007F3B22"/>
    <w:rsid w:val="007F3B37"/>
    <w:rsid w:val="0080624F"/>
    <w:rsid w:val="008066C1"/>
    <w:rsid w:val="00826ADB"/>
    <w:rsid w:val="00837F11"/>
    <w:rsid w:val="00840F41"/>
    <w:rsid w:val="00841DBC"/>
    <w:rsid w:val="00843D62"/>
    <w:rsid w:val="00843FFD"/>
    <w:rsid w:val="00862341"/>
    <w:rsid w:val="008A0EF2"/>
    <w:rsid w:val="008A26E1"/>
    <w:rsid w:val="008B13D8"/>
    <w:rsid w:val="008D16C5"/>
    <w:rsid w:val="008D3249"/>
    <w:rsid w:val="008E3D98"/>
    <w:rsid w:val="008F277B"/>
    <w:rsid w:val="009067AE"/>
    <w:rsid w:val="00912342"/>
    <w:rsid w:val="009210F0"/>
    <w:rsid w:val="00922896"/>
    <w:rsid w:val="0092587E"/>
    <w:rsid w:val="00932BC3"/>
    <w:rsid w:val="009351E7"/>
    <w:rsid w:val="0094048E"/>
    <w:rsid w:val="00943190"/>
    <w:rsid w:val="0095512E"/>
    <w:rsid w:val="00976707"/>
    <w:rsid w:val="00982A7C"/>
    <w:rsid w:val="009A4F4E"/>
    <w:rsid w:val="009A6213"/>
    <w:rsid w:val="009B08E6"/>
    <w:rsid w:val="009B19FE"/>
    <w:rsid w:val="009B704C"/>
    <w:rsid w:val="009C63FA"/>
    <w:rsid w:val="009C6BD5"/>
    <w:rsid w:val="009E2EB3"/>
    <w:rsid w:val="009E4C47"/>
    <w:rsid w:val="009F202D"/>
    <w:rsid w:val="009F7375"/>
    <w:rsid w:val="00A23C83"/>
    <w:rsid w:val="00A34D4F"/>
    <w:rsid w:val="00A36502"/>
    <w:rsid w:val="00A46A28"/>
    <w:rsid w:val="00A4715C"/>
    <w:rsid w:val="00A52DC9"/>
    <w:rsid w:val="00A608CB"/>
    <w:rsid w:val="00A64B86"/>
    <w:rsid w:val="00A74FD7"/>
    <w:rsid w:val="00A7633C"/>
    <w:rsid w:val="00A90878"/>
    <w:rsid w:val="00A96567"/>
    <w:rsid w:val="00AA1A05"/>
    <w:rsid w:val="00AA1B20"/>
    <w:rsid w:val="00AA5AC8"/>
    <w:rsid w:val="00AB1BC7"/>
    <w:rsid w:val="00AB5AB3"/>
    <w:rsid w:val="00AB6646"/>
    <w:rsid w:val="00AB6C17"/>
    <w:rsid w:val="00AE1E0E"/>
    <w:rsid w:val="00B16735"/>
    <w:rsid w:val="00B563BA"/>
    <w:rsid w:val="00B66D19"/>
    <w:rsid w:val="00B833AE"/>
    <w:rsid w:val="00B87F90"/>
    <w:rsid w:val="00BA07B5"/>
    <w:rsid w:val="00BA4B84"/>
    <w:rsid w:val="00BA5047"/>
    <w:rsid w:val="00BA6306"/>
    <w:rsid w:val="00BE3731"/>
    <w:rsid w:val="00C06E5C"/>
    <w:rsid w:val="00C0793A"/>
    <w:rsid w:val="00C112E5"/>
    <w:rsid w:val="00C21C8B"/>
    <w:rsid w:val="00C22A8C"/>
    <w:rsid w:val="00C24768"/>
    <w:rsid w:val="00C315EC"/>
    <w:rsid w:val="00C33836"/>
    <w:rsid w:val="00C46630"/>
    <w:rsid w:val="00C468E9"/>
    <w:rsid w:val="00C60D58"/>
    <w:rsid w:val="00C71AFF"/>
    <w:rsid w:val="00C777A8"/>
    <w:rsid w:val="00C82B83"/>
    <w:rsid w:val="00C9784F"/>
    <w:rsid w:val="00CA3009"/>
    <w:rsid w:val="00CB06B3"/>
    <w:rsid w:val="00CC6B78"/>
    <w:rsid w:val="00CD12A8"/>
    <w:rsid w:val="00CE017F"/>
    <w:rsid w:val="00CE12DC"/>
    <w:rsid w:val="00CE67AC"/>
    <w:rsid w:val="00CE6D00"/>
    <w:rsid w:val="00CE6F0C"/>
    <w:rsid w:val="00CF23DD"/>
    <w:rsid w:val="00CF6D72"/>
    <w:rsid w:val="00D010A6"/>
    <w:rsid w:val="00D117AE"/>
    <w:rsid w:val="00D12E80"/>
    <w:rsid w:val="00D21869"/>
    <w:rsid w:val="00D21BCC"/>
    <w:rsid w:val="00D34934"/>
    <w:rsid w:val="00D46996"/>
    <w:rsid w:val="00D511F0"/>
    <w:rsid w:val="00D60313"/>
    <w:rsid w:val="00D62D8E"/>
    <w:rsid w:val="00D700D5"/>
    <w:rsid w:val="00D71FCA"/>
    <w:rsid w:val="00D72FEA"/>
    <w:rsid w:val="00D840B5"/>
    <w:rsid w:val="00DB5746"/>
    <w:rsid w:val="00DB745F"/>
    <w:rsid w:val="00DD1ABD"/>
    <w:rsid w:val="00DD27E3"/>
    <w:rsid w:val="00DD7629"/>
    <w:rsid w:val="00DE1F77"/>
    <w:rsid w:val="00DE3DC8"/>
    <w:rsid w:val="00E00EE9"/>
    <w:rsid w:val="00E101ED"/>
    <w:rsid w:val="00E10DD9"/>
    <w:rsid w:val="00E13999"/>
    <w:rsid w:val="00E14589"/>
    <w:rsid w:val="00E1554E"/>
    <w:rsid w:val="00E57129"/>
    <w:rsid w:val="00E61BFE"/>
    <w:rsid w:val="00E80372"/>
    <w:rsid w:val="00E8517D"/>
    <w:rsid w:val="00EA46C4"/>
    <w:rsid w:val="00EB0F51"/>
    <w:rsid w:val="00ED096B"/>
    <w:rsid w:val="00EE11DC"/>
    <w:rsid w:val="00EF2EDA"/>
    <w:rsid w:val="00EF38B8"/>
    <w:rsid w:val="00F0447A"/>
    <w:rsid w:val="00F06903"/>
    <w:rsid w:val="00F06CD2"/>
    <w:rsid w:val="00F15EA6"/>
    <w:rsid w:val="00F22249"/>
    <w:rsid w:val="00F25762"/>
    <w:rsid w:val="00F36AB3"/>
    <w:rsid w:val="00F4114F"/>
    <w:rsid w:val="00F55278"/>
    <w:rsid w:val="00F55B67"/>
    <w:rsid w:val="00F700C4"/>
    <w:rsid w:val="00F71460"/>
    <w:rsid w:val="00F96059"/>
    <w:rsid w:val="00FA4C4D"/>
    <w:rsid w:val="00FB0546"/>
    <w:rsid w:val="00FC02E3"/>
    <w:rsid w:val="00FC423E"/>
    <w:rsid w:val="00FD26A5"/>
    <w:rsid w:val="00FD6B60"/>
    <w:rsid w:val="00FE5D3B"/>
    <w:rsid w:val="00FF2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22">
      <o:colormenu v:ext="edit" fillcolor="none [3212]"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6D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426D3"/>
    <w:rPr>
      <w:b/>
      <w:bCs/>
    </w:rPr>
  </w:style>
  <w:style w:type="paragraph" w:styleId="Sinespaciado">
    <w:name w:val="No Spacing"/>
    <w:uiPriority w:val="1"/>
    <w:qFormat/>
    <w:rsid w:val="001426D3"/>
    <w:pPr>
      <w:spacing w:after="0" w:line="240" w:lineRule="auto"/>
    </w:pPr>
    <w:rPr>
      <w:rFonts w:ascii="Calibri" w:eastAsia="Calibri" w:hAnsi="Calibri" w:cs="Times New Roman"/>
    </w:rPr>
  </w:style>
  <w:style w:type="paragraph" w:styleId="Piedepgina">
    <w:name w:val="footer"/>
    <w:basedOn w:val="Normal"/>
    <w:link w:val="PiedepginaCar"/>
    <w:uiPriority w:val="99"/>
    <w:rsid w:val="001426D3"/>
    <w:pPr>
      <w:tabs>
        <w:tab w:val="center" w:pos="4252"/>
        <w:tab w:val="right" w:pos="8504"/>
      </w:tabs>
    </w:pPr>
  </w:style>
  <w:style w:type="character" w:customStyle="1" w:styleId="PiedepginaCar">
    <w:name w:val="Pie de página Car"/>
    <w:basedOn w:val="Fuentedeprrafopredeter"/>
    <w:link w:val="Piedepgina"/>
    <w:uiPriority w:val="99"/>
    <w:rsid w:val="001426D3"/>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105427"/>
    <w:pPr>
      <w:tabs>
        <w:tab w:val="center" w:pos="4252"/>
        <w:tab w:val="right" w:pos="8504"/>
      </w:tabs>
    </w:pPr>
  </w:style>
  <w:style w:type="character" w:customStyle="1" w:styleId="EncabezadoCar">
    <w:name w:val="Encabezado Car"/>
    <w:basedOn w:val="Fuentedeprrafopredeter"/>
    <w:link w:val="Encabezado"/>
    <w:uiPriority w:val="99"/>
    <w:semiHidden/>
    <w:rsid w:val="00105427"/>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437865"/>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865"/>
    <w:rPr>
      <w:rFonts w:ascii="Tahoma" w:eastAsia="Times New Roman" w:hAnsi="Tahoma" w:cs="Tahoma"/>
      <w:sz w:val="16"/>
      <w:szCs w:val="16"/>
      <w:lang w:eastAsia="es-ES"/>
    </w:rPr>
  </w:style>
  <w:style w:type="table" w:styleId="Listamedia2-nfasis1">
    <w:name w:val="Medium List 2 Accent 1"/>
    <w:basedOn w:val="Tablanormal"/>
    <w:uiPriority w:val="66"/>
    <w:rsid w:val="0055634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
    <w:name w:val="Table Grid"/>
    <w:basedOn w:val="Tablanormal"/>
    <w:uiPriority w:val="59"/>
    <w:rsid w:val="00E57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E5712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Prrafodelista">
    <w:name w:val="List Paragraph"/>
    <w:basedOn w:val="Normal"/>
    <w:uiPriority w:val="34"/>
    <w:qFormat/>
    <w:rsid w:val="00646C34"/>
    <w:pPr>
      <w:spacing w:after="200" w:line="276" w:lineRule="auto"/>
      <w:ind w:left="720"/>
      <w:contextualSpacing/>
    </w:pPr>
    <w:rPr>
      <w:rFonts w:asciiTheme="minorHAnsi" w:eastAsiaTheme="minorEastAsia" w:hAnsiTheme="minorHAnsi" w:cstheme="minorBidi"/>
      <w:sz w:val="22"/>
      <w:szCs w:val="22"/>
    </w:rPr>
  </w:style>
  <w:style w:type="paragraph" w:styleId="Textonotapie">
    <w:name w:val="footnote text"/>
    <w:basedOn w:val="Normal"/>
    <w:link w:val="TextonotapieCar"/>
    <w:uiPriority w:val="99"/>
    <w:unhideWhenUsed/>
    <w:rsid w:val="00646C34"/>
    <w:rPr>
      <w:rFonts w:asciiTheme="minorHAnsi" w:eastAsiaTheme="minorEastAsia" w:hAnsiTheme="minorHAnsi" w:cstheme="minorBidi"/>
      <w:sz w:val="20"/>
      <w:szCs w:val="20"/>
      <w:lang w:eastAsia="en-US"/>
    </w:rPr>
  </w:style>
  <w:style w:type="character" w:customStyle="1" w:styleId="TextonotapieCar">
    <w:name w:val="Texto nota pie Car"/>
    <w:basedOn w:val="Fuentedeprrafopredeter"/>
    <w:link w:val="Textonotapie"/>
    <w:uiPriority w:val="99"/>
    <w:rsid w:val="00646C34"/>
    <w:rPr>
      <w:rFonts w:eastAsiaTheme="minorEastAsia"/>
      <w:sz w:val="20"/>
      <w:szCs w:val="20"/>
    </w:rPr>
  </w:style>
  <w:style w:type="character" w:styleId="nfasissutil">
    <w:name w:val="Subtle Emphasis"/>
    <w:basedOn w:val="Fuentedeprrafopredeter"/>
    <w:uiPriority w:val="19"/>
    <w:qFormat/>
    <w:rsid w:val="00646C34"/>
    <w:rPr>
      <w:rFonts w:eastAsiaTheme="minorEastAsia" w:cstheme="minorBidi"/>
      <w:bCs w:val="0"/>
      <w:i/>
      <w:iCs/>
      <w:color w:val="808080" w:themeColor="text1" w:themeTint="7F"/>
      <w:szCs w:val="22"/>
      <w:lang w:val="es-ES"/>
    </w:rPr>
  </w:style>
  <w:style w:type="table" w:styleId="Sombreadomedio2-nfasis5">
    <w:name w:val="Medium Shading 2 Accent 5"/>
    <w:basedOn w:val="Tablanormal"/>
    <w:uiPriority w:val="64"/>
    <w:rsid w:val="00646C34"/>
    <w:pPr>
      <w:spacing w:after="0" w:line="240" w:lineRule="auto"/>
    </w:pPr>
    <w:rPr>
      <w:rFonts w:eastAsiaTheme="minorEastAsi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428147">
      <w:bodyDiv w:val="1"/>
      <w:marLeft w:val="0"/>
      <w:marRight w:val="0"/>
      <w:marTop w:val="0"/>
      <w:marBottom w:val="0"/>
      <w:divBdr>
        <w:top w:val="none" w:sz="0" w:space="0" w:color="auto"/>
        <w:left w:val="none" w:sz="0" w:space="0" w:color="auto"/>
        <w:bottom w:val="none" w:sz="0" w:space="0" w:color="auto"/>
        <w:right w:val="none" w:sz="0" w:space="0" w:color="auto"/>
      </w:divBdr>
    </w:div>
    <w:div w:id="380520780">
      <w:bodyDiv w:val="1"/>
      <w:marLeft w:val="0"/>
      <w:marRight w:val="0"/>
      <w:marTop w:val="0"/>
      <w:marBottom w:val="0"/>
      <w:divBdr>
        <w:top w:val="none" w:sz="0" w:space="0" w:color="auto"/>
        <w:left w:val="none" w:sz="0" w:space="0" w:color="auto"/>
        <w:bottom w:val="none" w:sz="0" w:space="0" w:color="auto"/>
        <w:right w:val="none" w:sz="0" w:space="0" w:color="auto"/>
      </w:divBdr>
    </w:div>
    <w:div w:id="20943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30E03-774C-4526-BE01-12645A162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Pages>
  <Words>330</Words>
  <Characters>1816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Parroquia Jesus Nazareno</cp:lastModifiedBy>
  <cp:revision>35</cp:revision>
  <cp:lastPrinted>2012-07-06T21:31:00Z</cp:lastPrinted>
  <dcterms:created xsi:type="dcterms:W3CDTF">2009-05-05T05:18:00Z</dcterms:created>
  <dcterms:modified xsi:type="dcterms:W3CDTF">2012-07-06T21:36:00Z</dcterms:modified>
</cp:coreProperties>
</file>