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jc w:val="center"/>
        <w:rPr/>
      </w:pPr>
      <w:r>
        <w:rPr>
          <w:rFonts w:eastAsia="Arial" w:cs="Arial"/>
          <w:b/>
          <w:bCs/>
          <w:color w:val="2E75B6"/>
          <w:sz w:val="40"/>
          <w:szCs w:val="40"/>
        </w:rPr>
        <w:t>CRM and Fluxx Integration</w:t>
      </w:r>
    </w:p>
    <w:p>
      <w:pPr>
        <w:pStyle w:val="Normal"/>
        <w:spacing w:before="0" w:after="80"/>
        <w:jc w:val="center"/>
        <w:rPr/>
      </w:pPr>
      <w:r>
        <w:rPr>
          <w:rFonts w:eastAsia="Arial" w:cs="Arial"/>
          <w:color w:val="444444"/>
          <w:sz w:val="24"/>
          <w:szCs w:val="24"/>
        </w:rPr>
        <w:t>Testing Requirements &amp; Notes v1</w:t>
      </w:r>
    </w:p>
    <w:p>
      <w:pPr>
        <w:pStyle w:val="Normal"/>
        <w:spacing w:before="0" w:after="80"/>
        <w:jc w:val="center"/>
        <w:rPr/>
      </w:pPr>
      <w:r>
        <w:rPr>
          <w:rFonts w:eastAsia="Arial" w:cs="Arial"/>
          <w:color w:val="666666"/>
          <w:sz w:val="20"/>
          <w:szCs w:val="20"/>
        </w:rPr>
        <w:t>Document Purpose: Final verification notes for PM review and test case development</w:t>
      </w:r>
    </w:p>
    <w:p>
      <w:pPr>
        <w:pStyle w:val="Heading1"/>
        <w:rPr/>
      </w:pPr>
      <w:r>
        <w:rPr>
          <w:rFonts w:eastAsia="Arial" w:cs="Arial" w:ascii="Arial" w:hAnsi="Arial"/>
          <w:b/>
          <w:bCs/>
          <w:color w:val="2E75B6"/>
          <w:sz w:val="32"/>
          <w:szCs w:val="32"/>
        </w:rPr>
        <w:t>1. System Overview</w:t>
      </w:r>
    </w:p>
    <w:p>
      <w:pPr>
        <w:pStyle w:val="Normal"/>
        <w:spacing w:before="60" w:after="60"/>
        <w:rPr/>
      </w:pPr>
      <w:r>
        <w:rPr>
          <w:rFonts w:eastAsia="Arial" w:cs="Arial"/>
          <w:b/>
          <w:bCs/>
          <w:sz w:val="18"/>
          <w:szCs w:val="18"/>
        </w:rPr>
        <w:t xml:space="preserve">CRM Platform: </w:t>
      </w:r>
      <w:r>
        <w:rPr>
          <w:rFonts w:eastAsia="Arial" w:cs="Arial"/>
          <w:sz w:val="18"/>
          <w:szCs w:val="18"/>
        </w:rPr>
        <w:t>Microsoft Dynamics 365</w:t>
      </w:r>
    </w:p>
    <w:p>
      <w:pPr>
        <w:pStyle w:val="Normal"/>
        <w:spacing w:before="60" w:after="60"/>
        <w:rPr/>
      </w:pPr>
      <w:r>
        <w:rPr>
          <w:rFonts w:eastAsia="Arial" w:cs="Arial"/>
          <w:b/>
          <w:bCs/>
          <w:sz w:val="18"/>
          <w:szCs w:val="18"/>
        </w:rPr>
        <w:t xml:space="preserve">Integration Target: </w:t>
      </w:r>
      <w:r>
        <w:rPr>
          <w:rFonts w:eastAsia="Arial" w:cs="Arial"/>
          <w:sz w:val="18"/>
          <w:szCs w:val="18"/>
        </w:rPr>
        <w:t>Fluxx (Grant Management System)</w:t>
      </w:r>
    </w:p>
    <w:p>
      <w:pPr>
        <w:pStyle w:val="Normal"/>
        <w:spacing w:before="60" w:after="60"/>
        <w:rPr/>
      </w:pPr>
      <w:r>
        <w:rPr>
          <w:rFonts w:eastAsia="Arial" w:cs="Arial"/>
          <w:b/>
          <w:bCs/>
          <w:sz w:val="18"/>
          <w:szCs w:val="18"/>
        </w:rPr>
        <w:t xml:space="preserve">Data Flow: </w:t>
      </w:r>
      <w:r>
        <w:rPr>
          <w:rFonts w:eastAsia="Arial" w:cs="Arial"/>
          <w:sz w:val="18"/>
          <w:szCs w:val="18"/>
        </w:rPr>
        <w:t>Bi-directional sync between CRM and Fluxx</w:t>
      </w:r>
    </w:p>
    <w:p>
      <w:pPr>
        <w:pStyle w:val="BodyText"/>
        <w:spacing w:before="60" w:after="60"/>
        <w:rPr/>
      </w:pPr>
      <w:r>
        <w:rPr>
          <w:rFonts w:eastAsia="Arial" w:cs="Arial"/>
          <w:b/>
          <w:bCs/>
          <w:sz w:val="18"/>
          <w:szCs w:val="18"/>
          <w:lang w:val="en-US"/>
        </w:rPr>
        <w:t>Key Principle: </w:t>
      </w:r>
      <w:r>
        <w:rPr>
          <w:rFonts w:eastAsia="Arial" w:cs="Arial"/>
          <w:sz w:val="18"/>
          <w:szCs w:val="18"/>
          <w:lang w:val="en-US"/>
        </w:rPr>
        <w:t>Organizations MUST be created in CRM first, then synced to Fluxx.</w:t>
      </w:r>
      <w:r>
        <w:rPr>
          <w:rFonts w:eastAsia="Arial" w:cs="Arial"/>
          <w:sz w:val="18"/>
          <w:szCs w:val="18"/>
        </w:rPr>
        <w:t> </w:t>
      </w:r>
    </w:p>
    <w:p>
      <w:pPr>
        <w:pStyle w:val="BodyText"/>
        <w:numPr>
          <w:ilvl w:val="0"/>
          <w:numId w:val="1"/>
        </w:numPr>
        <w:tabs>
          <w:tab w:val="clear" w:pos="720"/>
          <w:tab w:val="left" w:pos="0" w:leader="none"/>
        </w:tabs>
        <w:ind w:hanging="283" w:left="709" w:right="0"/>
        <w:rPr/>
      </w:pPr>
      <w:r>
        <w:rPr>
          <w:b/>
          <w:bCs/>
          <w:lang w:val="en-US"/>
        </w:rPr>
        <w:t>CORRECTED</w:t>
      </w:r>
      <w:r>
        <w:rPr>
          <w:lang w:val="en-US"/>
        </w:rPr>
        <w:t>: While organizations CAN technically be created in Fluxx, this is NOT recommended. The standard process is to create organizations in CRM only.</w:t>
      </w:r>
      <w:r>
        <w:rPr/>
        <w:t> </w:t>
      </w:r>
    </w:p>
    <w:p>
      <w:pPr>
        <w:pStyle w:val="Normal"/>
        <w:spacing w:before="60" w:after="60"/>
        <w:rPr>
          <w:rFonts w:ascii="Arial" w:hAnsi="Arial" w:eastAsia="Arial" w:cs="Arial"/>
          <w:sz w:val="18"/>
          <w:szCs w:val="18"/>
        </w:rPr>
      </w:pPr>
      <w:r>
        <w:rPr>
          <w:rFonts w:eastAsia="Arial" w:cs="Arial"/>
          <w:sz w:val="18"/>
          <w:szCs w:val="18"/>
        </w:rPr>
      </w:r>
    </w:p>
    <w:p>
      <w:pPr>
        <w:pStyle w:val="Heading1"/>
        <w:rPr/>
      </w:pPr>
      <w:r>
        <w:rPr>
          <w:rFonts w:eastAsia="Arial" w:cs="Arial" w:ascii="Arial" w:hAnsi="Arial"/>
          <w:b/>
          <w:bCs/>
          <w:color w:val="2E75B6"/>
          <w:sz w:val="32"/>
          <w:szCs w:val="32"/>
        </w:rPr>
        <w:t>2. Organization Creation Process</w:t>
      </w:r>
    </w:p>
    <w:p>
      <w:pPr>
        <w:pStyle w:val="Heading2"/>
        <w:rPr/>
      </w:pPr>
      <w:r>
        <w:rPr>
          <w:rFonts w:eastAsia="Arial" w:cs="Arial" w:ascii="Arial" w:hAnsi="Arial"/>
          <w:b/>
          <w:bCs/>
          <w:sz w:val="26"/>
          <w:szCs w:val="26"/>
        </w:rPr>
        <w:t>2.1 User Access &amp; Permissions</w:t>
      </w:r>
    </w:p>
    <w:p>
      <w:pPr>
        <w:pStyle w:val="Normal"/>
        <w:spacing w:before="80" w:after="80"/>
        <w:rPr/>
      </w:pPr>
      <w:r>
        <w:rPr>
          <w:rFonts w:eastAsia="Arial" w:cs="Arial"/>
          <w:sz w:val="18"/>
          <w:szCs w:val="18"/>
        </w:rPr>
        <w:t>Only Admin users have the 'Create Organization' button in CRM. Normal users do NOT have permission to create organizations directly. Different user types/profiles need to be configured with appropriate permissions.</w:t>
        <w:softHyphen/>
      </w:r>
    </w:p>
    <w:p>
      <w:pPr>
        <w:pStyle w:val="Normal"/>
        <w:spacing w:before="80" w:after="80"/>
        <w:rPr>
          <w:rFonts w:ascii="Arial" w:hAnsi="Arial" w:eastAsia="Arial" w:cs="Arial"/>
          <w:sz w:val="18"/>
          <w:szCs w:val="18"/>
        </w:rPr>
      </w:pPr>
      <w:r>
        <w:rPr>
          <w:rFonts w:eastAsia="Arial" w:cs="Arial"/>
          <w:sz w:val="18"/>
          <w:szCs w:val="18"/>
        </w:rPr>
      </w:r>
    </w:p>
    <w:p>
      <w:pPr>
        <w:pStyle w:val="Heading2"/>
        <w:rPr/>
      </w:pPr>
      <w:r>
        <w:rPr>
          <w:rFonts w:eastAsia="Arial" w:cs="Arial" w:ascii="Arial" w:hAnsi="Arial"/>
          <w:b/>
          <w:bCs/>
          <w:sz w:val="26"/>
          <w:szCs w:val="26"/>
        </w:rPr>
        <w:t>2.2 Field Validations</w:t>
      </w:r>
    </w:p>
    <w:p>
      <w:pPr>
        <w:pStyle w:val="Heading2"/>
        <w:rPr/>
      </w:pPr>
      <w:r>
        <w:rPr>
          <w:rFonts w:eastAsia="Arial" w:cs="Arial" w:ascii="Arial" w:hAnsi="Arial"/>
          <w:b/>
          <w:bCs/>
          <w:sz w:val="22"/>
          <w:szCs w:val="22"/>
        </w:rPr>
        <w:t>2.2.1 Organisation Field List</w:t>
      </w:r>
    </w:p>
    <w:p>
      <w:pPr>
        <w:pStyle w:val="Normal"/>
        <w:spacing w:before="120" w:after="160"/>
        <w:rPr/>
      </w:pPr>
      <w:r>
        <w:rPr>
          <w:rFonts w:eastAsia="Arial" w:cs="Arial"/>
          <w:i/>
          <w:iCs/>
          <w:sz w:val="18"/>
          <w:szCs w:val="18"/>
        </w:rPr>
        <w:t>The table below captures all Organisation fields, their types, skip logic, validations, sync directions, and open questions.</w:t>
      </w:r>
    </w:p>
    <w:tbl>
      <w:tblPr>
        <w:tblW w:w="11800" w:type="dxa"/>
        <w:jc w:val="left"/>
        <w:tblInd w:w="0" w:type="dxa"/>
        <w:tblLayout w:type="fixed"/>
        <w:tblCellMar>
          <w:top w:w="80" w:type="dxa"/>
          <w:left w:w="120" w:type="dxa"/>
          <w:bottom w:w="80" w:type="dxa"/>
          <w:right w:w="120" w:type="dxa"/>
        </w:tblCellMar>
      </w:tblPr>
      <w:tblGrid>
        <w:gridCol w:w="500"/>
        <w:gridCol w:w="1399"/>
        <w:gridCol w:w="1200"/>
        <w:gridCol w:w="1801"/>
        <w:gridCol w:w="2000"/>
        <w:gridCol w:w="1501"/>
        <w:gridCol w:w="1500"/>
        <w:gridCol w:w="1897"/>
      </w:tblGrid>
      <w:tr>
        <w:trPr>
          <w:tblHeader w:val="true"/>
        </w:trPr>
        <w:tc>
          <w:tcPr>
            <w:tcW w:w="500" w:type="dxa"/>
            <w:tcBorders>
              <w:top w:val="single" w:sz="2" w:space="0" w:color="AAAAAA"/>
              <w:left w:val="single" w:sz="2" w:space="0" w:color="AAAAAA"/>
              <w:bottom w:val="single" w:sz="2" w:space="0" w:color="AAAAAA"/>
              <w:right w:val="single" w:sz="2" w:space="0" w:color="AAAAAA"/>
            </w:tcBorders>
            <w:shd w:fill="2E75B6" w:val="clear"/>
            <w:vAlign w:val="center"/>
          </w:tcPr>
          <w:p>
            <w:pPr>
              <w:pStyle w:val="Normal"/>
              <w:rPr/>
            </w:pPr>
            <w:r>
              <w:rPr>
                <w:rFonts w:eastAsia="Arial" w:cs="Arial"/>
                <w:b/>
                <w:bCs/>
                <w:color w:val="FFFFFF"/>
                <w:sz w:val="18"/>
                <w:szCs w:val="18"/>
              </w:rPr>
              <w:t>S.No</w:t>
            </w:r>
          </w:p>
        </w:tc>
        <w:tc>
          <w:tcPr>
            <w:tcW w:w="1399" w:type="dxa"/>
            <w:tcBorders>
              <w:top w:val="single" w:sz="2" w:space="0" w:color="AAAAAA"/>
              <w:left w:val="single" w:sz="2" w:space="0" w:color="AAAAAA"/>
              <w:bottom w:val="single" w:sz="2" w:space="0" w:color="AAAAAA"/>
              <w:right w:val="single" w:sz="2" w:space="0" w:color="AAAAAA"/>
            </w:tcBorders>
            <w:shd w:fill="2E75B6" w:val="clear"/>
            <w:vAlign w:val="center"/>
          </w:tcPr>
          <w:p>
            <w:pPr>
              <w:pStyle w:val="Normal"/>
              <w:rPr/>
            </w:pPr>
            <w:r>
              <w:rPr>
                <w:rFonts w:eastAsia="Arial" w:cs="Arial"/>
                <w:b/>
                <w:bCs/>
                <w:color w:val="FFFFFF"/>
                <w:sz w:val="18"/>
                <w:szCs w:val="18"/>
              </w:rPr>
              <w:t>Field Name</w:t>
            </w:r>
          </w:p>
        </w:tc>
        <w:tc>
          <w:tcPr>
            <w:tcW w:w="1200" w:type="dxa"/>
            <w:tcBorders>
              <w:top w:val="single" w:sz="2" w:space="0" w:color="AAAAAA"/>
              <w:left w:val="single" w:sz="2" w:space="0" w:color="AAAAAA"/>
              <w:bottom w:val="single" w:sz="2" w:space="0" w:color="AAAAAA"/>
              <w:right w:val="single" w:sz="2" w:space="0" w:color="AAAAAA"/>
            </w:tcBorders>
            <w:shd w:fill="2E75B6" w:val="clear"/>
            <w:vAlign w:val="center"/>
          </w:tcPr>
          <w:p>
            <w:pPr>
              <w:pStyle w:val="Normal"/>
              <w:rPr/>
            </w:pPr>
            <w:r>
              <w:rPr>
                <w:rFonts w:eastAsia="Arial" w:cs="Arial"/>
                <w:b/>
                <w:bCs/>
                <w:color w:val="FFFFFF"/>
                <w:sz w:val="18"/>
                <w:szCs w:val="18"/>
              </w:rPr>
              <w:t>Field Type</w:t>
            </w:r>
          </w:p>
        </w:tc>
        <w:tc>
          <w:tcPr>
            <w:tcW w:w="1801" w:type="dxa"/>
            <w:tcBorders>
              <w:top w:val="single" w:sz="2" w:space="0" w:color="AAAAAA"/>
              <w:left w:val="single" w:sz="2" w:space="0" w:color="AAAAAA"/>
              <w:bottom w:val="single" w:sz="2" w:space="0" w:color="AAAAAA"/>
              <w:right w:val="single" w:sz="2" w:space="0" w:color="AAAAAA"/>
            </w:tcBorders>
            <w:shd w:fill="2E75B6" w:val="clear"/>
            <w:vAlign w:val="center"/>
          </w:tcPr>
          <w:p>
            <w:pPr>
              <w:pStyle w:val="Normal"/>
              <w:rPr/>
            </w:pPr>
            <w:r>
              <w:rPr>
                <w:rFonts w:eastAsia="Arial" w:cs="Arial"/>
                <w:b/>
                <w:bCs/>
                <w:color w:val="FFFFFF"/>
                <w:sz w:val="18"/>
                <w:szCs w:val="18"/>
              </w:rPr>
              <w:t>Skip Logic</w:t>
            </w:r>
          </w:p>
        </w:tc>
        <w:tc>
          <w:tcPr>
            <w:tcW w:w="2000" w:type="dxa"/>
            <w:tcBorders>
              <w:top w:val="single" w:sz="2" w:space="0" w:color="AAAAAA"/>
              <w:left w:val="single" w:sz="2" w:space="0" w:color="AAAAAA"/>
              <w:bottom w:val="single" w:sz="2" w:space="0" w:color="AAAAAA"/>
              <w:right w:val="single" w:sz="2" w:space="0" w:color="AAAAAA"/>
            </w:tcBorders>
            <w:shd w:fill="2E75B6" w:val="clear"/>
            <w:vAlign w:val="center"/>
          </w:tcPr>
          <w:p>
            <w:pPr>
              <w:pStyle w:val="Normal"/>
              <w:rPr/>
            </w:pPr>
            <w:r>
              <w:rPr>
                <w:rFonts w:eastAsia="Arial" w:cs="Arial"/>
                <w:b/>
                <w:bCs/>
                <w:color w:val="FFFFFF"/>
                <w:sz w:val="18"/>
                <w:szCs w:val="18"/>
              </w:rPr>
              <w:t>Validation</w:t>
            </w:r>
          </w:p>
        </w:tc>
        <w:tc>
          <w:tcPr>
            <w:tcW w:w="1501" w:type="dxa"/>
            <w:tcBorders>
              <w:top w:val="single" w:sz="2" w:space="0" w:color="AAAAAA"/>
              <w:left w:val="single" w:sz="2" w:space="0" w:color="AAAAAA"/>
              <w:bottom w:val="single" w:sz="2" w:space="0" w:color="AAAAAA"/>
              <w:right w:val="single" w:sz="2" w:space="0" w:color="AAAAAA"/>
            </w:tcBorders>
            <w:shd w:fill="2E75B6" w:val="clear"/>
            <w:vAlign w:val="center"/>
          </w:tcPr>
          <w:p>
            <w:pPr>
              <w:pStyle w:val="Normal"/>
              <w:rPr/>
            </w:pPr>
            <w:r>
              <w:rPr>
                <w:rFonts w:eastAsia="Arial" w:cs="Arial"/>
                <w:b/>
                <w:bCs/>
                <w:color w:val="FFFFFF"/>
                <w:sz w:val="18"/>
                <w:szCs w:val="18"/>
              </w:rPr>
              <w:t>Fluxx to CRM (Y/N) &amp; Field Name</w:t>
            </w:r>
          </w:p>
        </w:tc>
        <w:tc>
          <w:tcPr>
            <w:tcW w:w="1500" w:type="dxa"/>
            <w:tcBorders>
              <w:top w:val="single" w:sz="2" w:space="0" w:color="AAAAAA"/>
              <w:left w:val="single" w:sz="2" w:space="0" w:color="AAAAAA"/>
              <w:bottom w:val="single" w:sz="2" w:space="0" w:color="AAAAAA"/>
              <w:right w:val="single" w:sz="2" w:space="0" w:color="AAAAAA"/>
            </w:tcBorders>
            <w:shd w:fill="2E75B6" w:val="clear"/>
            <w:vAlign w:val="center"/>
          </w:tcPr>
          <w:p>
            <w:pPr>
              <w:pStyle w:val="Normal"/>
              <w:rPr/>
            </w:pPr>
            <w:r>
              <w:rPr>
                <w:rFonts w:eastAsia="Arial" w:cs="Arial"/>
                <w:b/>
                <w:bCs/>
                <w:color w:val="FFFFFF"/>
                <w:sz w:val="18"/>
                <w:szCs w:val="18"/>
              </w:rPr>
              <w:t>CRM to Fluxx (Y/N) &amp; Field Name</w:t>
            </w:r>
          </w:p>
        </w:tc>
        <w:tc>
          <w:tcPr>
            <w:tcW w:w="1897" w:type="dxa"/>
            <w:tcBorders>
              <w:top w:val="single" w:sz="2" w:space="0" w:color="AAAAAA"/>
              <w:left w:val="single" w:sz="2" w:space="0" w:color="AAAAAA"/>
              <w:bottom w:val="single" w:sz="2" w:space="0" w:color="AAAAAA"/>
              <w:right w:val="single" w:sz="2" w:space="0" w:color="AAAAAA"/>
            </w:tcBorders>
            <w:shd w:fill="2E75B6" w:val="clear"/>
            <w:vAlign w:val="center"/>
          </w:tcPr>
          <w:p>
            <w:pPr>
              <w:pStyle w:val="Normal"/>
              <w:rPr/>
            </w:pPr>
            <w:r>
              <w:rPr>
                <w:rFonts w:eastAsia="Arial" w:cs="Arial"/>
                <w:b/>
                <w:bCs/>
                <w:color w:val="FFFFFF"/>
                <w:sz w:val="18"/>
                <w:szCs w:val="18"/>
              </w:rPr>
              <w:t>Questions</w:t>
            </w:r>
          </w:p>
        </w:tc>
      </w:tr>
      <w:tr>
        <w:trPr/>
        <w:tc>
          <w:tcPr>
            <w:tcW w:w="500"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rPr/>
            </w:pPr>
            <w:r>
              <w:rPr>
                <w:rFonts w:eastAsia="Arial" w:cs="Arial"/>
                <w:sz w:val="18"/>
                <w:szCs w:val="18"/>
              </w:rPr>
              <w:t>1</w:t>
            </w:r>
          </w:p>
        </w:tc>
        <w:tc>
          <w:tcPr>
            <w:tcW w:w="1399"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rPr/>
            </w:pPr>
            <w:r>
              <w:rPr>
                <w:rFonts w:eastAsia="Arial" w:cs="Arial"/>
                <w:sz w:val="18"/>
                <w:szCs w:val="18"/>
              </w:rPr>
              <w:t>Required in Fluxx</w:t>
            </w:r>
          </w:p>
        </w:tc>
        <w:tc>
          <w:tcPr>
            <w:tcW w:w="1200"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rPr/>
            </w:pPr>
            <w:r>
              <w:rPr>
                <w:rFonts w:eastAsia="Arial" w:cs="Arial"/>
                <w:sz w:val="18"/>
                <w:szCs w:val="18"/>
              </w:rPr>
              <w:t>Yes/No (Boolean)</w:t>
            </w:r>
          </w:p>
        </w:tc>
        <w:tc>
          <w:tcPr>
            <w:tcW w:w="1801"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rPr/>
            </w:pPr>
            <w:r>
              <w:rPr>
                <w:rFonts w:eastAsia="Arial" w:cs="Arial"/>
                <w:sz w:val="18"/>
                <w:szCs w:val="18"/>
              </w:rPr>
              <w:t>If Yes → Fluxx Org Type, Org Name, City, Country of Registration become mandatory. If No → Org stays in CRM only, does NOT sync to Fluxx.</w:t>
            </w:r>
          </w:p>
        </w:tc>
        <w:tc>
          <w:tcPr>
            <w:tcW w:w="2000"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rPr/>
            </w:pPr>
            <w:r>
              <w:rPr>
                <w:rFonts w:eastAsia="Arial" w:cs="Arial"/>
                <w:sz w:val="18"/>
                <w:szCs w:val="18"/>
              </w:rPr>
              <w:t>Mandatory field. Must be Yes or No. No blank/null allowed.</w:t>
            </w:r>
          </w:p>
        </w:tc>
        <w:tc>
          <w:tcPr>
            <w:tcW w:w="1501"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rPr/>
            </w:pPr>
            <w:r>
              <w:rPr>
                <w:rFonts w:eastAsia="Arial" w:cs="Arial"/>
                <w:sz w:val="18"/>
                <w:szCs w:val="18"/>
              </w:rPr>
              <w:t>N</w:t>
            </w:r>
          </w:p>
        </w:tc>
        <w:tc>
          <w:tcPr>
            <w:tcW w:w="1500"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rPr/>
            </w:pPr>
            <w:r>
              <w:rPr>
                <w:rFonts w:eastAsia="Arial" w:cs="Arial"/>
                <w:sz w:val="18"/>
                <w:szCs w:val="18"/>
              </w:rPr>
              <w:t>Y 'Required in Fluxx'</w:t>
            </w:r>
          </w:p>
        </w:tc>
        <w:tc>
          <w:tcPr>
            <w:tcW w:w="1897"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rPr/>
            </w:pPr>
            <w:r>
              <w:rPr>
                <w:rFonts w:eastAsia="Arial" w:cs="Arial"/>
                <w:sz w:val="18"/>
                <w:szCs w:val="18"/>
              </w:rPr>
              <w:t>What is the default value — Yes or No? Can this field be edited after initial save?</w:t>
            </w:r>
          </w:p>
        </w:tc>
      </w:tr>
      <w:tr>
        <w:trPr/>
        <w:tc>
          <w:tcPr>
            <w:tcW w:w="500"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rPr/>
            </w:pPr>
            <w:r>
              <w:rPr>
                <w:rFonts w:eastAsia="Arial" w:cs="Arial"/>
                <w:sz w:val="18"/>
                <w:szCs w:val="18"/>
              </w:rPr>
              <w:t>2</w:t>
            </w:r>
          </w:p>
        </w:tc>
        <w:tc>
          <w:tcPr>
            <w:tcW w:w="1399"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rPr/>
            </w:pPr>
            <w:r>
              <w:rPr>
                <w:rFonts w:eastAsia="Arial" w:cs="Arial"/>
                <w:sz w:val="18"/>
                <w:szCs w:val="18"/>
              </w:rPr>
              <w:t>Fluxx Organization Type</w:t>
            </w:r>
          </w:p>
        </w:tc>
        <w:tc>
          <w:tcPr>
            <w:tcW w:w="1200"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rPr/>
            </w:pPr>
            <w:r>
              <w:rPr>
                <w:rFonts w:eastAsia="Arial" w:cs="Arial"/>
                <w:sz w:val="18"/>
                <w:szCs w:val="18"/>
              </w:rPr>
              <w:t>Dropdown (Single Select)</w:t>
            </w:r>
          </w:p>
        </w:tc>
        <w:tc>
          <w:tcPr>
            <w:tcW w:w="1801"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rPr/>
            </w:pPr>
            <w:r>
              <w:rPr>
                <w:rFonts w:eastAsia="Arial" w:cs="Arial"/>
                <w:sz w:val="18"/>
                <w:szCs w:val="18"/>
              </w:rPr>
              <w:t>Visible &amp; mandatory only when 'Required in Fluxx' = Yes.</w:t>
            </w:r>
          </w:p>
        </w:tc>
        <w:tc>
          <w:tcPr>
            <w:tcW w:w="2000"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rPr/>
            </w:pPr>
            <w:r>
              <w:rPr>
                <w:rFonts w:eastAsia="Arial" w:cs="Arial"/>
                <w:sz w:val="18"/>
                <w:szCs w:val="18"/>
              </w:rPr>
              <w:t>Mandatory when Required in Fluxx = Yes. Complete list of values needed from PM.</w:t>
            </w:r>
          </w:p>
        </w:tc>
        <w:tc>
          <w:tcPr>
            <w:tcW w:w="1501"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rPr/>
            </w:pPr>
            <w:r>
              <w:rPr>
                <w:rFonts w:eastAsia="Arial" w:cs="Arial"/>
                <w:sz w:val="18"/>
                <w:szCs w:val="18"/>
              </w:rPr>
              <w:t>N</w:t>
            </w:r>
          </w:p>
        </w:tc>
        <w:tc>
          <w:tcPr>
            <w:tcW w:w="1500"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rPr/>
            </w:pPr>
            <w:r>
              <w:rPr>
                <w:rFonts w:eastAsia="Arial" w:cs="Arial"/>
                <w:sz w:val="18"/>
                <w:szCs w:val="18"/>
              </w:rPr>
              <w:t>Y 'Organization Type'</w:t>
            </w:r>
          </w:p>
        </w:tc>
        <w:tc>
          <w:tcPr>
            <w:tcW w:w="1897"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rPr/>
            </w:pPr>
            <w:r>
              <w:rPr>
                <w:rFonts w:eastAsia="Arial" w:cs="Arial"/>
                <w:sz w:val="18"/>
                <w:szCs w:val="18"/>
              </w:rPr>
              <w:t>What are all the possible values available in this dropdown?</w:t>
              <w:br/>
              <w:t>Also, which option should be selected and on what field or criteria should the selection be based?</w:t>
            </w:r>
          </w:p>
        </w:tc>
      </w:tr>
      <w:tr>
        <w:trPr/>
        <w:tc>
          <w:tcPr>
            <w:tcW w:w="500"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rPr/>
            </w:pPr>
            <w:r>
              <w:rPr>
                <w:rFonts w:eastAsia="Arial" w:cs="Arial"/>
                <w:sz w:val="18"/>
                <w:szCs w:val="18"/>
              </w:rPr>
              <w:t>3</w:t>
            </w:r>
          </w:p>
        </w:tc>
        <w:tc>
          <w:tcPr>
            <w:tcW w:w="1399"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rPr/>
            </w:pPr>
            <w:r>
              <w:rPr>
                <w:rFonts w:eastAsia="Arial" w:cs="Arial"/>
                <w:sz w:val="18"/>
                <w:szCs w:val="18"/>
              </w:rPr>
              <w:t>Organization Name</w:t>
            </w:r>
          </w:p>
        </w:tc>
        <w:tc>
          <w:tcPr>
            <w:tcW w:w="1200"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rPr/>
            </w:pPr>
            <w:r>
              <w:rPr>
                <w:rFonts w:eastAsia="Arial" w:cs="Arial"/>
                <w:sz w:val="18"/>
                <w:szCs w:val="18"/>
              </w:rPr>
              <w:t>Text</w:t>
            </w:r>
          </w:p>
        </w:tc>
        <w:tc>
          <w:tcPr>
            <w:tcW w:w="1801"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rPr/>
            </w:pPr>
            <w:r>
              <w:rPr>
                <w:rFonts w:eastAsia="Arial" w:cs="Arial"/>
                <w:sz w:val="18"/>
                <w:szCs w:val="18"/>
              </w:rPr>
              <w:t>Mandatory when 'Required in Fluxx' = Yes.</w:t>
            </w:r>
          </w:p>
        </w:tc>
        <w:tc>
          <w:tcPr>
            <w:tcW w:w="2000"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rPr/>
            </w:pPr>
            <w:r>
              <w:rPr>
                <w:rFonts w:eastAsia="Arial" w:cs="Arial"/>
                <w:sz w:val="18"/>
                <w:szCs w:val="18"/>
              </w:rPr>
              <w:t>Mandatory. No special character restrictions confirmed — confirm with PM.</w:t>
            </w:r>
          </w:p>
        </w:tc>
        <w:tc>
          <w:tcPr>
            <w:tcW w:w="1501"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rPr/>
            </w:pPr>
            <w:r>
              <w:rPr>
                <w:rFonts w:eastAsia="Arial" w:cs="Arial"/>
                <w:sz w:val="18"/>
                <w:szCs w:val="18"/>
              </w:rPr>
              <w:t>N</w:t>
            </w:r>
          </w:p>
        </w:tc>
        <w:tc>
          <w:tcPr>
            <w:tcW w:w="1500"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rPr/>
            </w:pPr>
            <w:r>
              <w:rPr>
                <w:rFonts w:eastAsia="Arial" w:cs="Arial"/>
                <w:sz w:val="18"/>
                <w:szCs w:val="18"/>
              </w:rPr>
              <w:t>Y 'Organization Name'</w:t>
            </w:r>
          </w:p>
        </w:tc>
        <w:tc>
          <w:tcPr>
            <w:tcW w:w="1897"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rPr/>
            </w:pPr>
            <w:r>
              <w:rPr>
                <w:rFonts w:eastAsia="Arial" w:cs="Arial"/>
                <w:sz w:val="18"/>
                <w:szCs w:val="18"/>
              </w:rPr>
              <w:t>Is there a character limit? Any format restrictions?</w:t>
            </w:r>
          </w:p>
        </w:tc>
      </w:tr>
      <w:tr>
        <w:trPr/>
        <w:tc>
          <w:tcPr>
            <w:tcW w:w="500"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rPr/>
            </w:pPr>
            <w:r>
              <w:rPr>
                <w:rFonts w:eastAsia="Arial" w:cs="Arial"/>
                <w:sz w:val="18"/>
                <w:szCs w:val="18"/>
              </w:rPr>
              <w:t>4</w:t>
            </w:r>
          </w:p>
        </w:tc>
        <w:tc>
          <w:tcPr>
            <w:tcW w:w="1399"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rPr/>
            </w:pPr>
            <w:r>
              <w:rPr>
                <w:rFonts w:eastAsia="Arial" w:cs="Arial"/>
                <w:sz w:val="18"/>
                <w:szCs w:val="18"/>
              </w:rPr>
              <w:t>City</w:t>
            </w:r>
          </w:p>
        </w:tc>
        <w:tc>
          <w:tcPr>
            <w:tcW w:w="1200"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rPr/>
            </w:pPr>
            <w:r>
              <w:rPr>
                <w:rFonts w:eastAsia="Arial" w:cs="Arial"/>
                <w:sz w:val="18"/>
                <w:szCs w:val="18"/>
              </w:rPr>
              <w:t>Text</w:t>
            </w:r>
          </w:p>
        </w:tc>
        <w:tc>
          <w:tcPr>
            <w:tcW w:w="1801"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rPr/>
            </w:pPr>
            <w:r>
              <w:rPr>
                <w:rFonts w:eastAsia="Arial" w:cs="Arial"/>
                <w:sz w:val="18"/>
                <w:szCs w:val="18"/>
              </w:rPr>
              <w:t>Mandatory when 'Required in Fluxx' = Yes.</w:t>
            </w:r>
          </w:p>
        </w:tc>
        <w:tc>
          <w:tcPr>
            <w:tcW w:w="2000"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rPr/>
            </w:pPr>
            <w:r>
              <w:rPr>
                <w:rFonts w:eastAsia="Arial" w:cs="Arial"/>
                <w:sz w:val="18"/>
                <w:szCs w:val="18"/>
              </w:rPr>
              <w:t>Mandatory. Free text.</w:t>
            </w:r>
          </w:p>
        </w:tc>
        <w:tc>
          <w:tcPr>
            <w:tcW w:w="1501"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rPr/>
            </w:pPr>
            <w:r>
              <w:rPr>
                <w:rFonts w:eastAsia="Arial" w:cs="Arial"/>
                <w:sz w:val="18"/>
                <w:szCs w:val="18"/>
              </w:rPr>
              <w:t>N</w:t>
            </w:r>
          </w:p>
        </w:tc>
        <w:tc>
          <w:tcPr>
            <w:tcW w:w="1500"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rPr/>
            </w:pPr>
            <w:r>
              <w:rPr>
                <w:rFonts w:eastAsia="Arial" w:cs="Arial"/>
                <w:sz w:val="18"/>
                <w:szCs w:val="18"/>
              </w:rPr>
              <w:t>Y 'City'</w:t>
            </w:r>
          </w:p>
        </w:tc>
        <w:tc>
          <w:tcPr>
            <w:tcW w:w="1897"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rPr/>
            </w:pPr>
            <w:r>
              <w:rPr>
                <w:rFonts w:eastAsia="Arial" w:cs="Arial"/>
                <w:sz w:val="18"/>
                <w:szCs w:val="18"/>
              </w:rPr>
              <w:t>Is this free text or a dropdown? Any character limit?</w:t>
            </w:r>
          </w:p>
        </w:tc>
      </w:tr>
      <w:tr>
        <w:trPr/>
        <w:tc>
          <w:tcPr>
            <w:tcW w:w="500"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rPr/>
            </w:pPr>
            <w:r>
              <w:rPr>
                <w:rFonts w:eastAsia="Arial" w:cs="Arial"/>
                <w:sz w:val="18"/>
                <w:szCs w:val="18"/>
              </w:rPr>
              <w:t>5</w:t>
            </w:r>
          </w:p>
        </w:tc>
        <w:tc>
          <w:tcPr>
            <w:tcW w:w="1399"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rPr/>
            </w:pPr>
            <w:r>
              <w:rPr>
                <w:rFonts w:eastAsia="Arial" w:cs="Arial"/>
                <w:sz w:val="18"/>
                <w:szCs w:val="18"/>
              </w:rPr>
              <w:t>Country of Registration</w:t>
            </w:r>
          </w:p>
        </w:tc>
        <w:tc>
          <w:tcPr>
            <w:tcW w:w="1200"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rPr/>
            </w:pPr>
            <w:r>
              <w:rPr>
                <w:rFonts w:eastAsia="Arial" w:cs="Arial"/>
                <w:sz w:val="18"/>
                <w:szCs w:val="18"/>
              </w:rPr>
              <w:t>Dropdown (Single Select)</w:t>
            </w:r>
          </w:p>
        </w:tc>
        <w:tc>
          <w:tcPr>
            <w:tcW w:w="1801"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rPr/>
            </w:pPr>
            <w:r>
              <w:rPr>
                <w:rFonts w:eastAsia="Arial" w:cs="Arial"/>
                <w:sz w:val="18"/>
                <w:szCs w:val="18"/>
              </w:rPr>
              <w:t>Mandatory when 'Required in Fluxx' = Yes. If Country = India → Recipient Type field becomes mandatory. If Country = Other → No additional fields.</w:t>
            </w:r>
          </w:p>
        </w:tc>
        <w:tc>
          <w:tcPr>
            <w:tcW w:w="2000"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rPr/>
            </w:pPr>
            <w:r>
              <w:rPr>
                <w:rFonts w:eastAsia="Arial" w:cs="Arial"/>
                <w:sz w:val="18"/>
                <w:szCs w:val="18"/>
              </w:rPr>
              <w:t>Mandatory. If value = 'India', triggers additional India-specific fields.</w:t>
            </w:r>
          </w:p>
        </w:tc>
        <w:tc>
          <w:tcPr>
            <w:tcW w:w="1501"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rPr/>
            </w:pPr>
            <w:r>
              <w:rPr>
                <w:rFonts w:eastAsia="Arial" w:cs="Arial"/>
                <w:sz w:val="18"/>
                <w:szCs w:val="18"/>
              </w:rPr>
              <w:t>N</w:t>
            </w:r>
          </w:p>
        </w:tc>
        <w:tc>
          <w:tcPr>
            <w:tcW w:w="1500"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rPr/>
            </w:pPr>
            <w:r>
              <w:rPr>
                <w:rFonts w:eastAsia="Arial" w:cs="Arial"/>
                <w:sz w:val="18"/>
                <w:szCs w:val="18"/>
              </w:rPr>
              <w:t>Y 'Country of Registration'</w:t>
            </w:r>
          </w:p>
        </w:tc>
        <w:tc>
          <w:tcPr>
            <w:tcW w:w="1897"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rPr/>
            </w:pPr>
            <w:r>
              <w:rPr>
                <w:rFonts w:eastAsia="Arial" w:cs="Arial"/>
                <w:sz w:val="18"/>
                <w:szCs w:val="18"/>
              </w:rPr>
              <w:t>Are there any other country-specific validations apart from India? Complete list of countries available in dropdown?</w:t>
            </w:r>
          </w:p>
        </w:tc>
      </w:tr>
      <w:tr>
        <w:trPr/>
        <w:tc>
          <w:tcPr>
            <w:tcW w:w="500"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rPr/>
            </w:pPr>
            <w:r>
              <w:rPr>
                <w:rFonts w:eastAsia="Arial" w:cs="Arial"/>
                <w:sz w:val="18"/>
                <w:szCs w:val="18"/>
              </w:rPr>
              <w:t>6</w:t>
            </w:r>
          </w:p>
        </w:tc>
        <w:tc>
          <w:tcPr>
            <w:tcW w:w="1399"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rPr/>
            </w:pPr>
            <w:r>
              <w:rPr>
                <w:rFonts w:eastAsia="Arial" w:cs="Arial"/>
                <w:sz w:val="18"/>
                <w:szCs w:val="18"/>
              </w:rPr>
              <w:t>Recipient Type</w:t>
            </w:r>
          </w:p>
        </w:tc>
        <w:tc>
          <w:tcPr>
            <w:tcW w:w="1200"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rPr/>
            </w:pPr>
            <w:r>
              <w:rPr>
                <w:rFonts w:eastAsia="Arial" w:cs="Arial"/>
                <w:sz w:val="18"/>
                <w:szCs w:val="18"/>
              </w:rPr>
              <w:t>Dropdown (Single Select)</w:t>
            </w:r>
          </w:p>
        </w:tc>
        <w:tc>
          <w:tcPr>
            <w:tcW w:w="1801"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rPr/>
            </w:pPr>
            <w:r>
              <w:rPr>
                <w:rFonts w:eastAsia="Arial" w:cs="Arial"/>
                <w:sz w:val="18"/>
                <w:szCs w:val="18"/>
              </w:rPr>
              <w:t>Visible &amp; mandatory only when Country of Registration = India. If Recipient Type = Grantee → FCRA Status field appears. If Recipient Type = Exempt → FCRA Status does NOT appear.</w:t>
            </w:r>
          </w:p>
        </w:tc>
        <w:tc>
          <w:tcPr>
            <w:tcW w:w="2000"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rPr/>
            </w:pPr>
            <w:r>
              <w:rPr>
                <w:rFonts w:eastAsia="Arial" w:cs="Arial"/>
                <w:sz w:val="18"/>
                <w:szCs w:val="18"/>
              </w:rPr>
              <w:t>Mandatory when Country = India. Accepted values: 'Grantee', 'Exempt' (confirm complete list with PM).</w:t>
            </w:r>
          </w:p>
        </w:tc>
        <w:tc>
          <w:tcPr>
            <w:tcW w:w="1501"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rPr/>
            </w:pPr>
            <w:r>
              <w:rPr>
                <w:rFonts w:eastAsia="Arial" w:cs="Arial"/>
                <w:sz w:val="18"/>
                <w:szCs w:val="18"/>
              </w:rPr>
              <w:t>N</w:t>
            </w:r>
          </w:p>
        </w:tc>
        <w:tc>
          <w:tcPr>
            <w:tcW w:w="1500"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rPr/>
            </w:pPr>
            <w:r>
              <w:rPr>
                <w:rFonts w:eastAsia="Arial" w:cs="Arial"/>
                <w:sz w:val="18"/>
                <w:szCs w:val="18"/>
              </w:rPr>
              <w:t>Y 'Recipient Type'</w:t>
            </w:r>
          </w:p>
        </w:tc>
        <w:tc>
          <w:tcPr>
            <w:tcW w:w="1897"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rPr/>
            </w:pPr>
            <w:r>
              <w:rPr>
                <w:rFonts w:eastAsia="Arial" w:cs="Arial"/>
                <w:sz w:val="18"/>
                <w:szCs w:val="18"/>
              </w:rPr>
              <w:t>What are ALL possible values for Recipient Type? Are there values other than 'Grantee' and 'Exempt'?</w:t>
            </w:r>
          </w:p>
        </w:tc>
      </w:tr>
      <w:tr>
        <w:trPr/>
        <w:tc>
          <w:tcPr>
            <w:tcW w:w="500"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rPr/>
            </w:pPr>
            <w:r>
              <w:rPr>
                <w:rFonts w:eastAsia="Arial" w:cs="Arial"/>
                <w:sz w:val="18"/>
                <w:szCs w:val="18"/>
              </w:rPr>
              <w:t>7</w:t>
            </w:r>
          </w:p>
        </w:tc>
        <w:tc>
          <w:tcPr>
            <w:tcW w:w="1399"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rPr/>
            </w:pPr>
            <w:r>
              <w:rPr>
                <w:rFonts w:eastAsia="Arial" w:cs="Arial"/>
                <w:sz w:val="18"/>
                <w:szCs w:val="18"/>
              </w:rPr>
              <w:t>FCRA Status</w:t>
            </w:r>
          </w:p>
        </w:tc>
        <w:tc>
          <w:tcPr>
            <w:tcW w:w="1200"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rPr/>
            </w:pPr>
            <w:r>
              <w:rPr>
                <w:rFonts w:eastAsia="Arial" w:cs="Arial"/>
                <w:sz w:val="18"/>
                <w:szCs w:val="18"/>
              </w:rPr>
              <w:t>Yes/No (Boolean)</w:t>
            </w:r>
          </w:p>
        </w:tc>
        <w:tc>
          <w:tcPr>
            <w:tcW w:w="1801"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rPr/>
            </w:pPr>
            <w:r>
              <w:rPr>
                <w:rFonts w:eastAsia="Arial" w:cs="Arial"/>
                <w:sz w:val="18"/>
                <w:szCs w:val="18"/>
              </w:rPr>
              <w:t>Visible only when Country = India AND Recipient Type = Grantee. Not visible when Recipient Type = Exempt. If FCRA Status = Yes → FCRA Expiry Date becomes mandatory. If FCRA Status = No → No additional fields.</w:t>
            </w:r>
          </w:p>
        </w:tc>
        <w:tc>
          <w:tcPr>
            <w:tcW w:w="2000"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rPr/>
            </w:pPr>
            <w:r>
              <w:rPr>
                <w:rFonts w:eastAsia="Arial" w:cs="Arial"/>
                <w:sz w:val="18"/>
                <w:szCs w:val="18"/>
              </w:rPr>
              <w:t>Mandatory when Country = India AND Recipient Type = Grantee.</w:t>
            </w:r>
          </w:p>
        </w:tc>
        <w:tc>
          <w:tcPr>
            <w:tcW w:w="1501"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rPr/>
            </w:pPr>
            <w:r>
              <w:rPr>
                <w:rFonts w:eastAsia="Arial" w:cs="Arial"/>
                <w:sz w:val="18"/>
                <w:szCs w:val="18"/>
              </w:rPr>
              <w:t>N</w:t>
            </w:r>
          </w:p>
        </w:tc>
        <w:tc>
          <w:tcPr>
            <w:tcW w:w="1500"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rPr/>
            </w:pPr>
            <w:r>
              <w:rPr>
                <w:rFonts w:eastAsia="Arial" w:cs="Arial"/>
                <w:sz w:val="18"/>
                <w:szCs w:val="18"/>
              </w:rPr>
              <w:t>Y 'FCRA Status'</w:t>
            </w:r>
          </w:p>
        </w:tc>
        <w:tc>
          <w:tcPr>
            <w:tcW w:w="1897"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rPr/>
            </w:pPr>
            <w:r>
              <w:rPr>
                <w:rFonts w:eastAsia="Arial" w:cs="Arial"/>
                <w:sz w:val="18"/>
                <w:szCs w:val="18"/>
              </w:rPr>
              <w:t>Are there additional FCRA-related fields beyond FCRA Expiry Date when FCRA Status = Yes? Please provide complete list.</w:t>
            </w:r>
          </w:p>
        </w:tc>
      </w:tr>
      <w:tr>
        <w:trPr/>
        <w:tc>
          <w:tcPr>
            <w:tcW w:w="500"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rPr/>
            </w:pPr>
            <w:r>
              <w:rPr>
                <w:rFonts w:eastAsia="Arial" w:cs="Arial"/>
                <w:sz w:val="18"/>
                <w:szCs w:val="18"/>
              </w:rPr>
              <w:t>8</w:t>
            </w:r>
          </w:p>
        </w:tc>
        <w:tc>
          <w:tcPr>
            <w:tcW w:w="1399"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rPr/>
            </w:pPr>
            <w:r>
              <w:rPr>
                <w:rFonts w:eastAsia="Arial" w:cs="Arial"/>
                <w:sz w:val="18"/>
                <w:szCs w:val="18"/>
              </w:rPr>
              <w:t>FCRA Expiry Date</w:t>
            </w:r>
          </w:p>
        </w:tc>
        <w:tc>
          <w:tcPr>
            <w:tcW w:w="1200"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rPr/>
            </w:pPr>
            <w:r>
              <w:rPr>
                <w:rFonts w:eastAsia="Arial" w:cs="Arial"/>
                <w:sz w:val="18"/>
                <w:szCs w:val="18"/>
              </w:rPr>
              <w:t>Date</w:t>
            </w:r>
          </w:p>
        </w:tc>
        <w:tc>
          <w:tcPr>
            <w:tcW w:w="1801"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rPr/>
            </w:pPr>
            <w:r>
              <w:rPr>
                <w:rFonts w:eastAsia="Arial" w:cs="Arial"/>
                <w:sz w:val="18"/>
                <w:szCs w:val="18"/>
              </w:rPr>
              <w:t>Visible &amp; mandatory only when FCRA Status = Yes.</w:t>
            </w:r>
          </w:p>
        </w:tc>
        <w:tc>
          <w:tcPr>
            <w:tcW w:w="2000"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rPr/>
            </w:pPr>
            <w:r>
              <w:rPr>
                <w:rFonts w:eastAsia="Arial" w:cs="Arial"/>
                <w:sz w:val="18"/>
                <w:szCs w:val="18"/>
              </w:rPr>
              <w:t>Mandatory when FCRA Status = Yes. Must be a future date (confirm validation rule with PM). Format: DD-MMM-YYYY (e.g., 31-Dec-2026).</w:t>
            </w:r>
          </w:p>
        </w:tc>
        <w:tc>
          <w:tcPr>
            <w:tcW w:w="1501"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rPr/>
            </w:pPr>
            <w:r>
              <w:rPr>
                <w:rFonts w:eastAsia="Arial" w:cs="Arial"/>
                <w:sz w:val="18"/>
                <w:szCs w:val="18"/>
              </w:rPr>
              <w:t>N</w:t>
            </w:r>
          </w:p>
        </w:tc>
        <w:tc>
          <w:tcPr>
            <w:tcW w:w="1500"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rPr/>
            </w:pPr>
            <w:r>
              <w:rPr>
                <w:rFonts w:eastAsia="Arial" w:cs="Arial"/>
                <w:sz w:val="18"/>
                <w:szCs w:val="18"/>
              </w:rPr>
              <w:t>Y 'FCRA Expiry Date'</w:t>
            </w:r>
          </w:p>
        </w:tc>
        <w:tc>
          <w:tcPr>
            <w:tcW w:w="1897"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rPr/>
            </w:pPr>
            <w:r>
              <w:rPr>
                <w:rFonts w:eastAsia="Arial" w:cs="Arial"/>
                <w:sz w:val="18"/>
                <w:szCs w:val="18"/>
              </w:rPr>
              <w:t>Should FCRA Expiry Date always be a future date? What happens if an expired date is entered? What other FCRA fields are mandatory when FCRA Status = Yes?</w:t>
            </w:r>
          </w:p>
        </w:tc>
      </w:tr>
    </w:tbl>
    <w:p>
      <w:pPr>
        <w:pStyle w:val="Heading2"/>
        <w:rPr/>
      </w:pPr>
      <w:r>
        <w:rPr>
          <w:rFonts w:eastAsia="Arial" w:cs="Arial" w:ascii="Arial" w:hAnsi="Arial"/>
          <w:b/>
          <w:bCs/>
          <w:sz w:val="22"/>
          <w:szCs w:val="22"/>
        </w:rPr>
        <w:t>2.2.2 Contact Field List</w:t>
      </w:r>
    </w:p>
    <w:p>
      <w:pPr>
        <w:pStyle w:val="Normal"/>
        <w:spacing w:before="120" w:after="160"/>
        <w:rPr/>
      </w:pPr>
      <w:r>
        <w:rPr>
          <w:rFonts w:eastAsia="Arial" w:cs="Arial"/>
          <w:i/>
          <w:iCs/>
          <w:sz w:val="18"/>
          <w:szCs w:val="18"/>
        </w:rPr>
        <w:t>The table below captures all Contact fields, their types, skip logic, validations, sync directions, and open questions.</w:t>
      </w:r>
    </w:p>
    <w:tbl>
      <w:tblPr>
        <w:tblW w:w="11800" w:type="dxa"/>
        <w:jc w:val="left"/>
        <w:tblInd w:w="0" w:type="dxa"/>
        <w:tblLayout w:type="fixed"/>
        <w:tblCellMar>
          <w:top w:w="80" w:type="dxa"/>
          <w:left w:w="120" w:type="dxa"/>
          <w:bottom w:w="80" w:type="dxa"/>
          <w:right w:w="120" w:type="dxa"/>
        </w:tblCellMar>
      </w:tblPr>
      <w:tblGrid>
        <w:gridCol w:w="500"/>
        <w:gridCol w:w="1399"/>
        <w:gridCol w:w="1200"/>
        <w:gridCol w:w="1801"/>
        <w:gridCol w:w="2000"/>
        <w:gridCol w:w="1501"/>
        <w:gridCol w:w="1500"/>
        <w:gridCol w:w="1897"/>
      </w:tblGrid>
      <w:tr>
        <w:trPr>
          <w:tblHeader w:val="true"/>
        </w:trPr>
        <w:tc>
          <w:tcPr>
            <w:tcW w:w="500" w:type="dxa"/>
            <w:tcBorders>
              <w:top w:val="single" w:sz="2" w:space="0" w:color="AAAAAA"/>
              <w:left w:val="single" w:sz="2" w:space="0" w:color="AAAAAA"/>
              <w:bottom w:val="single" w:sz="2" w:space="0" w:color="AAAAAA"/>
              <w:right w:val="single" w:sz="2" w:space="0" w:color="AAAAAA"/>
            </w:tcBorders>
            <w:shd w:fill="2E75B6" w:val="clear"/>
            <w:vAlign w:val="center"/>
          </w:tcPr>
          <w:p>
            <w:pPr>
              <w:pStyle w:val="Normal"/>
              <w:rPr/>
            </w:pPr>
            <w:r>
              <w:rPr>
                <w:rFonts w:eastAsia="Arial" w:cs="Arial"/>
                <w:b/>
                <w:bCs/>
                <w:color w:val="FFFFFF"/>
                <w:sz w:val="18"/>
                <w:szCs w:val="18"/>
              </w:rPr>
              <w:t>S.No</w:t>
            </w:r>
          </w:p>
        </w:tc>
        <w:tc>
          <w:tcPr>
            <w:tcW w:w="1399" w:type="dxa"/>
            <w:tcBorders>
              <w:top w:val="single" w:sz="2" w:space="0" w:color="AAAAAA"/>
              <w:left w:val="single" w:sz="2" w:space="0" w:color="AAAAAA"/>
              <w:bottom w:val="single" w:sz="2" w:space="0" w:color="AAAAAA"/>
              <w:right w:val="single" w:sz="2" w:space="0" w:color="AAAAAA"/>
            </w:tcBorders>
            <w:shd w:fill="2E75B6" w:val="clear"/>
            <w:vAlign w:val="center"/>
          </w:tcPr>
          <w:p>
            <w:pPr>
              <w:pStyle w:val="Normal"/>
              <w:rPr/>
            </w:pPr>
            <w:r>
              <w:rPr>
                <w:rFonts w:eastAsia="Arial" w:cs="Arial"/>
                <w:b/>
                <w:bCs/>
                <w:color w:val="FFFFFF"/>
                <w:sz w:val="18"/>
                <w:szCs w:val="18"/>
              </w:rPr>
              <w:t>Field Name</w:t>
            </w:r>
          </w:p>
        </w:tc>
        <w:tc>
          <w:tcPr>
            <w:tcW w:w="1200" w:type="dxa"/>
            <w:tcBorders>
              <w:top w:val="single" w:sz="2" w:space="0" w:color="AAAAAA"/>
              <w:left w:val="single" w:sz="2" w:space="0" w:color="AAAAAA"/>
              <w:bottom w:val="single" w:sz="2" w:space="0" w:color="AAAAAA"/>
              <w:right w:val="single" w:sz="2" w:space="0" w:color="AAAAAA"/>
            </w:tcBorders>
            <w:shd w:fill="2E75B6" w:val="clear"/>
            <w:vAlign w:val="center"/>
          </w:tcPr>
          <w:p>
            <w:pPr>
              <w:pStyle w:val="Normal"/>
              <w:rPr/>
            </w:pPr>
            <w:r>
              <w:rPr>
                <w:rFonts w:eastAsia="Arial" w:cs="Arial"/>
                <w:b/>
                <w:bCs/>
                <w:color w:val="FFFFFF"/>
                <w:sz w:val="18"/>
                <w:szCs w:val="18"/>
              </w:rPr>
              <w:t>Field Type</w:t>
            </w:r>
          </w:p>
        </w:tc>
        <w:tc>
          <w:tcPr>
            <w:tcW w:w="1801" w:type="dxa"/>
            <w:tcBorders>
              <w:top w:val="single" w:sz="2" w:space="0" w:color="AAAAAA"/>
              <w:left w:val="single" w:sz="2" w:space="0" w:color="AAAAAA"/>
              <w:bottom w:val="single" w:sz="2" w:space="0" w:color="AAAAAA"/>
              <w:right w:val="single" w:sz="2" w:space="0" w:color="AAAAAA"/>
            </w:tcBorders>
            <w:shd w:fill="2E75B6" w:val="clear"/>
            <w:vAlign w:val="center"/>
          </w:tcPr>
          <w:p>
            <w:pPr>
              <w:pStyle w:val="Normal"/>
              <w:rPr/>
            </w:pPr>
            <w:r>
              <w:rPr>
                <w:rFonts w:eastAsia="Arial" w:cs="Arial"/>
                <w:b/>
                <w:bCs/>
                <w:color w:val="FFFFFF"/>
                <w:sz w:val="18"/>
                <w:szCs w:val="18"/>
              </w:rPr>
              <w:t>Skip Logic</w:t>
            </w:r>
          </w:p>
        </w:tc>
        <w:tc>
          <w:tcPr>
            <w:tcW w:w="2000" w:type="dxa"/>
            <w:tcBorders>
              <w:top w:val="single" w:sz="2" w:space="0" w:color="AAAAAA"/>
              <w:left w:val="single" w:sz="2" w:space="0" w:color="AAAAAA"/>
              <w:bottom w:val="single" w:sz="2" w:space="0" w:color="AAAAAA"/>
              <w:right w:val="single" w:sz="2" w:space="0" w:color="AAAAAA"/>
            </w:tcBorders>
            <w:shd w:fill="2E75B6" w:val="clear"/>
            <w:vAlign w:val="center"/>
          </w:tcPr>
          <w:p>
            <w:pPr>
              <w:pStyle w:val="Normal"/>
              <w:rPr/>
            </w:pPr>
            <w:r>
              <w:rPr>
                <w:rFonts w:eastAsia="Arial" w:cs="Arial"/>
                <w:b/>
                <w:bCs/>
                <w:color w:val="FFFFFF"/>
                <w:sz w:val="18"/>
                <w:szCs w:val="18"/>
              </w:rPr>
              <w:t>Validation</w:t>
            </w:r>
          </w:p>
        </w:tc>
        <w:tc>
          <w:tcPr>
            <w:tcW w:w="1501" w:type="dxa"/>
            <w:tcBorders>
              <w:top w:val="single" w:sz="2" w:space="0" w:color="AAAAAA"/>
              <w:left w:val="single" w:sz="2" w:space="0" w:color="AAAAAA"/>
              <w:bottom w:val="single" w:sz="2" w:space="0" w:color="AAAAAA"/>
              <w:right w:val="single" w:sz="2" w:space="0" w:color="AAAAAA"/>
            </w:tcBorders>
            <w:shd w:fill="2E75B6" w:val="clear"/>
            <w:vAlign w:val="center"/>
          </w:tcPr>
          <w:p>
            <w:pPr>
              <w:pStyle w:val="Normal"/>
              <w:rPr/>
            </w:pPr>
            <w:r>
              <w:rPr>
                <w:rFonts w:eastAsia="Arial" w:cs="Arial"/>
                <w:b/>
                <w:bCs/>
                <w:color w:val="FFFFFF"/>
                <w:sz w:val="18"/>
                <w:szCs w:val="18"/>
              </w:rPr>
              <w:t>Fluxx to CRM (Y/N) &amp; Field Name</w:t>
            </w:r>
          </w:p>
        </w:tc>
        <w:tc>
          <w:tcPr>
            <w:tcW w:w="1500" w:type="dxa"/>
            <w:tcBorders>
              <w:top w:val="single" w:sz="2" w:space="0" w:color="AAAAAA"/>
              <w:left w:val="single" w:sz="2" w:space="0" w:color="AAAAAA"/>
              <w:bottom w:val="single" w:sz="2" w:space="0" w:color="AAAAAA"/>
              <w:right w:val="single" w:sz="2" w:space="0" w:color="AAAAAA"/>
            </w:tcBorders>
            <w:shd w:fill="2E75B6" w:val="clear"/>
            <w:vAlign w:val="center"/>
          </w:tcPr>
          <w:p>
            <w:pPr>
              <w:pStyle w:val="Normal"/>
              <w:rPr/>
            </w:pPr>
            <w:r>
              <w:rPr>
                <w:rFonts w:eastAsia="Arial" w:cs="Arial"/>
                <w:b/>
                <w:bCs/>
                <w:color w:val="FFFFFF"/>
                <w:sz w:val="18"/>
                <w:szCs w:val="18"/>
              </w:rPr>
              <w:t>CRM to Fluxx (Y/N) &amp; Field Name</w:t>
            </w:r>
          </w:p>
        </w:tc>
        <w:tc>
          <w:tcPr>
            <w:tcW w:w="1897" w:type="dxa"/>
            <w:tcBorders>
              <w:top w:val="single" w:sz="2" w:space="0" w:color="AAAAAA"/>
              <w:left w:val="single" w:sz="2" w:space="0" w:color="AAAAAA"/>
              <w:bottom w:val="single" w:sz="2" w:space="0" w:color="AAAAAA"/>
              <w:right w:val="single" w:sz="2" w:space="0" w:color="AAAAAA"/>
            </w:tcBorders>
            <w:shd w:fill="2E75B6" w:val="clear"/>
            <w:vAlign w:val="center"/>
          </w:tcPr>
          <w:p>
            <w:pPr>
              <w:pStyle w:val="Normal"/>
              <w:rPr/>
            </w:pPr>
            <w:r>
              <w:rPr>
                <w:rFonts w:eastAsia="Arial" w:cs="Arial"/>
                <w:b/>
                <w:bCs/>
                <w:color w:val="FFFFFF"/>
                <w:sz w:val="18"/>
                <w:szCs w:val="18"/>
              </w:rPr>
              <w:t>Questions</w:t>
            </w:r>
          </w:p>
        </w:tc>
      </w:tr>
      <w:tr>
        <w:trPr/>
        <w:tc>
          <w:tcPr>
            <w:tcW w:w="500"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rPr/>
            </w:pPr>
            <w:r>
              <w:rPr>
                <w:rFonts w:eastAsia="Arial" w:cs="Arial"/>
                <w:sz w:val="18"/>
                <w:szCs w:val="18"/>
              </w:rPr>
              <w:t>1</w:t>
            </w:r>
          </w:p>
        </w:tc>
        <w:tc>
          <w:tcPr>
            <w:tcW w:w="1399"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rPr/>
            </w:pPr>
            <w:r>
              <w:rPr>
                <w:rFonts w:eastAsia="Arial" w:cs="Arial"/>
                <w:sz w:val="18"/>
                <w:szCs w:val="18"/>
              </w:rPr>
              <w:t>Primary Organization</w:t>
            </w:r>
          </w:p>
        </w:tc>
        <w:tc>
          <w:tcPr>
            <w:tcW w:w="1200"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rPr/>
            </w:pPr>
            <w:r>
              <w:rPr>
                <w:rFonts w:eastAsia="Arial" w:cs="Arial"/>
                <w:sz w:val="18"/>
                <w:szCs w:val="18"/>
              </w:rPr>
              <w:t>Lookup (Organization)</w:t>
            </w:r>
          </w:p>
        </w:tc>
        <w:tc>
          <w:tcPr>
            <w:tcW w:w="1801"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rPr/>
            </w:pPr>
            <w:r>
              <w:rPr>
                <w:rFonts w:eastAsia="Arial" w:cs="Arial"/>
                <w:sz w:val="18"/>
                <w:szCs w:val="18"/>
              </w:rPr>
              <w:t>Mandatory for all contacts. Contact cannot be saved without a Primary Organization.</w:t>
            </w:r>
          </w:p>
        </w:tc>
        <w:tc>
          <w:tcPr>
            <w:tcW w:w="2000"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rPr/>
            </w:pPr>
            <w:r>
              <w:rPr>
                <w:rFonts w:eastAsia="Arial" w:cs="Arial"/>
                <w:sz w:val="18"/>
                <w:szCs w:val="18"/>
              </w:rPr>
              <w:t>Mandatory. Linked organization must exist in CRM.</w:t>
            </w:r>
          </w:p>
        </w:tc>
        <w:tc>
          <w:tcPr>
            <w:tcW w:w="1501"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rPr/>
            </w:pPr>
            <w:r>
              <w:rPr>
                <w:rFonts w:eastAsia="Arial" w:cs="Arial"/>
                <w:sz w:val="18"/>
                <w:szCs w:val="18"/>
              </w:rPr>
              <w:t>N</w:t>
            </w:r>
          </w:p>
        </w:tc>
        <w:tc>
          <w:tcPr>
            <w:tcW w:w="1500"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rPr/>
            </w:pPr>
            <w:r>
              <w:rPr>
                <w:rFonts w:eastAsia="Arial" w:cs="Arial"/>
                <w:sz w:val="18"/>
                <w:szCs w:val="18"/>
              </w:rPr>
              <w:t>Y 'Primary Organization'</w:t>
            </w:r>
          </w:p>
        </w:tc>
        <w:tc>
          <w:tcPr>
            <w:tcW w:w="1897"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rPr/>
            </w:pPr>
            <w:r>
              <w:rPr>
                <w:rFonts w:eastAsia="Arial" w:cs="Arial"/>
                <w:sz w:val="18"/>
                <w:szCs w:val="18"/>
              </w:rPr>
              <w:t>Can a contact exist without any organization association? What happens if the linked org is deleted?</w:t>
            </w:r>
          </w:p>
        </w:tc>
      </w:tr>
      <w:tr>
        <w:trPr/>
        <w:tc>
          <w:tcPr>
            <w:tcW w:w="500"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rPr/>
            </w:pPr>
            <w:r>
              <w:rPr>
                <w:rFonts w:eastAsia="Arial" w:cs="Arial"/>
                <w:sz w:val="18"/>
                <w:szCs w:val="18"/>
              </w:rPr>
              <w:t>2</w:t>
            </w:r>
          </w:p>
        </w:tc>
        <w:tc>
          <w:tcPr>
            <w:tcW w:w="1399"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rPr/>
            </w:pPr>
            <w:r>
              <w:rPr>
                <w:rFonts w:eastAsia="Arial" w:cs="Arial"/>
                <w:sz w:val="18"/>
                <w:szCs w:val="18"/>
              </w:rPr>
              <w:t>Organization (up to 3)</w:t>
            </w:r>
          </w:p>
        </w:tc>
        <w:tc>
          <w:tcPr>
            <w:tcW w:w="1200"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rPr/>
            </w:pPr>
            <w:r>
              <w:rPr>
                <w:rFonts w:eastAsia="Arial" w:cs="Arial"/>
                <w:sz w:val="18"/>
                <w:szCs w:val="18"/>
              </w:rPr>
              <w:t>Lookup (Multi-select, max 3)</w:t>
            </w:r>
          </w:p>
        </w:tc>
        <w:tc>
          <w:tcPr>
            <w:tcW w:w="1801"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rPr/>
            </w:pPr>
            <w:r>
              <w:rPr>
                <w:rFonts w:eastAsia="Arial" w:cs="Arial"/>
                <w:sz w:val="18"/>
                <w:szCs w:val="18"/>
              </w:rPr>
              <w:t>Optional additional organizations (max 3 total including primary). All linked orgs MUST have 'Required in Fluxx' = Yes for contact to sync to Fluxx.</w:t>
            </w:r>
          </w:p>
        </w:tc>
        <w:tc>
          <w:tcPr>
            <w:tcW w:w="2000"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rPr/>
            </w:pPr>
            <w:r>
              <w:rPr>
                <w:rFonts w:eastAsia="Arial" w:cs="Arial"/>
                <w:sz w:val="18"/>
                <w:szCs w:val="18"/>
              </w:rPr>
              <w:t>Max 3 organizations per contact. All associated orgs must have Required in Fluxx = Yes.</w:t>
            </w:r>
          </w:p>
        </w:tc>
        <w:tc>
          <w:tcPr>
            <w:tcW w:w="1501"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rPr/>
            </w:pPr>
            <w:r>
              <w:rPr>
                <w:rFonts w:eastAsia="Arial" w:cs="Arial"/>
                <w:sz w:val="18"/>
                <w:szCs w:val="18"/>
              </w:rPr>
              <w:t>Y 'Organization'</w:t>
            </w:r>
          </w:p>
        </w:tc>
        <w:tc>
          <w:tcPr>
            <w:tcW w:w="1500"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rPr/>
            </w:pPr>
            <w:r>
              <w:rPr>
                <w:rFonts w:eastAsia="Arial" w:cs="Arial"/>
                <w:sz w:val="18"/>
                <w:szCs w:val="18"/>
              </w:rPr>
              <w:t>Y 'Organization'</w:t>
            </w:r>
          </w:p>
        </w:tc>
        <w:tc>
          <w:tcPr>
            <w:tcW w:w="1897"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rPr/>
            </w:pPr>
            <w:r>
              <w:rPr>
                <w:rFonts w:eastAsia="Arial" w:cs="Arial"/>
                <w:sz w:val="18"/>
                <w:szCs w:val="18"/>
              </w:rPr>
              <w:t>What happens if one of the 3 organizations has Required in Fluxx = No? Does the sync fail entirely or only partially?</w:t>
            </w:r>
          </w:p>
        </w:tc>
      </w:tr>
      <w:tr>
        <w:trPr/>
        <w:tc>
          <w:tcPr>
            <w:tcW w:w="500"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rPr/>
            </w:pPr>
            <w:r>
              <w:rPr>
                <w:rFonts w:eastAsia="Arial" w:cs="Arial"/>
                <w:sz w:val="18"/>
                <w:szCs w:val="18"/>
              </w:rPr>
              <w:t>3</w:t>
            </w:r>
          </w:p>
        </w:tc>
        <w:tc>
          <w:tcPr>
            <w:tcW w:w="1399"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rPr/>
            </w:pPr>
            <w:r>
              <w:rPr>
                <w:rFonts w:eastAsia="Arial" w:cs="Arial"/>
                <w:sz w:val="18"/>
                <w:szCs w:val="18"/>
              </w:rPr>
              <w:t>Grant Portal Access</w:t>
            </w:r>
          </w:p>
        </w:tc>
        <w:tc>
          <w:tcPr>
            <w:tcW w:w="1200"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rPr/>
            </w:pPr>
            <w:r>
              <w:rPr>
                <w:rFonts w:eastAsia="Arial" w:cs="Arial"/>
                <w:sz w:val="18"/>
                <w:szCs w:val="18"/>
              </w:rPr>
              <w:t>Yes/No (Boolean)</w:t>
            </w:r>
          </w:p>
        </w:tc>
        <w:tc>
          <w:tcPr>
            <w:tcW w:w="1801"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rPr/>
            </w:pPr>
            <w:r>
              <w:rPr>
                <w:rFonts w:eastAsia="Arial" w:cs="Arial"/>
                <w:sz w:val="18"/>
                <w:szCs w:val="18"/>
              </w:rPr>
              <w:t>If Yes → 'Manager Requested Login' field becomes visible and is auto-set by system. System sends email to grantee for credentials setup. Once logged in, user shows as 'User Can Login'. If No → Contact is a grantee record only, no portal access.</w:t>
            </w:r>
          </w:p>
        </w:tc>
        <w:tc>
          <w:tcPr>
            <w:tcW w:w="2000"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rPr/>
            </w:pPr>
            <w:r>
              <w:rPr>
                <w:rFonts w:eastAsia="Arial" w:cs="Arial"/>
                <w:sz w:val="18"/>
                <w:szCs w:val="18"/>
              </w:rPr>
              <w:t>Mandatory. Must be Yes or No.</w:t>
            </w:r>
          </w:p>
        </w:tc>
        <w:tc>
          <w:tcPr>
            <w:tcW w:w="1501"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rPr/>
            </w:pPr>
            <w:r>
              <w:rPr>
                <w:rFonts w:eastAsia="Arial" w:cs="Arial"/>
                <w:sz w:val="18"/>
                <w:szCs w:val="18"/>
              </w:rPr>
              <w:t>N</w:t>
            </w:r>
          </w:p>
        </w:tc>
        <w:tc>
          <w:tcPr>
            <w:tcW w:w="1500"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rPr/>
            </w:pPr>
            <w:r>
              <w:rPr>
                <w:rFonts w:eastAsia="Arial" w:cs="Arial"/>
                <w:sz w:val="18"/>
                <w:szCs w:val="18"/>
              </w:rPr>
              <w:t>Y 'Grant Portal Access'</w:t>
            </w:r>
          </w:p>
        </w:tc>
        <w:tc>
          <w:tcPr>
            <w:tcW w:w="1897" w:type="dxa"/>
            <w:tcBorders>
              <w:top w:val="single" w:sz="2" w:space="0" w:color="AAAAAA"/>
              <w:left w:val="single" w:sz="2" w:space="0" w:color="AAAAAA"/>
              <w:bottom w:val="single" w:sz="2" w:space="0" w:color="AAAAAA"/>
              <w:right w:val="single" w:sz="2" w:space="0" w:color="AAAAAA"/>
            </w:tcBorders>
            <w:shd w:fill="EBF3FB" w:val="clear"/>
            <w:vAlign w:val="center"/>
          </w:tcPr>
          <w:p>
            <w:pPr>
              <w:pStyle w:val="Normal"/>
              <w:rPr/>
            </w:pPr>
            <w:r>
              <w:rPr>
                <w:rFonts w:eastAsia="Arial" w:cs="Arial"/>
                <w:sz w:val="18"/>
                <w:szCs w:val="18"/>
              </w:rPr>
              <w:t>Who can set Grant Portal Access = Yes? All users or only Admins? What is the exact email template sent to grantee? What happens if the email bounces?</w:t>
            </w:r>
          </w:p>
        </w:tc>
      </w:tr>
      <w:tr>
        <w:trPr/>
        <w:tc>
          <w:tcPr>
            <w:tcW w:w="500"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rPr/>
            </w:pPr>
            <w:r>
              <w:rPr>
                <w:rFonts w:eastAsia="Arial" w:cs="Arial"/>
                <w:sz w:val="18"/>
                <w:szCs w:val="18"/>
              </w:rPr>
              <w:t>4</w:t>
            </w:r>
          </w:p>
        </w:tc>
        <w:tc>
          <w:tcPr>
            <w:tcW w:w="1399"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rPr/>
            </w:pPr>
            <w:r>
              <w:rPr>
                <w:rFonts w:eastAsia="Arial" w:cs="Arial"/>
                <w:sz w:val="18"/>
                <w:szCs w:val="18"/>
              </w:rPr>
              <w:t>Manager Requested Login</w:t>
            </w:r>
          </w:p>
        </w:tc>
        <w:tc>
          <w:tcPr>
            <w:tcW w:w="1200"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rPr/>
            </w:pPr>
            <w:r>
              <w:rPr>
                <w:rFonts w:eastAsia="Arial" w:cs="Arial"/>
                <w:sz w:val="18"/>
                <w:szCs w:val="18"/>
              </w:rPr>
              <w:t>Text / Auto-populated</w:t>
            </w:r>
          </w:p>
        </w:tc>
        <w:tc>
          <w:tcPr>
            <w:tcW w:w="1801"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rPr/>
            </w:pPr>
            <w:r>
              <w:rPr>
                <w:rFonts w:eastAsia="Arial" w:cs="Arial"/>
                <w:sz w:val="18"/>
                <w:szCs w:val="18"/>
              </w:rPr>
              <w:t>Visible only when Grant Portal Access = Yes. Auto-set by system — not editable by user.</w:t>
            </w:r>
          </w:p>
        </w:tc>
        <w:tc>
          <w:tcPr>
            <w:tcW w:w="2000"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rPr/>
            </w:pPr>
            <w:r>
              <w:rPr>
                <w:rFonts w:eastAsia="Arial" w:cs="Arial"/>
                <w:sz w:val="18"/>
                <w:szCs w:val="18"/>
              </w:rPr>
              <w:t>System-generated. Not manually editable.</w:t>
            </w:r>
          </w:p>
        </w:tc>
        <w:tc>
          <w:tcPr>
            <w:tcW w:w="1501"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rPr/>
            </w:pPr>
            <w:r>
              <w:rPr>
                <w:rFonts w:eastAsia="Arial" w:cs="Arial"/>
                <w:sz w:val="18"/>
                <w:szCs w:val="18"/>
              </w:rPr>
              <w:t>N</w:t>
            </w:r>
          </w:p>
        </w:tc>
        <w:tc>
          <w:tcPr>
            <w:tcW w:w="1500"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rPr/>
            </w:pPr>
            <w:r>
              <w:rPr>
                <w:rFonts w:eastAsia="Arial" w:cs="Arial"/>
                <w:sz w:val="18"/>
                <w:szCs w:val="18"/>
              </w:rPr>
              <w:t>Y 'Manager Requested Login'</w:t>
            </w:r>
          </w:p>
        </w:tc>
        <w:tc>
          <w:tcPr>
            <w:tcW w:w="1897" w:type="dxa"/>
            <w:tcBorders>
              <w:top w:val="single" w:sz="2" w:space="0" w:color="AAAAAA"/>
              <w:left w:val="single" w:sz="2" w:space="0" w:color="AAAAAA"/>
              <w:bottom w:val="single" w:sz="2" w:space="0" w:color="AAAAAA"/>
              <w:right w:val="single" w:sz="2" w:space="0" w:color="AAAAAA"/>
            </w:tcBorders>
            <w:shd w:fill="FFFFFF" w:val="clear"/>
            <w:vAlign w:val="center"/>
          </w:tcPr>
          <w:p>
            <w:pPr>
              <w:pStyle w:val="Normal"/>
              <w:rPr/>
            </w:pPr>
            <w:r>
              <w:rPr>
                <w:rFonts w:eastAsia="Arial" w:cs="Arial"/>
                <w:sz w:val="18"/>
                <w:szCs w:val="18"/>
              </w:rPr>
              <w:t>What value does the system auto-populate in this field? Can admin override this value?</w:t>
            </w:r>
          </w:p>
        </w:tc>
      </w:tr>
    </w:tbl>
    <w:p>
      <w:pPr>
        <w:pStyle w:val="Heading1"/>
        <w:rPr/>
      </w:pPr>
      <w:r>
        <w:rPr>
          <w:rFonts w:eastAsia="Arial" w:cs="Arial" w:ascii="Arial" w:hAnsi="Arial"/>
          <w:b/>
          <w:bCs/>
          <w:color w:val="2E75B6"/>
          <w:sz w:val="32"/>
          <w:szCs w:val="32"/>
        </w:rPr>
        <w:t>3. Contact Creation Process</w:t>
      </w:r>
    </w:p>
    <w:p>
      <w:pPr>
        <w:pStyle w:val="Heading2"/>
        <w:rPr/>
      </w:pPr>
      <w:r>
        <w:rPr>
          <w:rFonts w:eastAsia="Arial" w:cs="Arial" w:ascii="Arial" w:hAnsi="Arial"/>
          <w:b/>
          <w:bCs/>
          <w:sz w:val="26"/>
          <w:szCs w:val="26"/>
        </w:rPr>
        <w:t>3.1 Primary Organization Requirement</w:t>
      </w:r>
    </w:p>
    <w:p>
      <w:pPr>
        <w:pStyle w:val="Normal"/>
        <w:spacing w:before="80" w:after="80"/>
        <w:rPr/>
      </w:pPr>
      <w:r>
        <w:rPr>
          <w:rFonts w:eastAsia="Arial" w:cs="Arial"/>
          <w:sz w:val="18"/>
          <w:szCs w:val="18"/>
        </w:rPr>
        <w:t>Every contact MUST have a primary organization associated. Maximum of 3 organizations can be linked to a single contact.</w:t>
      </w:r>
    </w:p>
    <w:p>
      <w:pPr>
        <w:pStyle w:val="Normal"/>
        <w:spacing w:before="80" w:after="80"/>
        <w:rPr/>
      </w:pPr>
      <w:r>
        <w:rPr>
          <w:rFonts w:eastAsia="Arial" w:cs="Arial"/>
          <w:sz w:val="18"/>
          <w:szCs w:val="18"/>
        </w:rPr>
        <w:t>Critical Rule: All linked organizations MUST have 'Required In Fluxx' = Yes for the contact to sync to Fluxx. All contact fields must pass validation checks during creation. Validation rules must be consistent between CRM and Fluxx. If validation fails in either system, the creation/sync should fail gracefully.</w:t>
      </w:r>
    </w:p>
    <w:p>
      <w:pPr>
        <w:pStyle w:val="Heading2"/>
        <w:rPr/>
      </w:pPr>
      <w:r>
        <w:rPr>
          <w:rFonts w:eastAsia="Arial" w:cs="Arial" w:ascii="Arial" w:hAnsi="Arial"/>
          <w:b/>
          <w:bCs/>
          <w:sz w:val="26"/>
          <w:szCs w:val="26"/>
        </w:rPr>
        <w:t>3.2 Field Validations</w:t>
      </w:r>
    </w:p>
    <w:p>
      <w:pPr>
        <w:pStyle w:val="Normal"/>
        <w:spacing w:before="80" w:after="80"/>
        <w:rPr/>
      </w:pPr>
      <w:r>
        <w:rPr>
          <w:rFonts w:eastAsia="Arial" w:cs="Arial"/>
          <w:sz w:val="18"/>
          <w:szCs w:val="18"/>
        </w:rPr>
        <w:t>All contact fields must pass validation checks during creation. Validation rules must be consistent between CRM and Fluxx. If validation fails in either system, the creation/sync should fail gracefully.</w:t>
      </w:r>
    </w:p>
    <w:p>
      <w:pPr>
        <w:pStyle w:val="Heading2"/>
        <w:rPr/>
      </w:pPr>
      <w:r>
        <w:rPr>
          <w:rFonts w:eastAsia="Arial" w:cs="Arial" w:ascii="Arial" w:hAnsi="Arial"/>
          <w:b/>
          <w:bCs/>
          <w:sz w:val="26"/>
          <w:szCs w:val="26"/>
        </w:rPr>
        <w:t>3.3 Organization Linking (Bi-directional)</w:t>
      </w:r>
    </w:p>
    <w:p>
      <w:pPr>
        <w:pStyle w:val="Normal"/>
        <w:spacing w:before="80" w:after="80"/>
        <w:rPr/>
      </w:pPr>
      <w:r>
        <w:rPr>
          <w:rFonts w:eastAsia="Arial" w:cs="Arial"/>
          <w:sz w:val="18"/>
          <w:szCs w:val="18"/>
        </w:rPr>
        <w:t>Contacts can be added/linked to organizations from BOTH portals — from CRM and from Fluxx. Both systems must stay synchronized. Changes made in one system should reflect in the other within sync interval.</w:t>
      </w:r>
    </w:p>
    <w:p>
      <w:pPr>
        <w:pStyle w:val="Heading2"/>
        <w:rPr/>
      </w:pPr>
      <w:r>
        <w:rPr>
          <w:rFonts w:eastAsia="Arial" w:cs="Arial" w:ascii="Arial" w:hAnsi="Arial"/>
          <w:b/>
          <w:bCs/>
          <w:sz w:val="26"/>
          <w:szCs w:val="26"/>
        </w:rPr>
        <w:t>3.4 Grant Portal Access</w:t>
      </w:r>
    </w:p>
    <w:p>
      <w:pPr>
        <w:pStyle w:val="Normal"/>
        <w:spacing w:before="80" w:after="80"/>
        <w:rPr/>
      </w:pPr>
      <w:r>
        <w:rPr>
          <w:rFonts w:eastAsia="Arial" w:cs="Arial"/>
          <w:sz w:val="18"/>
          <w:szCs w:val="18"/>
        </w:rPr>
        <w:t>Grant Portal Access field: Yes / No. If Grant Portal Access = Yes → 'Manager Requested Login' field automatically becomes visible and system sets it automatically. Email will be sent to grantee for credentials setup. Once logged in, user shows as 'User Can Login' in the system. If Grant Portal Access = No → Contact is just a grantee record without portal access and portal access fields remain blank.</w:t>
      </w:r>
    </w:p>
    <w:p>
      <w:pPr>
        <w:pStyle w:val="Heading1"/>
        <w:rPr/>
      </w:pPr>
      <w:r>
        <w:rPr>
          <w:rFonts w:eastAsia="Arial" w:cs="Arial" w:ascii="Arial" w:hAnsi="Arial"/>
          <w:b/>
          <w:bCs/>
          <w:color w:val="2E75B6"/>
          <w:sz w:val="32"/>
          <w:szCs w:val="32"/>
        </w:rPr>
        <w:t>4. Investments &amp; Co-funding Synchronization</w:t>
      </w:r>
    </w:p>
    <w:p>
      <w:pPr>
        <w:pStyle w:val="Heading2"/>
        <w:rPr/>
      </w:pPr>
      <w:r>
        <w:rPr>
          <w:rFonts w:eastAsia="Arial" w:cs="Arial" w:ascii="Arial" w:hAnsi="Arial"/>
          <w:b/>
          <w:bCs/>
          <w:sz w:val="26"/>
          <w:szCs w:val="26"/>
        </w:rPr>
        <w:t>4.1 Data Flow Direction</w:t>
      </w:r>
    </w:p>
    <w:p>
      <w:pPr>
        <w:pStyle w:val="Normal"/>
        <w:spacing w:before="80" w:after="80"/>
        <w:rPr/>
      </w:pPr>
      <w:r>
        <w:rPr>
          <w:rFonts w:eastAsia="Arial" w:cs="Arial"/>
          <w:sz w:val="18"/>
          <w:szCs w:val="18"/>
        </w:rPr>
        <w:t>Investments are created in Fluxx → synced to CRM. (This is opposite to Organizations/Contacts which are created in CRM → synced to Fluxx.)</w:t>
      </w:r>
    </w:p>
    <w:p>
      <w:pPr>
        <w:pStyle w:val="Heading2"/>
        <w:rPr/>
      </w:pPr>
      <w:r>
        <w:rPr>
          <w:rFonts w:eastAsia="Arial" w:cs="Arial" w:ascii="Arial" w:hAnsi="Arial"/>
          <w:b/>
          <w:bCs/>
          <w:sz w:val="26"/>
          <w:szCs w:val="26"/>
        </w:rPr>
        <w:t>4.2 Bi-directional Sync Requirements</w:t>
      </w:r>
    </w:p>
    <w:p>
      <w:pPr>
        <w:pStyle w:val="Normal"/>
        <w:spacing w:before="80" w:after="80"/>
        <w:rPr/>
      </w:pPr>
      <w:r>
        <w:rPr>
          <w:rFonts w:eastAsia="Arial" w:cs="Arial"/>
          <w:sz w:val="18"/>
          <w:szCs w:val="18"/>
        </w:rPr>
        <w:t>Any modification to investments must sync in BOTH directions: addition of new investment fields, updates to existing investment data, and deletion of investment records. Changes must cascade to related records — investment changes must reflect in both CRM and Fluxx, and also in Co-funding records.</w:t>
      </w:r>
    </w:p>
    <w:p>
      <w:pPr>
        <w:pStyle w:val="Heading2"/>
        <w:rPr/>
      </w:pPr>
      <w:r>
        <w:rPr>
          <w:rFonts w:eastAsia="Arial" w:cs="Arial" w:ascii="Arial" w:hAnsi="Arial"/>
          <w:b/>
          <w:bCs/>
          <w:sz w:val="26"/>
          <w:szCs w:val="26"/>
        </w:rPr>
        <w:t>4.3 Investment Fields Synced to CRM</w:t>
      </w:r>
    </w:p>
    <w:p>
      <w:pPr>
        <w:pStyle w:val="Normal"/>
        <w:spacing w:before="80" w:after="80"/>
        <w:rPr/>
      </w:pPr>
      <w:r>
        <w:rPr>
          <w:rFonts w:eastAsia="Arial" w:cs="Arial"/>
          <w:sz w:val="18"/>
          <w:szCs w:val="18"/>
        </w:rPr>
        <w:t>The following minimum investment fields are captured in CRM for co-funding purposes: Investment ID, Investment Name, Team, Strategy, Mission. (Other minimum required fields — need complete list from PM.) If any of these investment fields are impacted, it will have a direct impact on both CRM and co-funding records. Test cases must cover all scenarios.</w:t>
      </w:r>
    </w:p>
    <w:p>
      <w:pPr>
        <w:pStyle w:val="Heading1"/>
        <w:rPr/>
      </w:pPr>
      <w:r>
        <w:rPr>
          <w:rFonts w:eastAsia="Arial" w:cs="Arial" w:ascii="Arial" w:hAnsi="Arial"/>
          <w:b/>
          <w:bCs/>
          <w:color w:val="2E75B6"/>
          <w:sz w:val="32"/>
          <w:szCs w:val="32"/>
        </w:rPr>
        <w:t>5. Required Information from Product Manager</w:t>
      </w:r>
    </w:p>
    <w:p>
      <w:pPr>
        <w:pStyle w:val="Heading2"/>
        <w:rPr/>
      </w:pPr>
      <w:r>
        <w:rPr>
          <w:rFonts w:eastAsia="Arial" w:cs="Arial" w:ascii="Arial" w:hAnsi="Arial"/>
          <w:b/>
          <w:bCs/>
          <w:sz w:val="26"/>
          <w:szCs w:val="26"/>
        </w:rPr>
        <w:t>5.1 Access &amp; Credentials</w:t>
      </w:r>
    </w:p>
    <w:p>
      <w:pPr>
        <w:pStyle w:val="Normal"/>
        <w:spacing w:before="80" w:after="80"/>
        <w:rPr/>
      </w:pPr>
      <w:r>
        <w:rPr>
          <w:rFonts w:eastAsia="Arial" w:cs="Arial"/>
          <w:sz w:val="18"/>
          <w:szCs w:val="18"/>
        </w:rPr>
        <w:t>CRM SIT environment credentials, Fluxx Pre-Prod/UAT environment credentials, and different user profile types with their access levels: Admin user, Finance Admin, Finance Controller, CFO, Normal user, Grantee portal user.</w:t>
      </w:r>
    </w:p>
    <w:p>
      <w:pPr>
        <w:pStyle w:val="Heading2"/>
        <w:rPr/>
      </w:pPr>
      <w:r>
        <w:rPr>
          <w:rFonts w:eastAsia="Arial" w:cs="Arial" w:ascii="Arial" w:hAnsi="Arial"/>
          <w:b/>
          <w:bCs/>
          <w:sz w:val="26"/>
          <w:szCs w:val="26"/>
        </w:rPr>
        <w:t>5.2 Complete Field Validation Rules</w:t>
      </w:r>
    </w:p>
    <w:p>
      <w:pPr>
        <w:pStyle w:val="Normal"/>
        <w:spacing w:before="80" w:after="80"/>
        <w:rPr/>
      </w:pPr>
      <w:r>
        <w:rPr>
          <w:rFonts w:eastAsia="Arial" w:cs="Arial"/>
          <w:sz w:val="18"/>
          <w:szCs w:val="18"/>
        </w:rPr>
        <w:t>Complete list of validation rules for ALL conditional fields: FCRA-related fields and their conditions, Recipient Type conditions, Country of Registration conditions, Organization Type conditions, complete list of investment fields that sync to CRM, data type and format specifications for all fields, mandatory vs optional field specifications.</w:t>
      </w:r>
    </w:p>
    <w:p>
      <w:pPr>
        <w:pStyle w:val="Heading2"/>
        <w:rPr/>
      </w:pPr>
      <w:r>
        <w:rPr>
          <w:rFonts w:eastAsia="Arial" w:cs="Arial" w:ascii="Arial" w:hAnsi="Arial"/>
          <w:b/>
          <w:bCs/>
          <w:sz w:val="26"/>
          <w:szCs w:val="26"/>
        </w:rPr>
        <w:t>5.3 Sync Mechanism Details</w:t>
      </w:r>
    </w:p>
    <w:p>
      <w:pPr>
        <w:pStyle w:val="Normal"/>
        <w:spacing w:before="80" w:after="80"/>
        <w:rPr/>
      </w:pPr>
      <w:r>
        <w:rPr>
          <w:rFonts w:eastAsia="Arial" w:cs="Arial"/>
          <w:sz w:val="18"/>
          <w:szCs w:val="18"/>
        </w:rPr>
        <w:t>Sync frequency/interval between CRM and Fluxx, error handling procedures when sync fails, retry mechanism specifications, conflict resolution rules for simultaneous updates.</w:t>
      </w:r>
    </w:p>
    <w:p>
      <w:pPr>
        <w:pStyle w:val="Heading2"/>
        <w:rPr/>
      </w:pPr>
      <w:r>
        <w:rPr>
          <w:rFonts w:eastAsia="Arial" w:cs="Arial" w:ascii="Arial" w:hAnsi="Arial"/>
          <w:b/>
          <w:bCs/>
          <w:sz w:val="26"/>
          <w:szCs w:val="26"/>
        </w:rPr>
        <w:t>5.4 Business Rules Documentation</w:t>
      </w:r>
    </w:p>
    <w:p>
      <w:pPr>
        <w:pStyle w:val="Normal"/>
        <w:spacing w:before="80" w:after="80"/>
        <w:rPr/>
      </w:pPr>
      <w:r>
        <w:rPr>
          <w:rFonts w:eastAsia="Arial" w:cs="Arial"/>
          <w:sz w:val="18"/>
          <w:szCs w:val="18"/>
        </w:rPr>
        <w:t>Complete business rules for organization creation workflow, contact creation workflow, edge cases and exception scenarios, and expected system behavior for each scenario.</w:t>
      </w:r>
    </w:p>
    <w:p>
      <w:pPr>
        <w:pStyle w:val="Heading1"/>
        <w:rPr/>
      </w:pPr>
      <w:r>
        <w:rPr>
          <w:rFonts w:eastAsia="Arial" w:cs="Arial" w:ascii="Arial" w:hAnsi="Arial"/>
          <w:b/>
          <w:bCs/>
          <w:color w:val="2E75B6"/>
          <w:sz w:val="32"/>
          <w:szCs w:val="32"/>
        </w:rPr>
        <w:t>6</w:t>
      </w:r>
      <w:r>
        <w:rPr>
          <w:rFonts w:eastAsia="Arial" w:cs="Arial" w:ascii="Arial" w:hAnsi="Arial"/>
          <w:b/>
          <w:bCs/>
          <w:color w:val="2E75B6"/>
          <w:sz w:val="32"/>
          <w:szCs w:val="32"/>
        </w:rPr>
        <w:t>. Key Testing Areas</w:t>
      </w:r>
    </w:p>
    <w:p>
      <w:pPr>
        <w:pStyle w:val="Heading2"/>
        <w:rPr/>
      </w:pPr>
      <w:r>
        <w:rPr>
          <w:rFonts w:eastAsia="Arial" w:cs="Arial" w:ascii="Arial" w:hAnsi="Arial"/>
          <w:b/>
          <w:bCs/>
          <w:sz w:val="26"/>
          <w:szCs w:val="26"/>
        </w:rPr>
        <w:t>6</w:t>
      </w:r>
      <w:r>
        <w:rPr>
          <w:rFonts w:eastAsia="Arial" w:cs="Arial" w:ascii="Arial" w:hAnsi="Arial"/>
          <w:b/>
          <w:bCs/>
          <w:sz w:val="26"/>
          <w:szCs w:val="26"/>
        </w:rPr>
        <w:t>.1 Functional Testing</w:t>
      </w:r>
    </w:p>
    <w:p>
      <w:pPr>
        <w:pStyle w:val="Normal"/>
        <w:spacing w:before="80" w:after="80"/>
        <w:rPr/>
      </w:pPr>
      <w:r>
        <w:rPr>
          <w:rFonts w:eastAsia="Arial" w:cs="Arial"/>
          <w:sz w:val="18"/>
          <w:szCs w:val="18"/>
        </w:rPr>
        <w:t>Organization creation with all field combinations, contact creation with various organization associations, field validation rules for all conditional fields, grant portal access workflows, and investment and co-funding synchronization.</w:t>
      </w:r>
    </w:p>
    <w:p>
      <w:pPr>
        <w:pStyle w:val="Heading2"/>
        <w:rPr/>
      </w:pPr>
      <w:r>
        <w:rPr>
          <w:rFonts w:eastAsia="Arial" w:cs="Arial" w:ascii="Arial" w:hAnsi="Arial"/>
          <w:b/>
          <w:bCs/>
          <w:sz w:val="26"/>
          <w:szCs w:val="26"/>
        </w:rPr>
        <w:t>6</w:t>
      </w:r>
      <w:r>
        <w:rPr>
          <w:rFonts w:eastAsia="Arial" w:cs="Arial" w:ascii="Arial" w:hAnsi="Arial"/>
          <w:b/>
          <w:bCs/>
          <w:sz w:val="26"/>
          <w:szCs w:val="26"/>
        </w:rPr>
        <w:t>.2 Integration Testing</w:t>
      </w:r>
    </w:p>
    <w:p>
      <w:pPr>
        <w:pStyle w:val="Normal"/>
        <w:spacing w:before="80" w:after="80"/>
        <w:rPr/>
      </w:pPr>
      <w:r>
        <w:rPr>
          <w:rFonts w:eastAsia="Arial" w:cs="Arial"/>
          <w:sz w:val="18"/>
          <w:szCs w:val="18"/>
        </w:rPr>
        <w:t>CRM to Fluxx sync for organizations, CRM to Fluxx sync for contacts, Fluxx to CRM sync for investments, bi-directional updates and conflict resolution, and cascade effects on related records.</w:t>
      </w:r>
    </w:p>
    <w:p>
      <w:pPr>
        <w:pStyle w:val="Heading2"/>
        <w:rPr/>
      </w:pPr>
      <w:r>
        <w:rPr>
          <w:rFonts w:eastAsia="Arial" w:cs="Arial" w:ascii="Arial" w:hAnsi="Arial"/>
          <w:b/>
          <w:bCs/>
          <w:sz w:val="26"/>
          <w:szCs w:val="26"/>
        </w:rPr>
        <w:t>6</w:t>
      </w:r>
      <w:r>
        <w:rPr>
          <w:rFonts w:eastAsia="Arial" w:cs="Arial" w:ascii="Arial" w:hAnsi="Arial"/>
          <w:b/>
          <w:bCs/>
          <w:sz w:val="26"/>
          <w:szCs w:val="26"/>
        </w:rPr>
        <w:t>.3 User Access &amp; Permissions Testing</w:t>
      </w:r>
    </w:p>
    <w:p>
      <w:pPr>
        <w:pStyle w:val="Normal"/>
        <w:spacing w:before="80" w:after="80"/>
        <w:rPr/>
      </w:pPr>
      <w:r>
        <w:rPr>
          <w:rFonts w:eastAsia="Arial" w:cs="Arial"/>
          <w:sz w:val="18"/>
          <w:szCs w:val="18"/>
        </w:rPr>
        <w:t>Admin user capabilities, normal user restrictions, finance user roles (Admin, Controller, CFO), and grantee portal user access.</w:t>
      </w:r>
    </w:p>
    <w:p>
      <w:pPr>
        <w:pStyle w:val="Heading2"/>
        <w:rPr/>
      </w:pPr>
      <w:r>
        <w:rPr>
          <w:rFonts w:eastAsia="Arial" w:cs="Arial" w:ascii="Arial" w:hAnsi="Arial"/>
          <w:b/>
          <w:bCs/>
          <w:sz w:val="26"/>
          <w:szCs w:val="26"/>
        </w:rPr>
        <w:t>6</w:t>
      </w:r>
      <w:r>
        <w:rPr>
          <w:rFonts w:eastAsia="Arial" w:cs="Arial" w:ascii="Arial" w:hAnsi="Arial"/>
          <w:b/>
          <w:bCs/>
          <w:sz w:val="26"/>
          <w:szCs w:val="26"/>
        </w:rPr>
        <w:t>.4 Negative Testing</w:t>
      </w:r>
    </w:p>
    <w:p>
      <w:pPr>
        <w:pStyle w:val="Normal"/>
        <w:spacing w:before="80" w:after="80"/>
        <w:rPr/>
      </w:pPr>
      <w:r>
        <w:rPr>
          <w:rFonts w:eastAsia="Arial" w:cs="Arial"/>
          <w:sz w:val="18"/>
          <w:szCs w:val="18"/>
        </w:rPr>
        <w:t>Validation failures (missing mandatory fields), sync failures and error handling, invalid data format submissions, simultaneous updates from both systems, and network/connectivity issues during sync.</w:t>
      </w:r>
    </w:p>
    <w:p>
      <w:pPr>
        <w:pStyle w:val="Heading2"/>
        <w:rPr/>
      </w:pPr>
      <w:r>
        <w:rPr>
          <w:rFonts w:eastAsia="Arial" w:cs="Arial" w:ascii="Arial" w:hAnsi="Arial"/>
          <w:b/>
          <w:bCs/>
          <w:sz w:val="26"/>
          <w:szCs w:val="26"/>
        </w:rPr>
        <w:t>6</w:t>
      </w:r>
      <w:r>
        <w:rPr>
          <w:rFonts w:eastAsia="Arial" w:cs="Arial" w:ascii="Arial" w:hAnsi="Arial"/>
          <w:b/>
          <w:bCs/>
          <w:sz w:val="26"/>
          <w:szCs w:val="26"/>
        </w:rPr>
        <w:t>.5 Data Integrity Testing</w:t>
      </w:r>
    </w:p>
    <w:p>
      <w:pPr>
        <w:pStyle w:val="Normal"/>
        <w:spacing w:before="80" w:after="80"/>
        <w:rPr/>
      </w:pPr>
      <w:r>
        <w:rPr>
          <w:rFonts w:eastAsia="Arial" w:cs="Arial"/>
          <w:sz w:val="18"/>
          <w:szCs w:val="18"/>
        </w:rPr>
        <w:t>Field value consistency between CRM and Fluxx, relationship integrity (contact-organization links), investment-cofunding data consistency, and audit trail and change tracking.</w:t>
      </w:r>
    </w:p>
    <w:p>
      <w:pPr>
        <w:pStyle w:val="Heading1"/>
        <w:rPr/>
      </w:pPr>
      <w:r>
        <w:rPr>
          <w:rFonts w:eastAsia="Arial" w:cs="Arial" w:ascii="Arial" w:hAnsi="Arial"/>
          <w:b/>
          <w:bCs/>
          <w:color w:val="2E75B6"/>
          <w:sz w:val="32"/>
          <w:szCs w:val="32"/>
        </w:rPr>
        <w:t>6</w:t>
      </w:r>
      <w:r>
        <w:rPr>
          <w:rFonts w:eastAsia="Arial" w:cs="Arial" w:ascii="Arial" w:hAnsi="Arial"/>
          <w:b/>
          <w:bCs/>
          <w:color w:val="2E75B6"/>
          <w:sz w:val="32"/>
          <w:szCs w:val="32"/>
        </w:rPr>
        <w:t>. Questions &amp; Clarifications Needed from PM</w:t>
      </w:r>
    </w:p>
    <w:p>
      <w:pPr>
        <w:pStyle w:val="Heading2"/>
        <w:rPr/>
      </w:pPr>
      <w:r>
        <w:rPr>
          <w:rFonts w:eastAsia="Arial" w:cs="Arial" w:ascii="Arial" w:hAnsi="Arial"/>
          <w:b/>
          <w:bCs/>
          <w:sz w:val="26"/>
          <w:szCs w:val="26"/>
        </w:rPr>
        <w:t>6</w:t>
      </w:r>
      <w:r>
        <w:rPr>
          <w:rFonts w:eastAsia="Arial" w:cs="Arial" w:ascii="Arial" w:hAnsi="Arial"/>
          <w:b/>
          <w:bCs/>
          <w:sz w:val="26"/>
          <w:szCs w:val="26"/>
        </w:rPr>
        <w:t>.</w:t>
      </w:r>
      <w:r>
        <w:rPr>
          <w:rFonts w:eastAsia="Arial" w:cs="Arial" w:ascii="Arial" w:hAnsi="Arial"/>
          <w:b/>
          <w:bCs/>
          <w:sz w:val="26"/>
          <w:szCs w:val="26"/>
        </w:rPr>
        <w:t>1</w:t>
      </w:r>
      <w:r>
        <w:rPr>
          <w:rFonts w:eastAsia="Arial" w:cs="Arial" w:ascii="Arial" w:hAnsi="Arial"/>
          <w:b/>
          <w:bCs/>
          <w:sz w:val="26"/>
          <w:szCs w:val="26"/>
        </w:rPr>
        <w:t xml:space="preserve"> Sync Mechanism Questions</w:t>
      </w:r>
    </w:p>
    <w:p>
      <w:pPr>
        <w:pStyle w:val="Normal"/>
        <w:spacing w:before="80" w:after="80"/>
        <w:rPr/>
      </w:pPr>
      <w:r>
        <w:rPr>
          <w:rFonts w:eastAsia="Arial" w:cs="Arial"/>
          <w:sz w:val="18"/>
          <w:szCs w:val="18"/>
        </w:rPr>
        <w:t>1. What is the exact sync interval between CRM and Fluxx?</w:t>
      </w:r>
    </w:p>
    <w:p>
      <w:pPr>
        <w:pStyle w:val="Normal"/>
        <w:spacing w:before="80" w:after="80"/>
        <w:rPr/>
      </w:pPr>
      <w:r>
        <w:rPr>
          <w:rFonts w:eastAsia="Arial" w:cs="Arial"/>
          <w:sz w:val="18"/>
          <w:szCs w:val="18"/>
        </w:rPr>
        <w:t>2. Is sync real-time or batch-based?</w:t>
      </w:r>
    </w:p>
    <w:p>
      <w:pPr>
        <w:pStyle w:val="Normal"/>
        <w:spacing w:before="80" w:after="80"/>
        <w:rPr/>
      </w:pPr>
      <w:r>
        <w:rPr>
          <w:rFonts w:eastAsia="Arial" w:cs="Arial"/>
          <w:sz w:val="18"/>
          <w:szCs w:val="18"/>
        </w:rPr>
        <w:t>3. How are sync conflicts resolved (last write wins / manual resolution)?</w:t>
      </w:r>
    </w:p>
    <w:p>
      <w:pPr>
        <w:pStyle w:val="Normal"/>
        <w:spacing w:before="80" w:after="80"/>
        <w:rPr/>
      </w:pPr>
      <w:r>
        <w:rPr>
          <w:rFonts w:eastAsia="Arial" w:cs="Arial"/>
          <w:sz w:val="18"/>
          <w:szCs w:val="18"/>
        </w:rPr>
        <w:t>4. What happens if sync fails? Is there a retry mechanism?</w:t>
      </w:r>
    </w:p>
    <w:p>
      <w:pPr>
        <w:pStyle w:val="Normal"/>
        <w:spacing w:before="80" w:after="80"/>
        <w:rPr/>
      </w:pPr>
      <w:r>
        <w:rPr>
          <w:rFonts w:eastAsia="Arial" w:cs="Arial"/>
          <w:sz w:val="18"/>
          <w:szCs w:val="18"/>
        </w:rPr>
        <w:t xml:space="preserve"> </w:t>
      </w:r>
      <w:r>
        <w:rPr>
          <w:rFonts w:eastAsia="Arial" w:cs="Arial"/>
          <w:sz w:val="18"/>
          <w:szCs w:val="18"/>
        </w:rPr>
        <w:t>5. Are there any sync status indicators visible to users?</w:t>
      </w:r>
    </w:p>
    <w:p>
      <w:pPr>
        <w:pStyle w:val="Heading2"/>
        <w:rPr/>
      </w:pPr>
      <w:r>
        <w:rPr>
          <w:rFonts w:eastAsia="Arial" w:cs="Arial" w:ascii="Arial" w:hAnsi="Arial"/>
          <w:b/>
          <w:bCs/>
          <w:sz w:val="26"/>
          <w:szCs w:val="26"/>
        </w:rPr>
        <w:t>7</w:t>
      </w:r>
      <w:r>
        <w:rPr>
          <w:rFonts w:eastAsia="Arial" w:cs="Arial" w:ascii="Arial" w:hAnsi="Arial"/>
          <w:b/>
          <w:bCs/>
          <w:sz w:val="26"/>
          <w:szCs w:val="26"/>
        </w:rPr>
        <w:t>.</w:t>
      </w:r>
      <w:r>
        <w:rPr>
          <w:rFonts w:eastAsia="Arial" w:cs="Arial" w:ascii="Arial" w:hAnsi="Arial"/>
          <w:b/>
          <w:bCs/>
          <w:sz w:val="26"/>
          <w:szCs w:val="26"/>
        </w:rPr>
        <w:t>2</w:t>
      </w:r>
      <w:r>
        <w:rPr>
          <w:rFonts w:eastAsia="Arial" w:cs="Arial" w:ascii="Arial" w:hAnsi="Arial"/>
          <w:b/>
          <w:bCs/>
          <w:sz w:val="26"/>
          <w:szCs w:val="26"/>
        </w:rPr>
        <w:t xml:space="preserve"> Investment &amp; Co-funding Questions</w:t>
      </w:r>
    </w:p>
    <w:p>
      <w:pPr>
        <w:pStyle w:val="Normal"/>
        <w:spacing w:before="80" w:after="80"/>
        <w:rPr/>
      </w:pPr>
      <w:r>
        <w:rPr>
          <w:rFonts w:eastAsia="Arial" w:cs="Arial"/>
          <w:sz w:val="18"/>
          <w:szCs w:val="18"/>
        </w:rPr>
        <w:t>1. What is the complete list of investment fields that sync to CRM?</w:t>
      </w:r>
    </w:p>
    <w:p>
      <w:pPr>
        <w:pStyle w:val="Normal"/>
        <w:spacing w:before="80" w:after="80"/>
        <w:rPr/>
      </w:pPr>
      <w:r>
        <w:rPr>
          <w:rFonts w:eastAsia="Arial" w:cs="Arial"/>
          <w:sz w:val="18"/>
          <w:szCs w:val="18"/>
        </w:rPr>
        <w:t>2. How do investment updates cascade to co-funding records?</w:t>
      </w:r>
    </w:p>
    <w:p>
      <w:pPr>
        <w:pStyle w:val="Normal"/>
        <w:spacing w:before="80" w:after="80"/>
        <w:rPr/>
      </w:pPr>
      <w:r>
        <w:rPr>
          <w:rFonts w:eastAsia="Arial" w:cs="Arial"/>
          <w:sz w:val="18"/>
          <w:szCs w:val="18"/>
        </w:rPr>
        <w:t xml:space="preserve">3. Can investments be edited from CRM or only from Fluxx? </w:t>
      </w:r>
    </w:p>
    <w:p>
      <w:pPr>
        <w:pStyle w:val="Normal"/>
        <w:spacing w:before="80" w:after="80"/>
        <w:rPr>
          <w:sz w:val="16"/>
          <w:szCs w:val="16"/>
        </w:rPr>
      </w:pPr>
      <w:r>
        <w:rPr>
          <w:rFonts w:eastAsia="Arial" w:cs="Arial"/>
          <w:sz w:val="16"/>
          <w:szCs w:val="16"/>
        </w:rPr>
        <w:t>4. What validations exist for investment fields?</w:t>
      </w:r>
    </w:p>
    <w:sectPr>
      <w:type w:val="nextPage"/>
      <w:pgSz w:orient="landscape" w:w="12240" w:h="15840"/>
      <w:pgMar w:left="153" w:right="153" w:gutter="0" w:header="0" w:top="153" w:footer="0" w:bottom="153"/>
      <w:pgNumType w:fmt="decimal"/>
      <w:formProt w:val="false"/>
      <w:textDirection w:val="lrTb"/>
      <w:docGrid w:type="default" w:linePitch="360" w:charSpace="1228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18"/>
        <w:szCs w:val="18"/>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18"/>
      <w:szCs w:val="18"/>
      <w:lang w:val="en-IN" w:eastAsia="zh-CN" w:bidi="hi-IN"/>
    </w:rPr>
  </w:style>
  <w:style w:type="paragraph" w:styleId="Heading1">
    <w:name w:val="Heading 1"/>
    <w:basedOn w:val="Heading"/>
    <w:qFormat/>
    <w:pPr>
      <w:spacing w:before="300" w:after="200"/>
      <w:outlineLvl w:val="0"/>
    </w:pPr>
    <w:rPr>
      <w:rFonts w:ascii="Arial" w:hAnsi="Arial" w:eastAsia="Arial" w:cs="Arial"/>
      <w:b/>
      <w:bCs/>
      <w:color w:val="2E75B6"/>
      <w:sz w:val="32"/>
      <w:szCs w:val="32"/>
    </w:rPr>
  </w:style>
  <w:style w:type="paragraph" w:styleId="Heading2">
    <w:name w:val="Heading 2"/>
    <w:basedOn w:val="Heading"/>
    <w:qFormat/>
    <w:pPr>
      <w:spacing w:before="240" w:after="160"/>
      <w:outlineLvl w:val="1"/>
    </w:pPr>
    <w:rPr>
      <w:rFonts w:ascii="Arial" w:hAnsi="Arial" w:eastAsia="Arial" w:cs="Arial"/>
      <w:b/>
      <w:bCs/>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18"/>
      <w:szCs w:val="18"/>
      <w:lang w:val="en-IN"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18"/>
      <w:szCs w:val="18"/>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104</TotalTime>
  <Application>LibreOffice/24.2.7.2$Linux_X86_64 LibreOffice_project/420$Build-2</Application>
  <AppVersion>15.0000</AppVersion>
  <Pages>4</Pages>
  <Words>1665</Words>
  <Characters>9135</Characters>
  <CharactersWithSpaces>10630</CharactersWithSpaces>
  <Paragraphs>178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2026-03-05T06:28:22Z</dcterms:created>
  <dc:creator>Un-named</dc:creator>
  <dc:description/>
  <dc:language>en-IN</dc:language>
  <cp:lastModifiedBy/>
  <dcterms:modified xsi:type="dcterms:W3CDTF">2026-03-05T14:15:37Z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