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083" w:rsidRDefault="00CC0083" w:rsidP="00CC008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1. </w:t>
      </w:r>
      <w:r>
        <w:rPr>
          <w:rFonts w:ascii="Times New Roman" w:eastAsia="Times New Roman" w:hAnsi="Times New Roman" w:cs="Times New Roman"/>
        </w:rPr>
        <w:t xml:space="preserve">The total score and other information for 1-kb promoter region of </w:t>
      </w:r>
      <w:r>
        <w:rPr>
          <w:rFonts w:ascii="Times New Roman" w:eastAsia="Times New Roman" w:hAnsi="Times New Roman" w:cs="Times New Roman"/>
          <w:i/>
        </w:rPr>
        <w:t>DOLK</w:t>
      </w:r>
      <w:r>
        <w:rPr>
          <w:rFonts w:ascii="Times New Roman" w:eastAsia="Times New Roman" w:hAnsi="Times New Roman" w:cs="Times New Roman"/>
        </w:rPr>
        <w:t xml:space="preserve"> and orthologous genes in different species</w:t>
      </w:r>
    </w:p>
    <w:tbl>
      <w:tblPr>
        <w:tblW w:w="8995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610"/>
        <w:gridCol w:w="1350"/>
        <w:gridCol w:w="1350"/>
        <w:gridCol w:w="1170"/>
        <w:gridCol w:w="1800"/>
      </w:tblGrid>
      <w:tr w:rsidR="00CC0083" w:rsidTr="00341D1B">
        <w:trPr>
          <w:trHeight w:val="340"/>
        </w:trPr>
        <w:tc>
          <w:tcPr>
            <w:tcW w:w="715" w:type="dxa"/>
            <w:tcBorders>
              <w:top w:val="single" w:sz="4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4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Source</w:t>
            </w:r>
          </w:p>
        </w:tc>
        <w:tc>
          <w:tcPr>
            <w:tcW w:w="1350" w:type="dxa"/>
            <w:tcBorders>
              <w:top w:val="single" w:sz="4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Total score </w:t>
            </w:r>
          </w:p>
        </w:tc>
        <w:tc>
          <w:tcPr>
            <w:tcW w:w="1350" w:type="dxa"/>
            <w:tcBorders>
              <w:top w:val="single" w:sz="4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Query cover 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Identity </w:t>
            </w:r>
          </w:p>
        </w:tc>
        <w:tc>
          <w:tcPr>
            <w:tcW w:w="1800" w:type="dxa"/>
            <w:tcBorders>
              <w:top w:val="single" w:sz="4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Accession </w:t>
            </w:r>
          </w:p>
        </w:tc>
      </w:tr>
      <w:tr w:rsidR="00CC0083" w:rsidTr="00341D1B">
        <w:trPr>
          <w:trHeight w:val="260"/>
        </w:trPr>
        <w:tc>
          <w:tcPr>
            <w:tcW w:w="715" w:type="dxa"/>
            <w:tcBorders>
              <w:top w:val="single" w:sz="12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610" w:type="dxa"/>
            <w:tcBorders>
              <w:top w:val="single" w:sz="12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Homo sapiens</w:t>
            </w:r>
          </w:p>
        </w:tc>
        <w:tc>
          <w:tcPr>
            <w:tcW w:w="1350" w:type="dxa"/>
            <w:tcBorders>
              <w:top w:val="single" w:sz="12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4071</w:t>
            </w:r>
          </w:p>
        </w:tc>
        <w:tc>
          <w:tcPr>
            <w:tcW w:w="1350" w:type="dxa"/>
            <w:tcBorders>
              <w:top w:val="single" w:sz="12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170" w:type="dxa"/>
            <w:tcBorders>
              <w:top w:val="single" w:sz="12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4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NM_014908.3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Gorilla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gorilla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4015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XM_004048710.2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paniscus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3976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XM_008975907.1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Nomascus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leucogenus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3890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XM_003264225.3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Pongo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abelii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3888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XM_009244938.1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10" w:type="dxa"/>
            <w:shd w:val="clear" w:color="auto" w:fill="auto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Theropithecus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gelada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3810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XM_025358577.1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Piliocolobus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tephrosceles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3808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XM_023216989.2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Macaca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mulatta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D5DEE3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3494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D5DEE3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D5DEE3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NM_001266918.1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D5DEE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Chlorocebus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sabaeus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3792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XM_008005998.1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Cercocebus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atys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3783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XM_012038908.1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D5DEE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Rhinopithecus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bieti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3771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XM_017848286.1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Colobus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angolensis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palliates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3762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XM_011931244.1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Mandrillus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Leucophaeus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3736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XM_011971196.1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Macaca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fascicularis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3602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NM_001283633.1</w:t>
              </w:r>
            </w:hyperlink>
          </w:p>
        </w:tc>
      </w:tr>
      <w:tr w:rsidR="00CC0083" w:rsidTr="00341D1B">
        <w:trPr>
          <w:trHeight w:val="260"/>
        </w:trPr>
        <w:tc>
          <w:tcPr>
            <w:tcW w:w="715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61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Aotus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nancymaae</w:t>
            </w:r>
            <w:proofErr w:type="spellEnd"/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3533</w:t>
            </w:r>
          </w:p>
        </w:tc>
        <w:tc>
          <w:tcPr>
            <w:tcW w:w="135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99%</w:t>
            </w:r>
          </w:p>
        </w:tc>
        <w:tc>
          <w:tcPr>
            <w:tcW w:w="117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96%</w:t>
            </w:r>
          </w:p>
        </w:tc>
        <w:tc>
          <w:tcPr>
            <w:tcW w:w="1800" w:type="dxa"/>
            <w:vAlign w:val="bottom"/>
          </w:tcPr>
          <w:p w:rsidR="00CC0083" w:rsidRDefault="00CC0083" w:rsidP="00341D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336699"/>
                  <w:sz w:val="18"/>
                  <w:szCs w:val="18"/>
                  <w:u w:val="single"/>
                </w:rPr>
                <w:t>XM_012458008.1</w:t>
              </w:r>
            </w:hyperlink>
          </w:p>
        </w:tc>
      </w:tr>
    </w:tbl>
    <w:p w:rsidR="00CC0083" w:rsidRDefault="00CC0083" w:rsidP="00CC0083">
      <w:pPr>
        <w:jc w:val="both"/>
        <w:rPr>
          <w:rFonts w:ascii="Times New Roman" w:eastAsia="Times New Roman" w:hAnsi="Times New Roman" w:cs="Times New Roman"/>
        </w:rPr>
      </w:pPr>
    </w:p>
    <w:p w:rsidR="00E9308F" w:rsidRDefault="00E9308F">
      <w:bookmarkStart w:id="0" w:name="_GoBack"/>
      <w:bookmarkEnd w:id="0"/>
    </w:p>
    <w:sectPr w:rsidR="00E9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83"/>
    <w:rsid w:val="00CC0083"/>
    <w:rsid w:val="00E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7E151-FA33-40E7-AFEC-9057807A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08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leotide/XM_009244938.1?report=genbank&amp;log$=nucltop&amp;blast_rank=12&amp;RID=5RN9SNZM016" TargetMode="External"/><Relationship Id="rId13" Type="http://schemas.openxmlformats.org/officeDocument/2006/relationships/hyperlink" Target="https://www.ncbi.nlm.nih.gov/nucleotide/XM_012038908.1?report=genbank&amp;log$=nucltop&amp;blast_rank=20&amp;RID=5RN9SNZM016" TargetMode="External"/><Relationship Id="rId18" Type="http://schemas.openxmlformats.org/officeDocument/2006/relationships/hyperlink" Target="https://www.ncbi.nlm.nih.gov/nucleotide/XM_012458008.1?report=genbank&amp;log$=nucltop&amp;blast_rank=27&amp;RID=5RN9SNZM0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leotide/XM_003264225.3?report=genbank&amp;log$=nucltop&amp;blast_rank=11&amp;RID=5RN9SNZM016" TargetMode="External"/><Relationship Id="rId12" Type="http://schemas.openxmlformats.org/officeDocument/2006/relationships/hyperlink" Target="https://www.ncbi.nlm.nih.gov/nucleotide/XM_008005998.1?report=genbank&amp;log$=nucltop&amp;blast_rank=19&amp;RID=5RN9SNZM016" TargetMode="External"/><Relationship Id="rId17" Type="http://schemas.openxmlformats.org/officeDocument/2006/relationships/hyperlink" Target="https://www.ncbi.nlm.nih.gov/nucleotide/NM_001283633.1?report=genbank&amp;log$=nucltop&amp;blast_rank=26&amp;RID=5RN9SNZM0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nucleotide/XM_011971196.1?report=genbank&amp;log$=nucltop&amp;blast_rank=24&amp;RID=5RN9SNZM01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leotide/XM_008975907.1?report=genbank&amp;log$=nucltop&amp;blast_rank=8&amp;RID=5RN9SNZM016" TargetMode="External"/><Relationship Id="rId11" Type="http://schemas.openxmlformats.org/officeDocument/2006/relationships/hyperlink" Target="https://www.ncbi.nlm.nih.gov/nucleotide/NM_001266918.1?report=genbank&amp;log$=nucltop&amp;blast_rank=28&amp;RID=68Y4015B01N" TargetMode="External"/><Relationship Id="rId5" Type="http://schemas.openxmlformats.org/officeDocument/2006/relationships/hyperlink" Target="https://www.ncbi.nlm.nih.gov/nucleotide/XM_004048710.2?report=genbank&amp;log$=nucltop&amp;blast_rank=5&amp;RID=5RN9SNZM016" TargetMode="External"/><Relationship Id="rId15" Type="http://schemas.openxmlformats.org/officeDocument/2006/relationships/hyperlink" Target="https://www.ncbi.nlm.nih.gov/nucleotide/XM_011931244.1?report=genbank&amp;log$=nucltop&amp;blast_rank=22&amp;RID=5RN9SNZM016" TargetMode="External"/><Relationship Id="rId10" Type="http://schemas.openxmlformats.org/officeDocument/2006/relationships/hyperlink" Target="https://www.ncbi.nlm.nih.gov/nucleotide/XM_023216989.2?report=genbank&amp;log$=nucltop&amp;blast_rank=15&amp;RID=5RN9SNZM01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ncbi.nlm.nih.gov/nucleotide/NM_014908.3?report=genbank&amp;log$=nucltop&amp;blast_rank=3&amp;RID=5RN9SNZM016" TargetMode="External"/><Relationship Id="rId9" Type="http://schemas.openxmlformats.org/officeDocument/2006/relationships/hyperlink" Target="https://www.ncbi.nlm.nih.gov/nucleotide/XM_025358577.1?report=genbank&amp;log$=nucltop&amp;blast_rank=14&amp;RID=5RN9SNZM016" TargetMode="External"/><Relationship Id="rId14" Type="http://schemas.openxmlformats.org/officeDocument/2006/relationships/hyperlink" Target="https://www.ncbi.nlm.nih.gov/nucleotide/XM_017848286.1?report=genbank&amp;log$=nucltop&amp;blast_rank=21&amp;RID=5RN9SNZM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North Atlantic - Qatar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David Aaron</dc:creator>
  <cp:keywords/>
  <dc:description/>
  <cp:lastModifiedBy>Jones, David Aaron</cp:lastModifiedBy>
  <cp:revision>1</cp:revision>
  <dcterms:created xsi:type="dcterms:W3CDTF">2022-10-13T10:41:00Z</dcterms:created>
  <dcterms:modified xsi:type="dcterms:W3CDTF">2022-10-13T10:41:00Z</dcterms:modified>
</cp:coreProperties>
</file>