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1715770"/>
            <wp:effectExtent l="0" t="0" r="3810" b="17780"/>
            <wp:docPr id="1" name="Imagen 1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IT"/>
                    <pic:cNvPicPr>
                      <a:picLocks noChangeAspect="1"/>
                    </pic:cNvPicPr>
                  </pic:nvPicPr>
                  <pic:blipFill>
                    <a:blip r:embed="rId4"/>
                    <a:srcRect b="566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¿Por qué un lenguaje de programación sólo puede utilizarse en algunos sistemas operativos y en otros no?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Por diseño y arquitectura del lenguaje: Algunos lenguajes de programación están diseñados y desarrollados específicamente para funcionar en un determinado sistema operativo o entorno.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Estos lenguajes pueden aprovechar características o funcionalidades específicas del sistema operativo y, por lo tanto, no son fácilmente portables a otros sistemas operativos con arquitecturas funcionalidades diferentes.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¿Qué tipo de máquina virtual es virtualBox?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VirtualBox es un software de virtualización que permite ejecutar otro sistema operativo en su interior.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Si tengo más de una máquina virtual instalada, y una se rompe, ¿esto afecta a las demás?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¿por qué?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 se rompe, porque las máquinas virtuales funcionan de manera separada, tiene su propio sistema operativo.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550640"/>
    <w:rsid w:val="6555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2023-06-30T15:43:00Z</dcterms:created>
  <dc:creator>WPS_1658191925</dc:creator>
  <cp:lastModifiedBy>WPS_1658191925</cp:lastModifiedBy>
  <dcterms:modified xsi:type="dcterms:W3CDTF">2023-06-30T15:47:25Z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3082-11.2.0.11537</vt:lpwstr>
  </property>
  <property fmtid="{D5CDD505-2E9C-101B-9397-08002B2CF9AE}" pid="3" name="ICV">
    <vt:lpwstr>26D839B134404566B330BF852F6D7274</vt:lpwstr>
  </property>
</Properties>
</file>