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D22B" w14:textId="34BF0CEB" w:rsidR="00C449E0" w:rsidRDefault="00000000" w:rsidP="00FE4A1B">
      <w:pPr>
        <w:pStyle w:val="Title"/>
        <w:jc w:val="center"/>
      </w:pPr>
      <w:r>
        <w:t>OFFICIAL REGULATIONS</w:t>
      </w:r>
      <w:r>
        <w:br/>
        <w:t>UNLV Marketing Creative Exhibition</w:t>
      </w:r>
      <w:r>
        <w:br/>
        <w:t xml:space="preserve">Expressions and Forms: </w:t>
      </w:r>
      <w:r w:rsidR="00B20F04">
        <w:t>The art of marketing</w:t>
      </w:r>
    </w:p>
    <w:p w14:paraId="3D1C81E8" w14:textId="77777777" w:rsidR="00C449E0" w:rsidRDefault="00000000">
      <w:pPr>
        <w:pStyle w:val="Heading1"/>
      </w:pPr>
      <w:r>
        <w:t>CHAPTER I – GENERAL PROVISIONS</w:t>
      </w:r>
    </w:p>
    <w:p w14:paraId="09B0634C" w14:textId="77777777" w:rsidR="00C449E0" w:rsidRDefault="00000000">
      <w:r>
        <w:t>Art. 1 – Institutional Framework</w:t>
      </w:r>
    </w:p>
    <w:p w14:paraId="4EDE0F0F" w14:textId="3E71328E" w:rsidR="00C449E0" w:rsidRDefault="00000000">
      <w:r>
        <w:t>(1) The UNLV Marketing Creative Exhibition is an official event organized by the Department of Marketing</w:t>
      </w:r>
      <w:r w:rsidR="00B20F04">
        <w:t xml:space="preserve"> and International Business</w:t>
      </w:r>
      <w:r>
        <w:t>, University of Nevada, Las Vegas.</w:t>
      </w:r>
    </w:p>
    <w:p w14:paraId="37F491FC" w14:textId="338AFFAB" w:rsidR="00C449E0" w:rsidRDefault="00000000">
      <w:r>
        <w:t>(2) The exhibition takes place in designated university spaces, and selected works will be displayed during the exhibition period .</w:t>
      </w:r>
    </w:p>
    <w:p w14:paraId="3C913ABA" w14:textId="77777777" w:rsidR="00C449E0" w:rsidRDefault="00000000">
      <w:pPr>
        <w:pStyle w:val="Heading1"/>
      </w:pPr>
      <w:r>
        <w:t>CHAPTER II – ELIGIBILITY AND PARTICIPATION</w:t>
      </w:r>
    </w:p>
    <w:p w14:paraId="2A86C4AB" w14:textId="77777777" w:rsidR="00C449E0" w:rsidRDefault="00000000">
      <w:r>
        <w:t>Art. 2 – Eligible Participants</w:t>
      </w:r>
    </w:p>
    <w:p w14:paraId="0F339876" w14:textId="77777777" w:rsidR="00C449E0" w:rsidRDefault="00000000">
      <w:r>
        <w:t>(1) Participation is open to students enrolled in undergraduate, master’s, or doctoral programs.</w:t>
      </w:r>
    </w:p>
    <w:p w14:paraId="496C8D28" w14:textId="77777777" w:rsidR="00C449E0" w:rsidRDefault="00000000">
      <w:r>
        <w:t>(2) Participation is individual. Collaborative works are not accepted.</w:t>
      </w:r>
    </w:p>
    <w:p w14:paraId="64700A66" w14:textId="77777777" w:rsidR="00C449E0" w:rsidRDefault="00000000">
      <w:r>
        <w:t>(3) Each participant may submit a maximum of two works, in up to two distinct categories.</w:t>
      </w:r>
    </w:p>
    <w:p w14:paraId="394BE736" w14:textId="77777777" w:rsidR="00C449E0" w:rsidRDefault="00000000">
      <w:pPr>
        <w:pStyle w:val="Heading1"/>
      </w:pPr>
      <w:r>
        <w:t>CHAPTER III – REGISTRATION</w:t>
      </w:r>
    </w:p>
    <w:p w14:paraId="2FF1DBA2" w14:textId="77777777" w:rsidR="00C449E0" w:rsidRDefault="00000000">
      <w:r>
        <w:t>Art. 3 – Registration Procedure</w:t>
      </w:r>
    </w:p>
    <w:p w14:paraId="6C83A799" w14:textId="77777777" w:rsidR="00C449E0" w:rsidRDefault="00000000">
      <w:r>
        <w:t>(1) Registration is completed exclusively through the official online form provided by the organizers.</w:t>
      </w:r>
    </w:p>
    <w:p w14:paraId="11C178F1" w14:textId="77777777" w:rsidR="00C449E0" w:rsidRDefault="00000000">
      <w:r>
        <w:t>(2) The form includes:</w:t>
      </w:r>
    </w:p>
    <w:p w14:paraId="46497FCE" w14:textId="599426C6" w:rsidR="00C449E0" w:rsidRDefault="00000000">
      <w:r>
        <w:t>• Name and surname</w:t>
      </w:r>
      <w:r w:rsidR="00B20F04">
        <w:t>, major</w:t>
      </w:r>
    </w:p>
    <w:p w14:paraId="0CB8DBE7" w14:textId="77777777" w:rsidR="00C449E0" w:rsidRDefault="00000000">
      <w:r>
        <w:t>• Year of study</w:t>
      </w:r>
    </w:p>
    <w:p w14:paraId="2AD8ED22" w14:textId="77777777" w:rsidR="00C449E0" w:rsidRDefault="00000000">
      <w:r>
        <w:t>• Category</w:t>
      </w:r>
    </w:p>
    <w:p w14:paraId="5F0DFE60" w14:textId="77777777" w:rsidR="00C449E0" w:rsidRDefault="00000000">
      <w:r>
        <w:t>• Title of the work</w:t>
      </w:r>
    </w:p>
    <w:p w14:paraId="36E49E97" w14:textId="77777777" w:rsidR="00C449E0" w:rsidRDefault="00000000">
      <w:r>
        <w:lastRenderedPageBreak/>
        <w:t>• Description (max. 150 words)</w:t>
      </w:r>
    </w:p>
    <w:p w14:paraId="7BA4C80A" w14:textId="77777777" w:rsidR="00C449E0" w:rsidRDefault="00000000">
      <w:r>
        <w:t>• Digital version or access link</w:t>
      </w:r>
    </w:p>
    <w:p w14:paraId="7B9B28E1" w14:textId="3F79D9F5" w:rsidR="00C449E0" w:rsidRDefault="00000000">
      <w:r>
        <w:t>• Agreements regarding data processing, originality, and exhibition rights</w:t>
      </w:r>
    </w:p>
    <w:p w14:paraId="0A7C4CAF" w14:textId="43890E76" w:rsidR="00C449E0" w:rsidRDefault="00000000">
      <w:r>
        <w:t xml:space="preserve">(3) The submission deadline is </w:t>
      </w:r>
      <w:r w:rsidR="00B20F04">
        <w:t>listed on the official website</w:t>
      </w:r>
    </w:p>
    <w:p w14:paraId="5D967C50" w14:textId="77777777" w:rsidR="00C449E0" w:rsidRDefault="00000000">
      <w:r>
        <w:t>(4) Late or incomplete submissions will not be considered.</w:t>
      </w:r>
    </w:p>
    <w:p w14:paraId="712BDF61" w14:textId="77777777" w:rsidR="00C449E0" w:rsidRDefault="00000000">
      <w:r>
        <w:br/>
        <w:t>Art. 4 – Originality of Works</w:t>
      </w:r>
    </w:p>
    <w:p w14:paraId="3B256FAB" w14:textId="77777777" w:rsidR="00C449E0" w:rsidRDefault="00000000">
      <w:r>
        <w:t>(1) All submitted works must be original and entirely created by the participant.</w:t>
      </w:r>
    </w:p>
    <w:p w14:paraId="2639CE76" w14:textId="77777777" w:rsidR="00C449E0" w:rsidRDefault="00000000">
      <w:r>
        <w:t>(2) Any form of plagiarism, reproduction, or unauthorized use of existing works is prohibited.</w:t>
      </w:r>
    </w:p>
    <w:p w14:paraId="12B24875" w14:textId="77777777" w:rsidR="00C449E0" w:rsidRDefault="00000000">
      <w:r>
        <w:t>(3) Organizers may request proof of the creative process.</w:t>
      </w:r>
    </w:p>
    <w:p w14:paraId="5C925DD6" w14:textId="77777777" w:rsidR="00C449E0" w:rsidRDefault="00000000">
      <w:r>
        <w:t>(4) Violations result in immediate disqualification.</w:t>
      </w:r>
    </w:p>
    <w:p w14:paraId="7626B075" w14:textId="77777777" w:rsidR="00C449E0" w:rsidRDefault="00000000">
      <w:r>
        <w:br/>
        <w:t>Art. 5 – Use of Artificial Intelligence</w:t>
      </w:r>
    </w:p>
    <w:p w14:paraId="454C70EA" w14:textId="28BB4B7B" w:rsidR="00C449E0" w:rsidRDefault="00000000">
      <w:r>
        <w:t xml:space="preserve">(1) The use of generative AI tools is strictly prohibited for </w:t>
      </w:r>
      <w:r w:rsidR="00B20F04">
        <w:t xml:space="preserve">literary </w:t>
      </w:r>
      <w:r>
        <w:t>creat</w:t>
      </w:r>
      <w:r w:rsidR="00B20F04">
        <w:t>ive</w:t>
      </w:r>
      <w:r>
        <w:t xml:space="preserve"> works.</w:t>
      </w:r>
    </w:p>
    <w:p w14:paraId="209496F4" w14:textId="77777777" w:rsidR="00C449E0" w:rsidRDefault="00000000">
      <w:r>
        <w:t>(2) Only technical tools without content generation are permitted.</w:t>
      </w:r>
    </w:p>
    <w:p w14:paraId="7F6FCF3A" w14:textId="77777777" w:rsidR="00C449E0" w:rsidRDefault="00000000">
      <w:r>
        <w:t>(3) Violations lead to automatic elimination from the competition.</w:t>
      </w:r>
    </w:p>
    <w:p w14:paraId="7F6DD3EF" w14:textId="77777777" w:rsidR="00C449E0" w:rsidRDefault="00000000">
      <w:r>
        <w:br/>
        <w:t>Art. 6 – Technical Requirements</w:t>
      </w:r>
    </w:p>
    <w:p w14:paraId="4AEB299E" w14:textId="50DA2E81" w:rsidR="00C449E0" w:rsidRDefault="00000000">
      <w:r>
        <w:t>(</w:t>
      </w:r>
      <w:r w:rsidR="00B20F04">
        <w:t>1</w:t>
      </w:r>
      <w:r>
        <w:t>) Digital works must be submitted at minimum 300 dpi in accepted formats (.png, .tiff, .pdf).</w:t>
      </w:r>
    </w:p>
    <w:p w14:paraId="3AA85E87" w14:textId="218875AE" w:rsidR="00C449E0" w:rsidRDefault="00000000">
      <w:r>
        <w:t>(</w:t>
      </w:r>
      <w:r w:rsidR="00B20F04">
        <w:t>2</w:t>
      </w:r>
      <w:r>
        <w:t>) Photography must be original; all elements in collages must be created by the participant.</w:t>
      </w:r>
    </w:p>
    <w:p w14:paraId="683F297F" w14:textId="1AAC9401" w:rsidR="00C449E0" w:rsidRDefault="00000000">
      <w:r>
        <w:t>(</w:t>
      </w:r>
      <w:r w:rsidR="00B20F04">
        <w:t>3</w:t>
      </w:r>
      <w:r>
        <w:t>) Literary works must not exceed two A4 pages and must be anonymous to ensure blind evaluation.</w:t>
      </w:r>
    </w:p>
    <w:p w14:paraId="5A27DFC7" w14:textId="77777777" w:rsidR="00C449E0" w:rsidRDefault="00000000">
      <w:r>
        <w:br/>
        <w:t>Art. 7 – Unacceptable Content</w:t>
      </w:r>
    </w:p>
    <w:p w14:paraId="46C0ABAF" w14:textId="77777777" w:rsidR="00C449E0" w:rsidRDefault="00000000">
      <w:r>
        <w:t>Works containing offensive, discriminatory, hateful, explicit violent, political, or copyright-infringing content will not be accepted.</w:t>
      </w:r>
    </w:p>
    <w:p w14:paraId="688742F8" w14:textId="77777777" w:rsidR="00C449E0" w:rsidRDefault="00000000">
      <w:pPr>
        <w:pStyle w:val="Heading1"/>
      </w:pPr>
      <w:r>
        <w:lastRenderedPageBreak/>
        <w:t>CHAPTER IV – CATEGORIES AND AWARDS</w:t>
      </w:r>
    </w:p>
    <w:p w14:paraId="2821219A" w14:textId="77777777" w:rsidR="00C449E0" w:rsidRDefault="00000000">
      <w:r>
        <w:t>Art. 8 – Competition Structure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49E0" w14:paraId="071709CA" w14:textId="77777777" w:rsidTr="00FE4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12CDF1" w14:textId="77777777" w:rsidR="00C449E0" w:rsidRDefault="00000000">
            <w:r>
              <w:t>Award</w:t>
            </w:r>
          </w:p>
        </w:tc>
        <w:tc>
          <w:tcPr>
            <w:tcW w:w="4320" w:type="dxa"/>
          </w:tcPr>
          <w:p w14:paraId="5E73447B" w14:textId="77777777" w:rsidR="00C449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449E0" w14:paraId="211E4E1C" w14:textId="77777777" w:rsidTr="00FE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DF3B77" w14:textId="77777777" w:rsidR="00C449E0" w:rsidRDefault="00000000">
            <w:r>
              <w:t>Grand Prize</w:t>
            </w:r>
          </w:p>
        </w:tc>
        <w:tc>
          <w:tcPr>
            <w:tcW w:w="4320" w:type="dxa"/>
          </w:tcPr>
          <w:p w14:paraId="23F8F6BC" w14:textId="77777777" w:rsidR="00C44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overall work regardless of category</w:t>
            </w:r>
          </w:p>
        </w:tc>
      </w:tr>
      <w:tr w:rsidR="00C449E0" w14:paraId="1D356CAC" w14:textId="77777777" w:rsidTr="00FE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74A69" w14:textId="77777777" w:rsidR="00C449E0" w:rsidRDefault="00000000">
            <w:r>
              <w:t>Best Traditional Visual Work</w:t>
            </w:r>
          </w:p>
        </w:tc>
        <w:tc>
          <w:tcPr>
            <w:tcW w:w="4320" w:type="dxa"/>
          </w:tcPr>
          <w:p w14:paraId="06DE6781" w14:textId="77777777" w:rsidR="00C44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classical visual creation</w:t>
            </w:r>
          </w:p>
        </w:tc>
      </w:tr>
      <w:tr w:rsidR="00C449E0" w14:paraId="29819241" w14:textId="77777777" w:rsidTr="00FE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96CDCA" w14:textId="77777777" w:rsidR="00C449E0" w:rsidRDefault="00000000">
            <w:r>
              <w:t>Best Digital Visual Work</w:t>
            </w:r>
          </w:p>
        </w:tc>
        <w:tc>
          <w:tcPr>
            <w:tcW w:w="4320" w:type="dxa"/>
          </w:tcPr>
          <w:p w14:paraId="256186EA" w14:textId="77777777" w:rsidR="00C44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digital creation</w:t>
            </w:r>
          </w:p>
        </w:tc>
      </w:tr>
      <w:tr w:rsidR="00C449E0" w14:paraId="69BE2E11" w14:textId="77777777" w:rsidTr="00FE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D499E2" w14:textId="77777777" w:rsidR="00C449E0" w:rsidRDefault="00000000">
            <w:r>
              <w:t>Best Photography / Collage</w:t>
            </w:r>
          </w:p>
        </w:tc>
        <w:tc>
          <w:tcPr>
            <w:tcW w:w="4320" w:type="dxa"/>
          </w:tcPr>
          <w:p w14:paraId="79205DDF" w14:textId="77777777" w:rsidR="00C44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photographic work</w:t>
            </w:r>
          </w:p>
        </w:tc>
      </w:tr>
      <w:tr w:rsidR="00C449E0" w14:paraId="7CD8F1EF" w14:textId="77777777" w:rsidTr="00FE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A3E55" w14:textId="77777777" w:rsidR="00C449E0" w:rsidRDefault="00000000">
            <w:r>
              <w:t>Best Literary Work</w:t>
            </w:r>
          </w:p>
        </w:tc>
        <w:tc>
          <w:tcPr>
            <w:tcW w:w="4320" w:type="dxa"/>
          </w:tcPr>
          <w:p w14:paraId="7E361BE4" w14:textId="77777777" w:rsidR="00C44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Best written creation</w:t>
            </w:r>
          </w:p>
        </w:tc>
      </w:tr>
      <w:tr w:rsidR="00C449E0" w14:paraId="486FD19E" w14:textId="77777777" w:rsidTr="00FE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C6649F" w14:textId="77777777" w:rsidR="00C449E0" w:rsidRDefault="00000000">
            <w:r>
              <w:t>Popularity Award</w:t>
            </w:r>
          </w:p>
        </w:tc>
        <w:tc>
          <w:tcPr>
            <w:tcW w:w="4320" w:type="dxa"/>
          </w:tcPr>
          <w:p w14:paraId="3B0EF8E9" w14:textId="77777777" w:rsidR="00C449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Determined by public/social media voting</w:t>
            </w:r>
          </w:p>
        </w:tc>
      </w:tr>
    </w:tbl>
    <w:p w14:paraId="04C9857A" w14:textId="77777777" w:rsidR="00C449E0" w:rsidRDefault="00000000">
      <w:r>
        <w:t>(2) All works are automatically eligible for the Grand Prize.</w:t>
      </w:r>
    </w:p>
    <w:p w14:paraId="42123C16" w14:textId="6F4C528F" w:rsidR="00C449E0" w:rsidRDefault="00000000">
      <w:r>
        <w:t xml:space="preserve">(3) Awards may include </w:t>
      </w:r>
      <w:r w:rsidR="00B20F04">
        <w:t>trophies, certificates, plaques</w:t>
      </w:r>
      <w:r>
        <w:t>.</w:t>
      </w:r>
    </w:p>
    <w:p w14:paraId="5097FC9F" w14:textId="228C59E3" w:rsidR="00C449E0" w:rsidRDefault="00000000">
      <w:r>
        <w:t xml:space="preserve">(4) Awards </w:t>
      </w:r>
      <w:r w:rsidR="00B20F04">
        <w:t>may be</w:t>
      </w:r>
      <w:r>
        <w:t xml:space="preserve"> presented during </w:t>
      </w:r>
      <w:r w:rsidR="00B20F04">
        <w:t>an</w:t>
      </w:r>
      <w:r>
        <w:t xml:space="preserve"> official ceremony.</w:t>
      </w:r>
    </w:p>
    <w:p w14:paraId="71C3376D" w14:textId="77777777" w:rsidR="00C449E0" w:rsidRDefault="00000000">
      <w:r>
        <w:t>(5) Organizers reserve the right not to grant an award if standards are not met.</w:t>
      </w:r>
    </w:p>
    <w:p w14:paraId="69323E5E" w14:textId="77777777" w:rsidR="00C449E0" w:rsidRDefault="00000000">
      <w:pPr>
        <w:pStyle w:val="Heading1"/>
      </w:pPr>
      <w:r>
        <w:t>CHAPTER V – EVENT IMPLEMENTATION</w:t>
      </w:r>
    </w:p>
    <w:p w14:paraId="478F7A09" w14:textId="77777777" w:rsidR="00C449E0" w:rsidRDefault="00000000">
      <w:r>
        <w:t>Art. 9 – Pre-selection</w:t>
      </w:r>
    </w:p>
    <w:p w14:paraId="66497599" w14:textId="384C25BA" w:rsidR="00C449E0" w:rsidRDefault="00B20F04">
      <w:r>
        <w:t xml:space="preserve">While works can be submitted on an ongoing basis, they will be eliminated if they do not follow the rules and regulations. </w:t>
      </w:r>
    </w:p>
    <w:p w14:paraId="2B314F9E" w14:textId="77777777" w:rsidR="00C449E0" w:rsidRDefault="00000000">
      <w:r>
        <w:br/>
        <w:t>Art. 10 – Exhibition Setup</w:t>
      </w:r>
    </w:p>
    <w:p w14:paraId="1DC81C7E" w14:textId="77777777" w:rsidR="00C449E0" w:rsidRDefault="00000000">
      <w:r>
        <w:t>Selected participants may be required to submit physical works by a specified deadline.</w:t>
      </w:r>
    </w:p>
    <w:p w14:paraId="20F9DB2D" w14:textId="77777777" w:rsidR="00C449E0" w:rsidRDefault="00000000">
      <w:r>
        <w:t>Organizers are responsible for installation in the exhibition space.</w:t>
      </w:r>
    </w:p>
    <w:p w14:paraId="2C5A192D" w14:textId="77777777" w:rsidR="00C449E0" w:rsidRDefault="00000000">
      <w:r>
        <w:br/>
        <w:t>Art. 11 – Exhibition Period</w:t>
      </w:r>
    </w:p>
    <w:p w14:paraId="1784A64C" w14:textId="4E8E7EC8" w:rsidR="00C449E0" w:rsidRDefault="00000000">
      <w:r>
        <w:t xml:space="preserve">The exhibition is open to the public </w:t>
      </w:r>
      <w:r w:rsidR="00B20F04">
        <w:t>on the website.</w:t>
      </w:r>
    </w:p>
    <w:p w14:paraId="56EC6802" w14:textId="77777777" w:rsidR="00C449E0" w:rsidRDefault="00000000">
      <w:pPr>
        <w:pStyle w:val="Heading1"/>
      </w:pPr>
      <w:r>
        <w:t>CHAPTER VI – JUDGING</w:t>
      </w:r>
    </w:p>
    <w:p w14:paraId="465EE99F" w14:textId="77777777" w:rsidR="00C449E0" w:rsidRDefault="00000000">
      <w:r>
        <w:t>Art. 12 – Jury and Evaluation</w:t>
      </w:r>
    </w:p>
    <w:p w14:paraId="42354AE2" w14:textId="77777777" w:rsidR="00C449E0" w:rsidRDefault="00000000">
      <w:r>
        <w:t>The jury includes faculty members, professionals, sponsors, and student representatives.</w:t>
      </w:r>
    </w:p>
    <w:p w14:paraId="11869CF1" w14:textId="77777777" w:rsidR="00C449E0" w:rsidRDefault="00000000">
      <w:r>
        <w:t>Evaluation is based on originality, conceptual coherence, technical quality, and impact.</w:t>
      </w:r>
    </w:p>
    <w:p w14:paraId="743F7F0C" w14:textId="77777777" w:rsidR="00C449E0" w:rsidRDefault="00000000">
      <w:r>
        <w:t>Decisions are final and cannot be contested.</w:t>
      </w:r>
    </w:p>
    <w:p w14:paraId="42F9E3B9" w14:textId="77777777" w:rsidR="00C449E0" w:rsidRDefault="00000000">
      <w:pPr>
        <w:pStyle w:val="Heading1"/>
      </w:pPr>
      <w:r>
        <w:lastRenderedPageBreak/>
        <w:t>CHAPTER VII – RIGHTS AND SANCTIONS</w:t>
      </w:r>
    </w:p>
    <w:p w14:paraId="07A20D7F" w14:textId="77777777" w:rsidR="00C449E0" w:rsidRDefault="00000000">
      <w:r>
        <w:t>Art. 13 – Copyright</w:t>
      </w:r>
    </w:p>
    <w:p w14:paraId="6EEC7A14" w14:textId="77777777" w:rsidR="00C449E0" w:rsidRDefault="00000000">
      <w:r>
        <w:t>(1) Copyright remains with the participants.</w:t>
      </w:r>
    </w:p>
    <w:p w14:paraId="01145345" w14:textId="77777777" w:rsidR="00C449E0" w:rsidRDefault="00000000">
      <w:r>
        <w:t>(2) By submitting, participants grant organizers the right to display and use works for academic and promotional purposes.</w:t>
      </w:r>
    </w:p>
    <w:p w14:paraId="03CB373E" w14:textId="77777777" w:rsidR="00C449E0" w:rsidRDefault="00000000">
      <w:r>
        <w:br/>
        <w:t>Art. 15 – Sanctions</w:t>
      </w:r>
    </w:p>
    <w:p w14:paraId="2612E958" w14:textId="77777777" w:rsidR="00C449E0" w:rsidRDefault="00000000">
      <w:r>
        <w:t>Violation of these regulations may result in disqualification, withdrawal of awards, or exclusion from future editions.</w:t>
      </w:r>
    </w:p>
    <w:p w14:paraId="3E8E8D33" w14:textId="77777777" w:rsidR="00C449E0" w:rsidRDefault="00000000">
      <w:pPr>
        <w:pStyle w:val="Heading1"/>
      </w:pPr>
      <w:r>
        <w:t>FINAL PROVISIONS</w:t>
      </w:r>
    </w:p>
    <w:p w14:paraId="7DCBA8DD" w14:textId="77777777" w:rsidR="00C449E0" w:rsidRDefault="00000000">
      <w:r>
        <w:t>These regulations are mandatory for all participants and reflect the academic, ethical, and creative values of the University of Nevada, Las Vegas.</w:t>
      </w:r>
    </w:p>
    <w:sectPr w:rsidR="00C449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583985">
    <w:abstractNumId w:val="8"/>
  </w:num>
  <w:num w:numId="2" w16cid:durableId="764693776">
    <w:abstractNumId w:val="6"/>
  </w:num>
  <w:num w:numId="3" w16cid:durableId="115638134">
    <w:abstractNumId w:val="5"/>
  </w:num>
  <w:num w:numId="4" w16cid:durableId="1145732472">
    <w:abstractNumId w:val="4"/>
  </w:num>
  <w:num w:numId="5" w16cid:durableId="559941320">
    <w:abstractNumId w:val="7"/>
  </w:num>
  <w:num w:numId="6" w16cid:durableId="624039756">
    <w:abstractNumId w:val="3"/>
  </w:num>
  <w:num w:numId="7" w16cid:durableId="710302316">
    <w:abstractNumId w:val="2"/>
  </w:num>
  <w:num w:numId="8" w16cid:durableId="460537522">
    <w:abstractNumId w:val="1"/>
  </w:num>
  <w:num w:numId="9" w16cid:durableId="131865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0F04"/>
    <w:rsid w:val="00B47730"/>
    <w:rsid w:val="00BC1C88"/>
    <w:rsid w:val="00C449E0"/>
    <w:rsid w:val="00CB0664"/>
    <w:rsid w:val="00CD5C37"/>
    <w:rsid w:val="00FC693F"/>
    <w:rsid w:val="00F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FB638"/>
  <w14:defaultImageDpi w14:val="300"/>
  <w15:docId w15:val="{465B8B94-CDE8-43EB-A104-51AB4914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5">
    <w:name w:val="Grid Table 1 Light Accent 5"/>
    <w:basedOn w:val="TableNormal"/>
    <w:uiPriority w:val="46"/>
    <w:rsid w:val="00FE4A1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Pomirleanu</cp:lastModifiedBy>
  <cp:revision>3</cp:revision>
  <dcterms:created xsi:type="dcterms:W3CDTF">2013-12-23T23:15:00Z</dcterms:created>
  <dcterms:modified xsi:type="dcterms:W3CDTF">2026-04-06T21:24:00Z</dcterms:modified>
  <cp:category/>
</cp:coreProperties>
</file>