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Fundamentals of Innovation and Entrepreneurship 1</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027654A4"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Fundamentals of Innovation and Entrepreneurship 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141</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1-2-2 (1-hour lecture, 2-hour lab, 2 credits)</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[15 Hrs], Lab/Non-Lec [30 Hrs] Total: 45 Hrs (1-hour lecture + 2-hour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6C8E1A1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1A28B4A0" w:rsidR="00300011" w:rsidRPr="00F44118" w:rsidRDefault="00F82650"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626409E1" w:rsidR="00B50A64" w:rsidRDefault="003E34E2" w:rsidP="00B50A64">
      <w:pPr>
        <w:spacing w:after="0" w:line="240" w:lineRule="auto"/>
        <w:jc w:val="both"/>
        <w:rPr>
          <w:sz w:val="24"/>
          <w:szCs w:val="24"/>
        </w:rPr>
      </w:pPr>
      <w:r w:rsidRPr="003E34E2">
        <w:rPr>
          <w:sz w:val="24"/>
          <w:szCs w:val="24"/>
        </w:rPr>
        <w:t xml:space="preserve">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2-hour lab. Business models and market analysis follow in ENT 241.</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99316F" w:rsidRPr="00075065" w14:paraId="0AC65BF8" w14:textId="77777777" w:rsidTr="00C4787B">
        <w:trPr>
          <w:trHeight w:val="288"/>
        </w:trPr>
        <w:tc>
          <w:tcPr>
            <w:tcW w:w="400" w:type="pct"/>
          </w:tcPr>
          <w:p w14:paraId="1DF187EB" w14:textId="49A7922B" w:rsidR="0099316F" w:rsidRPr="00814507" w:rsidRDefault="0099316F" w:rsidP="0099316F">
            <w:pPr>
              <w:ind w:left="570" w:hanging="570"/>
              <w:jc w:val="both"/>
              <w:rPr>
                <w:rFonts w:cstheme="minorHAnsi"/>
              </w:rPr>
            </w:pPr>
            <w:r w:rsidRPr="00814507">
              <w:rPr>
                <w:rFonts w:cstheme="minorHAnsi"/>
              </w:rPr>
              <w:t>CLO 1</w:t>
            </w:r>
          </w:p>
        </w:tc>
        <w:tc>
          <w:tcPr>
            <w:tcW w:w="4147" w:type="pct"/>
            <w:shd w:val="clear" w:color="auto" w:fill="auto"/>
          </w:tcPr>
          <w:p w14:paraId="673CFEFF" w14:textId="25140940" w:rsidR="0099316F" w:rsidRPr="00794821" w:rsidRDefault="0099316F" w:rsidP="0099316F">
            <w:pPr>
              <w:jc w:val="both"/>
              <w:rPr>
                <w:rFonts w:ascii="Calibri" w:hAnsi="Calibri" w:cs="Calibri"/>
                <w:bCs/>
              </w:rPr>
            </w:pPr>
            <w:r w:rsidRPr="00794821">
              <w:rPr>
                <w:rFonts w:cstheme="minorHAnsi"/>
                <w:bCs/>
                <w:color w:val="000000" w:themeColor="text1"/>
              </w:rPr>
              <w:t>Explain the basic concepts of innovation, entrepreneurship, and sustainability, and their value to the society and economy.</w:t>
            </w:r>
          </w:p>
        </w:tc>
        <w:tc>
          <w:tcPr>
            <w:tcW w:w="453" w:type="pct"/>
            <w:shd w:val="clear" w:color="auto" w:fill="auto"/>
            <w:vAlign w:val="center"/>
          </w:tcPr>
          <w:p w14:paraId="2A0F5820" w14:textId="21BCC546" w:rsidR="0099316F" w:rsidRPr="0099316F" w:rsidRDefault="0099316F" w:rsidP="0099316F">
            <w:pPr>
              <w:jc w:val="center"/>
              <w:rPr>
                <w:rFonts w:ascii="Calibri" w:hAnsi="Calibri" w:cs="Calibri"/>
                <w:b/>
                <w:bCs/>
              </w:rPr>
            </w:pPr>
            <w:r w:rsidRPr="0099316F">
              <w:rPr>
                <w:rFonts w:cstheme="minorHAnsi"/>
                <w:b/>
                <w:bCs/>
              </w:rPr>
              <w:t>6</w:t>
            </w:r>
          </w:p>
        </w:tc>
      </w:tr>
      <w:tr w:rsidR="0099316F" w:rsidRPr="00075065" w14:paraId="18CA7CA1" w14:textId="77777777" w:rsidTr="00C4787B">
        <w:trPr>
          <w:trHeight w:val="288"/>
        </w:trPr>
        <w:tc>
          <w:tcPr>
            <w:tcW w:w="400" w:type="pct"/>
          </w:tcPr>
          <w:p w14:paraId="28E6863C" w14:textId="48537964" w:rsidR="0099316F" w:rsidRPr="00814507" w:rsidRDefault="0099316F" w:rsidP="0099316F">
            <w:pPr>
              <w:ind w:left="570" w:hanging="570"/>
              <w:jc w:val="both"/>
              <w:rPr>
                <w:rFonts w:cstheme="minorHAnsi"/>
              </w:rPr>
            </w:pPr>
            <w:r w:rsidRPr="00814507">
              <w:rPr>
                <w:rFonts w:cstheme="minorHAnsi"/>
              </w:rPr>
              <w:t>CLO 2</w:t>
            </w:r>
          </w:p>
        </w:tc>
        <w:tc>
          <w:tcPr>
            <w:tcW w:w="4147" w:type="pct"/>
            <w:shd w:val="clear" w:color="auto" w:fill="auto"/>
          </w:tcPr>
          <w:p w14:paraId="76C2FD6D" w14:textId="0CB39BDE" w:rsidR="0099316F" w:rsidRPr="00794821" w:rsidRDefault="0099316F" w:rsidP="0099316F">
            <w:pPr>
              <w:jc w:val="both"/>
              <w:rPr>
                <w:rFonts w:ascii="Calibri" w:hAnsi="Calibri" w:cs="Calibri"/>
                <w:bCs/>
              </w:rPr>
            </w:pPr>
            <w:r w:rsidRPr="00794821">
              <w:rPr>
                <w:rFonts w:cstheme="minorHAnsi"/>
                <w:bCs/>
                <w:color w:val="000000" w:themeColor="text1"/>
              </w:rPr>
              <w:t>Demonstrate skills of effective teamwork and presentation.</w:t>
            </w:r>
          </w:p>
        </w:tc>
        <w:tc>
          <w:tcPr>
            <w:tcW w:w="453" w:type="pct"/>
            <w:shd w:val="clear" w:color="auto" w:fill="auto"/>
            <w:vAlign w:val="center"/>
          </w:tcPr>
          <w:p w14:paraId="3181319D" w14:textId="700B5E54" w:rsidR="0099316F" w:rsidRPr="0099316F" w:rsidRDefault="0099316F" w:rsidP="0099316F">
            <w:pPr>
              <w:jc w:val="center"/>
              <w:rPr>
                <w:rFonts w:ascii="Calibri" w:hAnsi="Calibri" w:cs="Calibri"/>
                <w:b/>
                <w:bCs/>
              </w:rPr>
            </w:pPr>
            <w:r w:rsidRPr="0099316F">
              <w:rPr>
                <w:rFonts w:cstheme="minorHAnsi"/>
                <w:b/>
                <w:bCs/>
              </w:rPr>
              <w:t>2</w:t>
            </w:r>
          </w:p>
        </w:tc>
      </w:tr>
      <w:tr w:rsidR="0099316F" w:rsidRPr="00075065" w14:paraId="2D1F7B90" w14:textId="77777777" w:rsidTr="00C4787B">
        <w:trPr>
          <w:trHeight w:val="288"/>
        </w:trPr>
        <w:tc>
          <w:tcPr>
            <w:tcW w:w="400" w:type="pct"/>
          </w:tcPr>
          <w:p w14:paraId="7284EE17" w14:textId="4817D3AE" w:rsidR="0099316F" w:rsidRPr="00814507" w:rsidRDefault="0099316F" w:rsidP="0099316F">
            <w:pPr>
              <w:ind w:left="570" w:hanging="570"/>
              <w:jc w:val="both"/>
              <w:rPr>
                <w:rFonts w:cstheme="minorHAnsi"/>
              </w:rPr>
            </w:pPr>
            <w:r w:rsidRPr="00814507">
              <w:rPr>
                <w:rFonts w:cstheme="minorHAnsi"/>
              </w:rPr>
              <w:t>CLO 3</w:t>
            </w:r>
          </w:p>
        </w:tc>
        <w:tc>
          <w:tcPr>
            <w:tcW w:w="4147" w:type="pct"/>
            <w:shd w:val="clear" w:color="auto" w:fill="auto"/>
          </w:tcPr>
          <w:p w14:paraId="2B1BE210" w14:textId="616F4F4A" w:rsidR="0099316F" w:rsidRPr="00794821" w:rsidRDefault="0099316F" w:rsidP="0099316F">
            <w:pPr>
              <w:jc w:val="both"/>
              <w:rPr>
                <w:rFonts w:ascii="Calibri" w:hAnsi="Calibri" w:cs="Calibri"/>
                <w:bCs/>
              </w:rPr>
            </w:pPr>
            <w:r w:rsidRPr="00794821">
              <w:rPr>
                <w:rFonts w:cstheme="minorHAnsi"/>
                <w:bCs/>
                <w:color w:val="000000" w:themeColor="text1"/>
              </w:rPr>
              <w:t>Evaluate ideas and viable opportunities using the design thinking process.</w:t>
            </w:r>
          </w:p>
        </w:tc>
        <w:tc>
          <w:tcPr>
            <w:tcW w:w="453" w:type="pct"/>
            <w:shd w:val="clear" w:color="auto" w:fill="auto"/>
            <w:vAlign w:val="center"/>
          </w:tcPr>
          <w:p w14:paraId="67BC54C7" w14:textId="2AFC668D" w:rsidR="0099316F" w:rsidRPr="0099316F" w:rsidRDefault="0099316F" w:rsidP="0099316F">
            <w:pPr>
              <w:jc w:val="center"/>
              <w:rPr>
                <w:rFonts w:ascii="Calibri" w:hAnsi="Calibri" w:cs="Calibri"/>
                <w:b/>
                <w:bCs/>
              </w:rPr>
            </w:pPr>
            <w:r w:rsidRPr="0099316F">
              <w:rPr>
                <w:rFonts w:cstheme="minorHAnsi"/>
                <w:b/>
                <w:bCs/>
              </w:rPr>
              <w:t>1,6</w:t>
            </w:r>
          </w:p>
        </w:tc>
      </w:tr>
      <w:tr w:rsidR="0099316F" w:rsidRPr="00075065" w14:paraId="7F782A74" w14:textId="77777777" w:rsidTr="00C4787B">
        <w:trPr>
          <w:trHeight w:val="288"/>
        </w:trPr>
        <w:tc>
          <w:tcPr>
            <w:tcW w:w="400" w:type="pct"/>
          </w:tcPr>
          <w:p w14:paraId="52311F1B" w14:textId="689B3383" w:rsidR="0099316F" w:rsidRPr="00814507" w:rsidRDefault="0099316F" w:rsidP="0099316F">
            <w:pPr>
              <w:ind w:left="570" w:hanging="570"/>
              <w:jc w:val="both"/>
              <w:rPr>
                <w:rFonts w:cstheme="minorHAnsi"/>
              </w:rPr>
            </w:pPr>
            <w:r>
              <w:rPr>
                <w:rFonts w:cstheme="minorHAnsi"/>
              </w:rPr>
              <w:lastRenderedPageBreak/>
              <w:t>CLO 4</w:t>
            </w:r>
          </w:p>
        </w:tc>
        <w:tc>
          <w:tcPr>
            <w:tcW w:w="4147" w:type="pct"/>
            <w:shd w:val="clear" w:color="auto" w:fill="auto"/>
          </w:tcPr>
          <w:p w14:paraId="4183250D" w14:textId="0641BA34" w:rsidR="0099316F" w:rsidRPr="00794821" w:rsidRDefault="0099316F" w:rsidP="0099316F">
            <w:pPr>
              <w:jc w:val="both"/>
              <w:rPr>
                <w:rFonts w:cstheme="minorHAnsi"/>
                <w:bCs/>
                <w:color w:val="000000" w:themeColor="text1"/>
              </w:rPr>
            </w:pPr>
            <w:r w:rsidRPr="00794821">
              <w:rPr>
                <w:rFonts w:cstheme="minorHAnsi"/>
                <w:bCs/>
                <w:color w:val="000000" w:themeColor="text1"/>
              </w:rPr>
              <w:t>Identify key elements of the sustainability framework in the proposed innovative opportunities.</w:t>
            </w:r>
          </w:p>
        </w:tc>
        <w:tc>
          <w:tcPr>
            <w:tcW w:w="453" w:type="pct"/>
            <w:shd w:val="clear" w:color="auto" w:fill="auto"/>
            <w:vAlign w:val="center"/>
          </w:tcPr>
          <w:p w14:paraId="5F31402F" w14:textId="2F1E6AC9" w:rsidR="0099316F" w:rsidRPr="0099316F" w:rsidRDefault="0099316F" w:rsidP="0099316F">
            <w:pPr>
              <w:jc w:val="center"/>
              <w:rPr>
                <w:rFonts w:cstheme="minorHAnsi"/>
                <w:b/>
                <w:bCs/>
              </w:rPr>
            </w:pPr>
            <w:r w:rsidRPr="0099316F">
              <w:rPr>
                <w:rFonts w:cstheme="minorHAnsi"/>
                <w:b/>
                <w:bCs/>
              </w:rPr>
              <w:t>6</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sz w:val="24"/>
          <w:szCs w:val="24"/>
          <w:lang w:bidi="ar-EG"/>
        </w:rPr>
        <w:t xml:space="preserve">4.1	Lecture and Lab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378"/>
        <w:gridCol w:w="1639"/>
        <w:gridCol w:w="1184"/>
      </w:tblGrid>
      <w:tr w:rsidR="009F7340" w:rsidRPr="00C033F8" w14:paraId="211B930D" w14:textId="78BF5F1B" w:rsidTr="00E36BC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1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71"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36BC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1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54"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99316F" w:rsidRPr="00C033F8" w14:paraId="2E0420B3" w14:textId="6C77655B" w:rsidTr="00E36BC2">
        <w:trPr>
          <w:trHeight w:val="288"/>
        </w:trPr>
        <w:tc>
          <w:tcPr>
            <w:tcW w:w="310" w:type="pct"/>
          </w:tcPr>
          <w:p w14:paraId="5DAE8D00" w14:textId="6F672EE4" w:rsidR="0099316F" w:rsidRPr="00CF5D02" w:rsidRDefault="0099316F" w:rsidP="0099316F">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68FB2E10" w14:textId="77777777" w:rsidR="0099316F" w:rsidRPr="00526FA3" w:rsidRDefault="0099316F" w:rsidP="0099316F">
            <w:pPr>
              <w:widowControl w:val="0"/>
              <w:autoSpaceDE w:val="0"/>
              <w:autoSpaceDN w:val="0"/>
              <w:jc w:val="both"/>
              <w:textAlignment w:val="baseline"/>
              <w:rPr>
                <w:rFonts w:ascii="Calibri" w:hAnsi="Calibri" w:cs="Calibri"/>
                <w:b/>
                <w:bCs/>
                <w:color w:val="000000" w:themeColor="text1"/>
                <w:sz w:val="20"/>
                <w:szCs w:val="20"/>
              </w:rPr>
            </w:pPr>
            <w:r w:rsidRPr="00526FA3">
              <w:rPr>
                <w:rFonts w:ascii="Calibri" w:hAnsi="Calibri" w:cs="Calibri"/>
                <w:bCs/>
                <w:color w:val="000000" w:themeColor="text1"/>
                <w:sz w:val="20"/>
                <w:szCs w:val="20"/>
                <w:b/>
              </w:rPr>
              <w:t xml:space="preserve">Entrepreneurship &amp; Entrepreneurial Mindset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Entrepreneurial Mindset Challenge: founder stories</w:t>
            </w:r>
          </w:p>
        </w:tc>
        <w:tc>
          <w:tcPr>
            <w:tcW w:w="360" w:type="pct"/>
            <w:vAlign w:val="center"/>
          </w:tcPr>
          <w:p w14:paraId="687C775C" w14:textId="6397F7B1"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308F6E1" w14:textId="58063A3C"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1</w:t>
            </w:r>
          </w:p>
        </w:tc>
        <w:tc>
          <w:tcPr>
            <w:tcW w:w="854" w:type="pct"/>
            <w:shd w:val="clear" w:color="auto" w:fill="auto"/>
          </w:tcPr>
          <w:p w14:paraId="0B23E5A7" w14:textId="2B10152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3B785396" w14:textId="7E134E4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C596F26" w14:textId="122B8154" w:rsidTr="00E36BC2">
        <w:trPr>
          <w:trHeight w:val="288"/>
        </w:trPr>
        <w:tc>
          <w:tcPr>
            <w:tcW w:w="310" w:type="pct"/>
          </w:tcPr>
          <w:p w14:paraId="7DA2E0F9" w14:textId="734C590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1F4F015"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Innovation &amp; Creativity</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Discovery Skills Challenge · Alternative Uses warm-up</w:t>
            </w:r>
          </w:p>
        </w:tc>
        <w:tc>
          <w:tcPr>
            <w:tcW w:w="360" w:type="pct"/>
            <w:vAlign w:val="center"/>
          </w:tcPr>
          <w:p w14:paraId="23616A46" w14:textId="6DBE04B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DC70272" w14:textId="77777777" w:rsidR="0099316F" w:rsidRPr="00526FA3" w:rsidRDefault="0099316F" w:rsidP="008A5ABB">
            <w:pPr>
              <w:textAlignment w:val="baseline"/>
              <w:rPr>
                <w:rFonts w:ascii="Calibri" w:eastAsia="Times New Roman" w:hAnsi="Calibri" w:cs="Calibri"/>
                <w:color w:val="000000" w:themeColor="text1"/>
                <w:sz w:val="20"/>
                <w:szCs w:val="20"/>
                <w:lang w:val="en-AE"/>
              </w:rPr>
            </w:pPr>
            <w:r w:rsidRPr="00526FA3">
              <w:rPr>
                <w:rFonts w:ascii="Calibri" w:eastAsia="Times New Roman" w:hAnsi="Calibri" w:cs="Calibri"/>
                <w:color w:val="000000" w:themeColor="text1"/>
                <w:sz w:val="20"/>
                <w:szCs w:val="20"/>
                <w:lang w:val="en-AE"/>
              </w:rPr>
              <w:t xml:space="preserve">Laverty &amp; Littel (2020) §4.2</w:t>
            </w:r>
          </w:p>
        </w:tc>
        <w:tc>
          <w:tcPr>
            <w:tcW w:w="854" w:type="pct"/>
            <w:shd w:val="clear" w:color="auto" w:fill="auto"/>
          </w:tcPr>
          <w:p w14:paraId="69383516" w14:textId="440C46B0"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2A0D3335" w14:textId="2741DE69"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F08AB73" w14:textId="57723ADD" w:rsidTr="00E36BC2">
        <w:trPr>
          <w:trHeight w:val="288"/>
        </w:trPr>
        <w:tc>
          <w:tcPr>
            <w:tcW w:w="310" w:type="pct"/>
          </w:tcPr>
          <w:p w14:paraId="7E09DCB1" w14:textId="707662BE"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426A3171"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Sustainability, Triple Bottom Line &amp; SDGs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SDG Problem Hunt (incubator challenge cards)</w:t>
            </w:r>
          </w:p>
        </w:tc>
        <w:tc>
          <w:tcPr>
            <w:tcW w:w="360" w:type="pct"/>
            <w:vAlign w:val="center"/>
          </w:tcPr>
          <w:p w14:paraId="3070F24D" w14:textId="583296A4"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1, 4</w:t>
            </w:r>
          </w:p>
        </w:tc>
        <w:tc>
          <w:tcPr>
            <w:tcW w:w="718" w:type="pct"/>
            <w:vAlign w:val="center"/>
          </w:tcPr>
          <w:p w14:paraId="27CA057E" w14:textId="77777777" w:rsidR="0099316F" w:rsidRPr="00526FA3" w:rsidRDefault="0099316F" w:rsidP="008A5ABB">
            <w:pPr>
              <w:textAlignment w:val="baseline"/>
              <w:rPr>
                <w:rFonts w:ascii="Calibri" w:eastAsia="Times New Roman" w:hAnsi="Calibri" w:cs="Calibri"/>
                <w:color w:val="000000" w:themeColor="text1"/>
                <w:sz w:val="20"/>
                <w:szCs w:val="20"/>
              </w:rPr>
            </w:pPr>
            <w:r w:rsidRPr="00526FA3">
              <w:rPr>
                <w:rFonts w:ascii="Calibri" w:eastAsia="Times New Roman" w:hAnsi="Calibri" w:cs="Calibri"/>
                <w:color w:val="000000" w:themeColor="text1"/>
                <w:sz w:val="20"/>
                <w:szCs w:val="20"/>
              </w:rPr>
              <w:t xml:space="preserve">Laverty &amp; Littel (2020) Ch. 3; UN SDGs; Chabani et al. (2025)</w:t>
            </w:r>
          </w:p>
        </w:tc>
        <w:tc>
          <w:tcPr>
            <w:tcW w:w="854" w:type="pct"/>
            <w:shd w:val="clear" w:color="auto" w:fill="auto"/>
          </w:tcPr>
          <w:p w14:paraId="5C5CCBF0" w14:textId="3B801126"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54491C7B" w14:textId="45AE886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F7F1B09" w14:textId="13D67F9D" w:rsidTr="00E36BC2">
        <w:trPr>
          <w:trHeight w:val="288"/>
        </w:trPr>
        <w:tc>
          <w:tcPr>
            <w:tcW w:w="310" w:type="pct"/>
          </w:tcPr>
          <w:p w14:paraId="3AA63EE2" w14:textId="44DAB87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9B954D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Problem Identification &amp; Interview Techniques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Good Interview / Bad Interview role play</w:t>
            </w:r>
          </w:p>
        </w:tc>
        <w:tc>
          <w:tcPr>
            <w:tcW w:w="360" w:type="pct"/>
            <w:vAlign w:val="center"/>
          </w:tcPr>
          <w:p w14:paraId="0B797195" w14:textId="14EA6E8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D64553E" w14:textId="009E2B73"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Laverty &amp; Littel (2020) Ch. 6</w:t>
            </w:r>
          </w:p>
        </w:tc>
        <w:tc>
          <w:tcPr>
            <w:tcW w:w="854" w:type="pct"/>
            <w:shd w:val="clear" w:color="auto" w:fill="auto"/>
          </w:tcPr>
          <w:p w14:paraId="0918A1C6" w14:textId="7C995E6A"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A1 Innovation &amp; SDG Problem Card</w:t>
            </w:r>
          </w:p>
        </w:tc>
        <w:tc>
          <w:tcPr>
            <w:tcW w:w="617" w:type="pct"/>
          </w:tcPr>
          <w:p w14:paraId="26EA7737" w14:textId="53B3C171" w:rsidR="0099316F" w:rsidRPr="00AF6B9A" w:rsidRDefault="0099316F" w:rsidP="0099316F">
            <w:pPr>
              <w:rPr>
                <w:rFonts w:ascii="Calibri" w:hAnsi="Calibri" w:cs="Calibri"/>
                <w:b/>
                <w:color w:val="FF0000"/>
                <w:sz w:val="20"/>
                <w:szCs w:val="20"/>
                <w:lang w:bidi="ar-EG"/>
              </w:rPr>
            </w:pPr>
            <w:r>
              <w:rPr/>
              <w:t xml:space="preserve">Week 4</w:t>
            </w:r>
          </w:p>
        </w:tc>
      </w:tr>
      <w:tr w:rsidR="0099316F" w:rsidRPr="00C033F8" w14:paraId="4640968D" w14:textId="0BEC2FE8" w:rsidTr="00E36BC2">
        <w:trPr>
          <w:trHeight w:val="288"/>
        </w:trPr>
        <w:tc>
          <w:tcPr>
            <w:tcW w:w="310" w:type="pct"/>
          </w:tcPr>
          <w:p w14:paraId="40ECA2D7" w14:textId="15E2877E" w:rsidR="0099316F" w:rsidRPr="00CF5D02" w:rsidRDefault="0099316F" w:rsidP="0099316F">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4EF5936C"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Primary Research</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Get Out of the Classroom Challenge</w:t>
            </w:r>
          </w:p>
        </w:tc>
        <w:tc>
          <w:tcPr>
            <w:tcW w:w="360" w:type="pct"/>
            <w:vAlign w:val="center"/>
          </w:tcPr>
          <w:p w14:paraId="246647B5" w14:textId="68F8351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3</w:t>
            </w:r>
          </w:p>
        </w:tc>
        <w:tc>
          <w:tcPr>
            <w:tcW w:w="718" w:type="pct"/>
            <w:vAlign w:val="center"/>
          </w:tcPr>
          <w:p w14:paraId="37A1D089" w14:textId="1518EE8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3B1B5BF2" w14:textId="3E5CD89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7EF69039" w14:textId="46CE6490"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024E2253" w14:textId="5407DCB5" w:rsidTr="00E36BC2">
        <w:trPr>
          <w:trHeight w:val="288"/>
        </w:trPr>
        <w:tc>
          <w:tcPr>
            <w:tcW w:w="310" w:type="pct"/>
          </w:tcPr>
          <w:p w14:paraId="10DC5FE4" w14:textId="2E74A858" w:rsidR="0099316F" w:rsidRPr="00CF5D02" w:rsidRDefault="0099316F" w:rsidP="0099316F">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8825A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Research Analysis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Wall: pains, behaviours, needs, insights</w:t>
            </w:r>
          </w:p>
        </w:tc>
        <w:tc>
          <w:tcPr>
            <w:tcW w:w="360" w:type="pct"/>
            <w:vAlign w:val="center"/>
          </w:tcPr>
          <w:p w14:paraId="723EC79A" w14:textId="43E94258"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3CB19D17" w14:textId="66A2FB3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10B4939F" w14:textId="4B025C5E"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4CAAEB49" w14:textId="3210E6B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534C013" w14:textId="54114010" w:rsidTr="00E36BC2">
        <w:trPr>
          <w:trHeight w:val="288"/>
        </w:trPr>
        <w:tc>
          <w:tcPr>
            <w:tcW w:w="310" w:type="pct"/>
          </w:tcPr>
          <w:p w14:paraId="0A3CFD9E" w14:textId="3F2A4B51"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158B5C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User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Persona Evidence Challenge</w:t>
            </w:r>
          </w:p>
        </w:tc>
        <w:tc>
          <w:tcPr>
            <w:tcW w:w="360" w:type="pct"/>
            <w:vAlign w:val="center"/>
          </w:tcPr>
          <w:p w14:paraId="55F6AD84" w14:textId="5111F44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44E4C503" w14:textId="38D47167"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4D30D3A8" w14:textId="1BA3A3E6"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34D378E9" w14:textId="4D6FCC1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1363DEA" w14:textId="2FD246FB" w:rsidTr="00E36BC2">
        <w:trPr>
          <w:trHeight w:val="288"/>
        </w:trPr>
        <w:tc>
          <w:tcPr>
            <w:tcW w:w="310" w:type="pct"/>
          </w:tcPr>
          <w:p w14:paraId="33B99642" w14:textId="2B29B74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490F45B3"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Market Research &amp;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Check: every claim has evidence</w:t>
            </w:r>
          </w:p>
        </w:tc>
        <w:tc>
          <w:tcPr>
            <w:tcW w:w="360" w:type="pct"/>
            <w:vAlign w:val="center"/>
          </w:tcPr>
          <w:p w14:paraId="7DBFCA80" w14:textId="16623E15"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2, 3</w:t>
            </w:r>
          </w:p>
        </w:tc>
        <w:tc>
          <w:tcPr>
            <w:tcW w:w="718" w:type="pct"/>
            <w:vAlign w:val="center"/>
          </w:tcPr>
          <w:p w14:paraId="5EE715F2" w14:textId="51F45C1B"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5297B637" w14:textId="311E3478" w:rsidR="0099316F" w:rsidRPr="00AF6B9A" w:rsidRDefault="0099316F" w:rsidP="0099316F">
            <w:pPr>
              <w:rPr>
                <w:rFonts w:ascii="Calibri" w:hAnsi="Calibri" w:cs="Calibri"/>
                <w:b/>
                <w:color w:val="FF0000"/>
                <w:sz w:val="20"/>
                <w:szCs w:val="20"/>
                <w:lang w:bidi="ar-EG"/>
              </w:rPr>
            </w:pPr>
            <w:r>
              <w:rPr>
                <w:b/>
              </w:rPr>
              <w:t xml:space="preserve">A2 Research Evidence Pack</w:t>
            </w:r>
          </w:p>
        </w:tc>
        <w:tc>
          <w:tcPr>
            <w:tcW w:w="617" w:type="pct"/>
            <w:vAlign w:val="center"/>
          </w:tcPr>
          <w:p w14:paraId="30F9D7D6" w14:textId="54F4EDB0" w:rsidR="0099316F" w:rsidRPr="00AF6B9A" w:rsidRDefault="0099316F" w:rsidP="0099316F">
            <w:pPr>
              <w:rPr>
                <w:rFonts w:ascii="Calibri" w:hAnsi="Calibri" w:cs="Calibri"/>
                <w:b/>
                <w:color w:val="FF0000"/>
                <w:sz w:val="20"/>
                <w:szCs w:val="20"/>
                <w:lang w:bidi="ar-EG"/>
              </w:rPr>
            </w:pPr>
            <w:r>
              <w:rPr/>
              <w:t xml:space="preserve">Week 8</w:t>
            </w:r>
          </w:p>
        </w:tc>
      </w:tr>
      <w:tr w:rsidR="0099316F" w:rsidRPr="00C033F8" w14:paraId="7D0B0FDC" w14:textId="7BD9FF9C" w:rsidTr="00E36BC2">
        <w:trPr>
          <w:trHeight w:val="288"/>
        </w:trPr>
        <w:tc>
          <w:tcPr>
            <w:tcW w:w="310" w:type="pct"/>
          </w:tcPr>
          <w:p w14:paraId="38F1FCFF" w14:textId="55BC02D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267E65A8"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Design Thinking: Define &amp; Ideate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Real Brainstorming Session: HMW → 20–30 ideas</w:t>
            </w:r>
          </w:p>
        </w:tc>
        <w:tc>
          <w:tcPr>
            <w:tcW w:w="360" w:type="pct"/>
            <w:vAlign w:val="center"/>
          </w:tcPr>
          <w:p w14:paraId="45DA2158" w14:textId="10A8B497"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EFAC6E4" w14:textId="3324C4C5"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Stanford d.school; Laverty &amp; Littel (2020) Ch. 6</w:t>
            </w:r>
          </w:p>
        </w:tc>
        <w:tc>
          <w:tcPr>
            <w:tcW w:w="854" w:type="pct"/>
            <w:shd w:val="clear" w:color="auto" w:fill="auto"/>
            <w:vAlign w:val="center"/>
          </w:tcPr>
          <w:p w14:paraId="5C1E27EE" w14:textId="77777777"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752FFFD3" w14:textId="708B9D2E"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38AC37E" w14:textId="4D76411B" w:rsidTr="00E36BC2">
        <w:trPr>
          <w:trHeight w:val="288"/>
        </w:trPr>
        <w:tc>
          <w:tcPr>
            <w:tcW w:w="310" w:type="pct"/>
          </w:tcPr>
          <w:p w14:paraId="2C6C66EE" w14:textId="20C70EE2" w:rsidR="0099316F" w:rsidRPr="00CF5D02" w:rsidRDefault="0099316F" w:rsidP="0099316F">
            <w:pPr>
              <w:jc w:val="center"/>
              <w:rPr>
                <w:rFonts w:cstheme="minorHAnsi"/>
                <w:b/>
                <w:sz w:val="20"/>
                <w:szCs w:val="20"/>
                <w:lang w:bidi="ar-EG"/>
              </w:rPr>
            </w:pPr>
            <w:r w:rsidRPr="00CF5D02">
              <w:rPr>
                <w:rFonts w:cstheme="minorHAnsi"/>
                <w:sz w:val="20"/>
                <w:szCs w:val="20"/>
                <w:lang w:val="en-AE"/>
              </w:rPr>
              <w:lastRenderedPageBreak/>
              <w:t xml:space="preserve">10</w:t>
            </w:r>
          </w:p>
        </w:tc>
        <w:tc>
          <w:tcPr>
            <w:tcW w:w="2141" w:type="pct"/>
            <w:shd w:val="clear" w:color="auto" w:fill="auto"/>
          </w:tcPr>
          <w:p w14:paraId="249D911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Associating, Biomimicry &amp; Open Innovation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Inspiration Workshop · open-innovation mini-challenge</w:t>
            </w:r>
          </w:p>
        </w:tc>
        <w:tc>
          <w:tcPr>
            <w:tcW w:w="360" w:type="pct"/>
            <w:vAlign w:val="center"/>
          </w:tcPr>
          <w:p w14:paraId="54780F46" w14:textId="20E4A659"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14683882" w14:textId="7ECE6A29"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Laverty &amp; Littel (2020) Ch. 4; Sergio &amp; Tariq (cases)</w:t>
            </w:r>
          </w:p>
        </w:tc>
        <w:tc>
          <w:tcPr>
            <w:tcW w:w="854" w:type="pct"/>
            <w:shd w:val="clear" w:color="auto" w:fill="auto"/>
          </w:tcPr>
          <w:p w14:paraId="1CEFB8A1" w14:textId="45ACE208"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4CAC8199" w14:textId="2407FAE6" w:rsidR="0099316F" w:rsidRPr="00AF6B9A" w:rsidRDefault="0099316F" w:rsidP="0099316F">
            <w:pPr>
              <w:rPr>
                <w:rFonts w:ascii="Calibri" w:hAnsi="Calibri" w:cs="Calibri"/>
                <w:color w:val="FF0000"/>
                <w:sz w:val="20"/>
                <w:szCs w:val="20"/>
              </w:rPr>
            </w:pPr>
            <w:r>
              <w:rPr/>
              <w:t xml:space="preserve"/>
            </w:r>
          </w:p>
        </w:tc>
      </w:tr>
      <w:tr w:rsidR="0099316F" w:rsidRPr="00C033F8" w14:paraId="01BC72E5" w14:textId="10F4ADCA" w:rsidTr="00E36BC2">
        <w:trPr>
          <w:trHeight w:val="288"/>
        </w:trPr>
        <w:tc>
          <w:tcPr>
            <w:tcW w:w="310" w:type="pct"/>
          </w:tcPr>
          <w:p w14:paraId="6D7A8BCB" w14:textId="0A55D1D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4FCBB230"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Idea Evaluation &amp; Convergent Thinking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Idea Tournament: select and justify one concept</w:t>
            </w:r>
          </w:p>
        </w:tc>
        <w:tc>
          <w:tcPr>
            <w:tcW w:w="360" w:type="pct"/>
            <w:vAlign w:val="center"/>
          </w:tcPr>
          <w:p w14:paraId="101A6782" w14:textId="3BB2CEFD"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3, 4</w:t>
            </w:r>
          </w:p>
        </w:tc>
        <w:tc>
          <w:tcPr>
            <w:tcW w:w="718" w:type="pct"/>
            <w:vAlign w:val="center"/>
          </w:tcPr>
          <w:p w14:paraId="7AE703EC" w14:textId="55BB9BEC"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Traifeh et al. (2021); Laverty &amp; Littel (2020) Ch. 5</w:t>
            </w:r>
          </w:p>
        </w:tc>
        <w:tc>
          <w:tcPr>
            <w:tcW w:w="854" w:type="pct"/>
            <w:shd w:val="clear" w:color="auto" w:fill="auto"/>
          </w:tcPr>
          <w:p w14:paraId="516BF02A" w14:textId="3F50A5D5"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15BBE4BE" w14:textId="29A8F280" w:rsidR="0099316F" w:rsidRPr="00AF6B9A" w:rsidRDefault="0099316F" w:rsidP="0099316F">
            <w:pPr>
              <w:rPr>
                <w:rFonts w:ascii="Calibri" w:hAnsi="Calibri" w:cs="Calibri"/>
                <w:color w:val="FF0000"/>
                <w:sz w:val="20"/>
                <w:szCs w:val="20"/>
              </w:rPr>
            </w:pPr>
            <w:r>
              <w:rPr/>
              <w:t xml:space="preserve"/>
            </w:r>
          </w:p>
        </w:tc>
      </w:tr>
      <w:tr w:rsidR="0099316F" w:rsidRPr="00C033F8" w14:paraId="2E99D2B4" w14:textId="64431600" w:rsidTr="00E36BC2">
        <w:trPr>
          <w:trHeight w:val="288"/>
        </w:trPr>
        <w:tc>
          <w:tcPr>
            <w:tcW w:w="310" w:type="pct"/>
          </w:tcPr>
          <w:p w14:paraId="35907231" w14:textId="3895A804"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12</w:t>
            </w:r>
          </w:p>
        </w:tc>
        <w:tc>
          <w:tcPr>
            <w:tcW w:w="2141" w:type="pct"/>
            <w:shd w:val="clear" w:color="auto" w:fill="auto"/>
          </w:tcPr>
          <w:p w14:paraId="195988AD"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Paper Prototyping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Rapid Prototyping Workshop · Break My Prototype</w:t>
            </w:r>
          </w:p>
        </w:tc>
        <w:tc>
          <w:tcPr>
            <w:tcW w:w="360" w:type="pct"/>
            <w:vAlign w:val="center"/>
          </w:tcPr>
          <w:p w14:paraId="3A2FEC05" w14:textId="71917A2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733FEBE6" w14:textId="7507E00A"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Stanford d.school</w:t>
            </w:r>
          </w:p>
        </w:tc>
        <w:tc>
          <w:tcPr>
            <w:tcW w:w="854" w:type="pct"/>
            <w:shd w:val="clear" w:color="auto" w:fill="auto"/>
          </w:tcPr>
          <w:p w14:paraId="6995B050" w14:textId="1D56BE54"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7CAFFB0D" w14:textId="339AFD36" w:rsidR="0099316F" w:rsidRPr="00AF6B9A" w:rsidRDefault="0099316F" w:rsidP="0099316F">
            <w:pPr>
              <w:rPr>
                <w:rFonts w:ascii="Calibri" w:hAnsi="Calibri" w:cs="Calibri"/>
                <w:color w:val="FF0000"/>
                <w:sz w:val="20"/>
                <w:szCs w:val="20"/>
              </w:rPr>
            </w:pPr>
            <w:r>
              <w:rPr/>
              <w:t xml:space="preserve"/>
            </w:r>
          </w:p>
        </w:tc>
      </w:tr>
      <w:tr w:rsidR="0099316F" w:rsidRPr="00C033F8" w14:paraId="645CD7D3" w14:textId="063F27FF" w:rsidTr="00E36BC2">
        <w:trPr>
          <w:trHeight w:val="288"/>
        </w:trPr>
        <w:tc>
          <w:tcPr>
            <w:tcW w:w="310" w:type="pct"/>
          </w:tcPr>
          <w:p w14:paraId="520980F7" w14:textId="59BC00A3" w:rsidR="0099316F" w:rsidRPr="00CF5D02" w:rsidRDefault="0099316F" w:rsidP="0099316F">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4A2AD08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Poster + Prototype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Gallery Walk</w:t>
            </w:r>
          </w:p>
        </w:tc>
        <w:tc>
          <w:tcPr>
            <w:tcW w:w="360" w:type="pct"/>
            <w:vAlign w:val="center"/>
          </w:tcPr>
          <w:p w14:paraId="14DA6B8C" w14:textId="074FC814"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2, 3</w:t>
            </w:r>
          </w:p>
        </w:tc>
        <w:tc>
          <w:tcPr>
            <w:tcW w:w="718" w:type="pct"/>
            <w:vAlign w:val="center"/>
          </w:tcPr>
          <w:p w14:paraId="05C9EFF4" w14:textId="1ABB4B4F"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Stanford d.school</w:t>
            </w:r>
          </w:p>
        </w:tc>
        <w:tc>
          <w:tcPr>
            <w:tcW w:w="854" w:type="pct"/>
            <w:shd w:val="clear" w:color="auto" w:fill="auto"/>
          </w:tcPr>
          <w:p w14:paraId="5F4C18E5" w14:textId="7649BC4E" w:rsidR="0099316F" w:rsidRPr="00AF6B9A" w:rsidRDefault="0099316F" w:rsidP="0099316F">
            <w:pPr>
              <w:rPr>
                <w:rFonts w:ascii="Calibri" w:hAnsi="Calibri" w:cs="Calibri"/>
                <w:color w:val="FF0000"/>
                <w:sz w:val="20"/>
                <w:szCs w:val="20"/>
              </w:rPr>
            </w:pPr>
            <w:r>
              <w:rPr>
                <w:b/>
              </w:rPr>
              <w:t xml:space="preserve">A3 Prototype Poster + Gallery Walk</w:t>
            </w:r>
          </w:p>
        </w:tc>
        <w:tc>
          <w:tcPr>
            <w:tcW w:w="617" w:type="pct"/>
            <w:vAlign w:val="center"/>
          </w:tcPr>
          <w:p w14:paraId="3FEE284B" w14:textId="5BF0D343" w:rsidR="0099316F" w:rsidRPr="00AF6B9A" w:rsidRDefault="0099316F" w:rsidP="0099316F">
            <w:pPr>
              <w:rPr>
                <w:rFonts w:ascii="Calibri" w:hAnsi="Calibri" w:cs="Calibri"/>
                <w:color w:val="FF0000"/>
                <w:sz w:val="20"/>
                <w:szCs w:val="20"/>
              </w:rPr>
            </w:pPr>
            <w:r>
              <w:rPr/>
              <w:t xml:space="preserve">Week 13</w:t>
            </w:r>
          </w:p>
        </w:tc>
      </w:tr>
      <w:tr w:rsidR="0099316F" w:rsidRPr="00C033F8" w14:paraId="7E91FB51" w14:textId="2E8CAA1A" w:rsidTr="00E36BC2">
        <w:trPr>
          <w:trHeight w:val="288"/>
        </w:trPr>
        <w:tc>
          <w:tcPr>
            <w:tcW w:w="310" w:type="pct"/>
          </w:tcPr>
          <w:p w14:paraId="5E351942" w14:textId="1F8C7882"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1E44D757"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Idea Refinement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Pivot or Persevere Challenge</w:t>
            </w:r>
          </w:p>
        </w:tc>
        <w:tc>
          <w:tcPr>
            <w:tcW w:w="360" w:type="pct"/>
            <w:vAlign w:val="center"/>
          </w:tcPr>
          <w:p w14:paraId="6DF9F324" w14:textId="45EBE78B"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3</w:t>
            </w:r>
          </w:p>
        </w:tc>
        <w:tc>
          <w:tcPr>
            <w:tcW w:w="718" w:type="pct"/>
            <w:vAlign w:val="center"/>
          </w:tcPr>
          <w:p w14:paraId="3FA11977" w14:textId="061E87CE"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§10.1</w:t>
            </w:r>
          </w:p>
        </w:tc>
        <w:tc>
          <w:tcPr>
            <w:tcW w:w="854" w:type="pct"/>
            <w:shd w:val="clear" w:color="auto" w:fill="auto"/>
          </w:tcPr>
          <w:p w14:paraId="3F1E0AD2" w14:textId="12EB7E7A"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65666DA7" w14:textId="40E59897" w:rsidR="0099316F" w:rsidRPr="00AF6B9A" w:rsidRDefault="0099316F" w:rsidP="0099316F">
            <w:pPr>
              <w:rPr>
                <w:rFonts w:ascii="Calibri" w:hAnsi="Calibri" w:cs="Calibri"/>
                <w:color w:val="FF0000"/>
                <w:sz w:val="20"/>
                <w:szCs w:val="20"/>
              </w:rPr>
            </w:pPr>
            <w:r>
              <w:rPr/>
              <w:t xml:space="preserve"/>
            </w:r>
          </w:p>
        </w:tc>
      </w:tr>
      <w:tr w:rsidR="0099316F" w:rsidRPr="00C033F8" w14:paraId="2549D23B" w14:textId="25898114" w:rsidTr="00E36BC2">
        <w:trPr>
          <w:trHeight w:val="60"/>
        </w:trPr>
        <w:tc>
          <w:tcPr>
            <w:tcW w:w="310" w:type="pct"/>
          </w:tcPr>
          <w:p w14:paraId="41635B3F" w14:textId="1650EFF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5C4CA82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Implementation Planning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90-Day Venture Roadmap Workshop</w:t>
            </w:r>
          </w:p>
        </w:tc>
        <w:tc>
          <w:tcPr>
            <w:tcW w:w="360" w:type="pct"/>
            <w:vAlign w:val="center"/>
          </w:tcPr>
          <w:p w14:paraId="58FE0840" w14:textId="42B21AD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ED5FB94" w14:textId="45BC3B90"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2</w:t>
            </w:r>
          </w:p>
        </w:tc>
        <w:tc>
          <w:tcPr>
            <w:tcW w:w="854" w:type="pct"/>
            <w:shd w:val="clear" w:color="auto" w:fill="auto"/>
          </w:tcPr>
          <w:p w14:paraId="566CC18B" w14:textId="11D68043"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272994D7" w14:textId="431BBE3C" w:rsidR="0099316F" w:rsidRPr="00AF6B9A" w:rsidRDefault="0099316F" w:rsidP="0099316F">
            <w:pPr>
              <w:rPr>
                <w:rFonts w:ascii="Calibri" w:hAnsi="Calibri" w:cs="Calibri"/>
                <w:color w:val="FF0000"/>
                <w:sz w:val="20"/>
                <w:szCs w:val="20"/>
              </w:rPr>
            </w:pPr>
            <w:r>
              <w:rPr/>
              <w:t xml:space="preserve"/>
            </w:r>
          </w:p>
        </w:tc>
      </w:tr>
      <w:tr w:rsidR="0099316F" w:rsidRPr="00C033F8" w14:paraId="282C5E2C" w14:textId="013FB4E8" w:rsidTr="00E36BC2">
        <w:trPr>
          <w:trHeight w:val="288"/>
        </w:trPr>
        <w:tc>
          <w:tcPr>
            <w:tcW w:w="310" w:type="pct"/>
          </w:tcPr>
          <w:p w14:paraId="789CE6CD" w14:textId="3A119617" w:rsidR="0099316F" w:rsidRPr="00C033F8" w:rsidRDefault="0099316F" w:rsidP="0099316F">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6145E983"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Final Venture Presentation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Challenge Final</w:t>
            </w:r>
          </w:p>
        </w:tc>
        <w:tc>
          <w:tcPr>
            <w:tcW w:w="360" w:type="pct"/>
            <w:vAlign w:val="center"/>
          </w:tcPr>
          <w:p w14:paraId="2DFA0F42" w14:textId="20703B75" w:rsidR="0099316F" w:rsidRPr="00814507"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836FAAF" w14:textId="4C635C6C" w:rsidR="0099316F" w:rsidRPr="00814507"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7</w:t>
            </w:r>
          </w:p>
        </w:tc>
        <w:tc>
          <w:tcPr>
            <w:tcW w:w="854" w:type="pct"/>
            <w:shd w:val="clear" w:color="auto" w:fill="auto"/>
          </w:tcPr>
          <w:p w14:paraId="252F71C5" w14:textId="055BB3CF" w:rsidR="0099316F" w:rsidRPr="0028632E" w:rsidRDefault="0099316F" w:rsidP="00E36BC2">
            <w:pPr>
              <w:jc w:val="center"/>
              <w:rPr>
                <w:rFonts w:ascii="Calibri" w:hAnsi="Calibri" w:cs="Calibri"/>
                <w:b/>
                <w:bCs/>
                <w:color w:val="FF0000"/>
                <w:sz w:val="20"/>
                <w:szCs w:val="20"/>
              </w:rPr>
            </w:pPr>
            <w:r w:rsidRPr="00526FA3">
              <w:rPr>
                <w:rFonts w:ascii="Calibri" w:eastAsia="Times New Roman" w:hAnsi="Calibri" w:cs="Calibri"/>
                <w:bCs/>
                <w:sz w:val="20"/>
                <w:szCs w:val="20"/>
                <w:b/>
              </w:rPr>
              <w:t xml:space="preserve">A4 Innovation Challenge Final</w:t>
            </w:r>
          </w:p>
        </w:tc>
        <w:tc>
          <w:tcPr>
            <w:tcW w:w="617" w:type="pct"/>
          </w:tcPr>
          <w:p w14:paraId="040BCF9F" w14:textId="77777777" w:rsidR="0099316F" w:rsidRPr="0028632E" w:rsidRDefault="0099316F" w:rsidP="0099316F">
            <w:pPr>
              <w:rPr>
                <w:rFonts w:ascii="Calibri" w:hAnsi="Calibri" w:cs="Calibri"/>
                <w:b/>
                <w:bCs/>
                <w:color w:val="FF0000"/>
                <w:sz w:val="20"/>
                <w:szCs w:val="20"/>
              </w:rPr>
            </w:pPr>
            <w:r>
              <w:rPr/>
              <w:t xml:space="preserve">Week 16</w:t>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sidRPr="00DD4ABC">
        <w:rPr>
          <w:rFonts w:cstheme="minorHAnsi"/>
          <w:bCs/>
          <w:sz w:val="24"/>
          <w:szCs w:val="24"/>
          <w:lang w:bidi="ar-EG"/>
        </w:rPr>
        <w:t xml:space="preserve">The 2-hour weekly lab runs the in-class activity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0" w:line="240" w:lineRule="auto"/>
        <w:jc w:val="both"/>
        <w:rPr>
          <w:rFonts w:cstheme="minorHAnsi"/>
          <w:color w:val="000000" w:themeColor="text1"/>
          <w:sz w:val="24"/>
          <w:szCs w:val="24"/>
        </w:rPr>
      </w:pPr>
      <w:r w:rsidRPr="00FB1C22">
        <w:rPr>
          <w:rFonts w:cstheme="minorHAnsi"/>
          <w:color w:val="000000" w:themeColor="text1"/>
          <w:sz w:val="24"/>
          <w:szCs w:val="24"/>
        </w:rPr>
        <w:t xml:space="preserve">The course is taught as a weekly 1-hour lecture and a 2-hour lab (1-2-2). In the lecture, the instructor presents one concept from the textbook with real UAE examples and the framework applied step by step. In the lab, students apply it in one hands-on activity (Section 4.1). Students work in teams with rotating roles (leader, timekeeper, recorder, speaker) and keep a teamwork log. Some lectures or labs may include a short contribution from a practising entrepreneur or a CUD Incubator partner, within the scheduled class time; this does not add contact hours and does not replace the lecture or the lab. Students are encouraged to take part in hackathons, innovation challenges and competitions at CUD and UAE level, including challenges published by the CUD Incubator. Materials follow Universal Design for Learning (simplified Easy view, read-aloud, step-by-step task cards and a choice of how to show learning);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77777777"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Laverty, M., &amp; Littel, C. (2020). Entrepreneurship. OpenStax. (Free, open textbook.)</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Neck, H. M., Neck, C. P., &amp; Murray, E. L. Entrepreneurship: The Practice and Mindset (3rd ed.). SAGE.</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Tidd, J., &amp; Bessant, J. Managing Innovation. Wiley.</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Sergio, R. P., &amp; Tariq, M. U. Emerging Innovation: Business Transformation in the New Normal, 111 Compact Case Studies.</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Stanford d.school design thinking resources.</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7665" w:type="dxa"/>
        <w:jc w:val="center"/>
        <w:tblLayout w:type="fixed"/>
        <w:tblLook w:val="04A0" w:firstRow="1" w:lastRow="0" w:firstColumn="1" w:lastColumn="0" w:noHBand="0" w:noVBand="1"/>
      </w:tblPr>
      <w:tblGrid>
        <w:gridCol w:w="1149"/>
        <w:gridCol w:w="1726"/>
        <w:gridCol w:w="1532"/>
        <w:gridCol w:w="794"/>
        <w:gridCol w:w="764"/>
        <w:gridCol w:w="853"/>
        <w:gridCol w:w="847"/>
      </w:tblGrid>
      <w:tr w:rsidR="0099316F" w:rsidRPr="0099316F" w14:paraId="1E7F8256" w14:textId="77777777" w:rsidTr="00FB1C22">
        <w:trPr>
          <w:jc w:val="center"/>
        </w:trPr>
        <w:tc>
          <w:tcPr>
            <w:tcW w:w="287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2"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FB1C22">
        <w:trPr>
          <w:jc w:val="center"/>
        </w:trPr>
        <w:tc>
          <w:tcPr>
            <w:tcW w:w="287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2"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99316F" w:rsidRPr="0099316F" w14:paraId="65DE4477" w14:textId="77777777" w:rsidTr="00FB1C22">
        <w:trPr>
          <w:jc w:val="center"/>
        </w:trPr>
        <w:tc>
          <w:tcPr>
            <w:tcW w:w="1149" w:type="dxa"/>
            <w:vAlign w:val="center"/>
          </w:tcPr>
          <w:p w14:paraId="18590035" w14:textId="77777777" w:rsidR="0099316F" w:rsidRPr="0099316F" w:rsidRDefault="0099316F" w:rsidP="00240F6D">
            <w:pPr>
              <w:rPr>
                <w:rFonts w:ascii="Calibri" w:hAnsi="Calibri" w:cs="Calibri"/>
              </w:rPr>
            </w:pPr>
            <w:r w:rsidRPr="0099316F">
              <w:rPr>
                <w:rFonts w:ascii="Calibri" w:hAnsi="Calibri" w:cs="Calibri"/>
              </w:rPr>
              <w:t xml:space="preserve">A1</w:t>
            </w:r>
          </w:p>
        </w:tc>
        <w:tc>
          <w:tcPr>
            <w:tcW w:w="1726" w:type="dxa"/>
            <w:vAlign w:val="center"/>
          </w:tcPr>
          <w:p w14:paraId="29699FDC" w14:textId="77777777" w:rsidR="0099316F" w:rsidRPr="0099316F" w:rsidRDefault="0099316F" w:rsidP="00240F6D">
            <w:pPr>
              <w:rPr>
                <w:rFonts w:ascii="Calibri" w:hAnsi="Calibri" w:cs="Calibri"/>
              </w:rPr>
            </w:pPr>
            <w:r w:rsidRPr="0099316F">
              <w:rPr>
                <w:rFonts w:ascii="Calibri" w:hAnsi="Calibri" w:cs="Calibri"/>
              </w:rPr>
              <w:t xml:space="preserve">Innovation &amp; SDG problem card (Week 4)</w:t>
            </w:r>
          </w:p>
        </w:tc>
        <w:tc>
          <w:tcPr>
            <w:tcW w:w="1532" w:type="dxa"/>
            <w:vAlign w:val="center"/>
          </w:tcPr>
          <w:p w14:paraId="54269403"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67090FCE" w14:textId="77777777" w:rsidR="0099316F" w:rsidRPr="0099316F" w:rsidRDefault="0099316F" w:rsidP="00240F6D">
            <w:pPr>
              <w:jc w:val="center"/>
              <w:rPr>
                <w:rFonts w:ascii="Calibri" w:hAnsi="Calibri" w:cs="Calibri"/>
              </w:rPr>
            </w:pPr>
            <w:r>
              <w:rPr/>
              <w:t xml:space="preserve">✓</w:t>
            </w:r>
          </w:p>
        </w:tc>
        <w:tc>
          <w:tcPr>
            <w:tcW w:w="764" w:type="dxa"/>
            <w:vAlign w:val="center"/>
          </w:tcPr>
          <w:p w14:paraId="61B02E12" w14:textId="77777777" w:rsidR="0099316F" w:rsidRPr="0099316F" w:rsidRDefault="0099316F" w:rsidP="00240F6D">
            <w:pPr>
              <w:jc w:val="center"/>
              <w:rPr>
                <w:rFonts w:ascii="Calibri" w:hAnsi="Calibri" w:cs="Calibri"/>
              </w:rPr>
            </w:pPr>
            <w:r>
              <w:rPr/>
              <w:t xml:space="preserve"/>
            </w:r>
          </w:p>
        </w:tc>
        <w:tc>
          <w:tcPr>
            <w:tcW w:w="853" w:type="dxa"/>
            <w:vAlign w:val="center"/>
          </w:tcPr>
          <w:p w14:paraId="3EE45962" w14:textId="77777777" w:rsidR="0099316F" w:rsidRPr="0099316F" w:rsidRDefault="0099316F" w:rsidP="00240F6D">
            <w:pPr>
              <w:jc w:val="center"/>
              <w:rPr>
                <w:rFonts w:ascii="Calibri" w:hAnsi="Calibri" w:cs="Calibri"/>
              </w:rPr>
            </w:pPr>
            <w:r>
              <w:rPr/>
              <w:t xml:space="preserve"/>
            </w:r>
          </w:p>
        </w:tc>
        <w:tc>
          <w:tcPr>
            <w:tcW w:w="847" w:type="dxa"/>
          </w:tcPr>
          <w:p w14:paraId="5945CD35" w14:textId="77777777" w:rsidR="0099316F" w:rsidRPr="0099316F" w:rsidRDefault="0099316F" w:rsidP="00240F6D">
            <w:pPr>
              <w:jc w:val="center"/>
              <w:rPr>
                <w:rFonts w:ascii="Calibri" w:hAnsi="Calibri" w:cs="Calibri"/>
              </w:rPr>
            </w:pPr>
            <w:r>
              <w:rPr/>
              <w:t xml:space="preserve">✓</w:t>
            </w:r>
          </w:p>
        </w:tc>
      </w:tr>
      <w:tr w:rsidR="0099316F" w:rsidRPr="0099316F" w14:paraId="16705483" w14:textId="77777777" w:rsidTr="00FB1C22">
        <w:trPr>
          <w:jc w:val="center"/>
        </w:trPr>
        <w:tc>
          <w:tcPr>
            <w:tcW w:w="1149" w:type="dxa"/>
            <w:vAlign w:val="center"/>
          </w:tcPr>
          <w:p w14:paraId="1AF57DBF" w14:textId="77777777" w:rsidR="0099316F" w:rsidRPr="0099316F" w:rsidRDefault="0099316F" w:rsidP="00240F6D">
            <w:pPr>
              <w:rPr>
                <w:rFonts w:ascii="Calibri" w:hAnsi="Calibri" w:cs="Calibri"/>
              </w:rPr>
            </w:pPr>
            <w:r>
              <w:rPr/>
              <w:t xml:space="preserve">A2</w:t>
            </w:r>
          </w:p>
        </w:tc>
        <w:tc>
          <w:tcPr>
            <w:tcW w:w="1726" w:type="dxa"/>
            <w:vAlign w:val="center"/>
          </w:tcPr>
          <w:p w14:paraId="56E5CD2B" w14:textId="77777777" w:rsidR="0099316F" w:rsidRPr="0099316F" w:rsidRDefault="0099316F" w:rsidP="00240F6D">
            <w:pPr>
              <w:rPr>
                <w:rFonts w:ascii="Calibri" w:hAnsi="Calibri" w:cs="Calibri"/>
              </w:rPr>
            </w:pPr>
            <w:r w:rsidRPr="0099316F">
              <w:rPr>
                <w:rFonts w:ascii="Calibri" w:hAnsi="Calibri" w:cs="Calibri"/>
              </w:rPr>
              <w:t xml:space="preserve">Research evidence pack (Week 8)</w:t>
            </w:r>
          </w:p>
        </w:tc>
        <w:tc>
          <w:tcPr>
            <w:tcW w:w="1532" w:type="dxa"/>
            <w:vAlign w:val="center"/>
          </w:tcPr>
          <w:p w14:paraId="48FCE115"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99316F" w:rsidRPr="0099316F" w:rsidRDefault="0099316F" w:rsidP="00240F6D">
            <w:pPr>
              <w:jc w:val="center"/>
              <w:rPr>
                <w:rFonts w:ascii="Calibri" w:hAnsi="Calibri" w:cs="Calibri"/>
              </w:rPr>
            </w:pPr>
            <w:r>
              <w:rPr/>
              <w:t xml:space="preserve"/>
            </w:r>
          </w:p>
        </w:tc>
        <w:tc>
          <w:tcPr>
            <w:tcW w:w="764" w:type="dxa"/>
            <w:vAlign w:val="center"/>
          </w:tcPr>
          <w:p w14:paraId="3071EDC2" w14:textId="77777777" w:rsidR="0099316F" w:rsidRPr="0099316F" w:rsidRDefault="0099316F" w:rsidP="00240F6D">
            <w:pPr>
              <w:jc w:val="center"/>
              <w:rPr>
                <w:rFonts w:ascii="Calibri" w:hAnsi="Calibri" w:cs="Calibri"/>
              </w:rPr>
            </w:pPr>
            <w:r>
              <w:rPr/>
              <w:t xml:space="preserve"/>
            </w:r>
          </w:p>
        </w:tc>
        <w:tc>
          <w:tcPr>
            <w:tcW w:w="853" w:type="dxa"/>
            <w:vAlign w:val="center"/>
          </w:tcPr>
          <w:p w14:paraId="1DBAEF5D" w14:textId="77777777" w:rsidR="0099316F" w:rsidRPr="0099316F" w:rsidRDefault="0099316F" w:rsidP="00240F6D">
            <w:pPr>
              <w:jc w:val="center"/>
              <w:rPr>
                <w:rFonts w:ascii="Calibri" w:hAnsi="Calibri" w:cs="Calibri"/>
              </w:rPr>
            </w:pPr>
            <w:r>
              <w:rPr/>
              <w:t xml:space="preserve">✓</w:t>
            </w:r>
          </w:p>
        </w:tc>
        <w:tc>
          <w:tcPr>
            <w:tcW w:w="847" w:type="dxa"/>
          </w:tcPr>
          <w:p w14:paraId="277D8BFE" w14:textId="77777777" w:rsidR="0099316F" w:rsidRPr="0099316F" w:rsidRDefault="0099316F" w:rsidP="00240F6D">
            <w:pPr>
              <w:jc w:val="center"/>
              <w:rPr>
                <w:rFonts w:ascii="Calibri" w:hAnsi="Calibri" w:cs="Calibri"/>
              </w:rPr>
            </w:pPr>
            <w:r>
              <w:rPr/>
              <w:t xml:space="preserve"/>
            </w:r>
          </w:p>
        </w:tc>
      </w:tr>
      <w:tr w:rsidR="0099316F" w:rsidRPr="0099316F" w14:paraId="39B1AE39" w14:textId="77777777" w:rsidTr="00FB1C22">
        <w:trPr>
          <w:jc w:val="center"/>
        </w:trPr>
        <w:tc>
          <w:tcPr>
            <w:tcW w:w="1149"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726" w:type="dxa"/>
            <w:vAlign w:val="center"/>
          </w:tcPr>
          <w:p w14:paraId="79B0BDB5" w14:textId="77777777" w:rsidR="0099316F" w:rsidRPr="0099316F" w:rsidRDefault="0099316F" w:rsidP="00240F6D">
            <w:pPr>
              <w:rPr>
                <w:rFonts w:ascii="Calibri" w:hAnsi="Calibri" w:cs="Calibri"/>
              </w:rPr>
            </w:pPr>
            <w:r w:rsidRPr="0099316F">
              <w:rPr>
                <w:rFonts w:ascii="Calibri" w:hAnsi="Calibri" w:cs="Calibri"/>
              </w:rPr>
              <w:t xml:space="preserve">Prototype poster + gallery walk (Week 13)</w:t>
            </w:r>
          </w:p>
        </w:tc>
        <w:tc>
          <w:tcPr>
            <w:tcW w:w="1532" w:type="dxa"/>
            <w:vAlign w:val="center"/>
          </w:tcPr>
          <w:p w14:paraId="0C6AC98F"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77C32FB7" w14:textId="77777777"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77777777"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FB1C22">
        <w:trPr>
          <w:jc w:val="center"/>
        </w:trPr>
        <w:tc>
          <w:tcPr>
            <w:tcW w:w="1149" w:type="dxa"/>
            <w:vAlign w:val="center"/>
          </w:tcPr>
          <w:p w14:paraId="70759CB7" w14:textId="77777777" w:rsidR="0099316F" w:rsidRPr="0099316F" w:rsidRDefault="0099316F" w:rsidP="00240F6D">
            <w:pPr>
              <w:rPr>
                <w:rFonts w:ascii="Calibri" w:hAnsi="Calibri" w:cs="Calibri"/>
              </w:rPr>
            </w:pPr>
            <w:r w:rsidRPr="0099316F">
              <w:rPr>
                <w:rFonts w:ascii="Calibri" w:hAnsi="Calibri" w:cs="Calibri"/>
              </w:rPr>
              <w:t xml:space="preserve">A4</w:t>
            </w:r>
          </w:p>
        </w:tc>
        <w:tc>
          <w:tcPr>
            <w:tcW w:w="1726"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Innovation Challenge Final (Week 16)</w:t>
            </w:r>
          </w:p>
        </w:tc>
        <w:tc>
          <w:tcPr>
            <w:tcW w:w="1532"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77777777" w:rsidR="0099316F" w:rsidRPr="0099316F" w:rsidRDefault="0099316F"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77777777" w:rsidR="0099316F" w:rsidRPr="0099316F" w:rsidRDefault="0099316F" w:rsidP="00240F6D">
            <w:pPr>
              <w:jc w:val="center"/>
              <w:rPr>
                <w:rFonts w:ascii="Calibri" w:hAnsi="Calibri" w:cs="Calibri"/>
              </w:rPr>
            </w:pPr>
            <w:r>
              <w:rPr/>
              <w:t xml:space="preserve"/>
            </w:r>
          </w:p>
        </w:tc>
        <w:tc>
          <w:tcPr>
            <w:tcW w:w="847" w:type="dxa"/>
          </w:tcPr>
          <w:p w14:paraId="792A35DB" w14:textId="77777777" w:rsidR="0099316F" w:rsidRPr="0099316F" w:rsidRDefault="0099316F" w:rsidP="00240F6D">
            <w:pPr>
              <w:jc w:val="center"/>
              <w:rPr>
                <w:rFonts w:ascii="Calibri" w:hAnsi="Calibri" w:cs="Calibri"/>
              </w:rPr>
            </w:pPr>
            <w:r>
              <w:rPr/>
              <w:t xml:space="preserve"/>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A1 – Innovation &amp; SDG problem card (Individual, Week 4, 25%): </w:t>
      </w:r>
      <w:r w:rsidRPr="00FB1C22">
        <w:rPr>
          <w:rFonts w:ascii="Calibri" w:hAnsi="Calibri" w:cs="Calibri"/>
          <w:bCs/>
          <w:color w:val="000000" w:themeColor="text1"/>
          <w:sz w:val="24"/>
          <w:szCs w:val="24"/>
          <w:b w:val="0"/>
        </w:rPr>
        <w:t xml:space="preserve">One innovation you admire (what changed, which of the 4Ps) and one real problem from the SDG Problem Hunt, mapped to the triple bottom line.</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A2 – Research evidence pack (Team, Week 8, 25%): </w:t>
      </w:r>
      <w:r w:rsidRPr="00FB1C22">
        <w:rPr>
          <w:rFonts w:ascii="Calibri" w:hAnsi="Calibri" w:cs="Calibri"/>
          <w:bCs/>
          <w:color w:val="000000" w:themeColor="text1"/>
          <w:sz w:val="24"/>
          <w:szCs w:val="24"/>
          <w:b w:val="0"/>
        </w:rPr>
        <w:t xml:space="preserve">Interview notes, Evidence Wall insights and an evidence-based persona, completed in writing in class. No presentation.</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A3 – Prototype poster + gallery walk (Team, Week 13, 25%): </w:t>
      </w:r>
      <w:r w:rsidRPr="00FB1C22">
        <w:rPr>
          <w:rFonts w:ascii="Calibri" w:hAnsi="Calibri" w:cs="Calibri"/>
          <w:bCs/>
          <w:color w:val="000000" w:themeColor="text1"/>
          <w:sz w:val="24"/>
          <w:szCs w:val="24"/>
          <w:b w:val="0"/>
        </w:rPr>
        <w:t xml:space="preserve">HMW question, idea tournament result and a paper prototype on a poster, shown at the Gallery Walk.</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A4 – Innovation Challenge Final (Team, Week 16, 25%): </w:t>
      </w:r>
      <w:r w:rsidRPr="00FB1C22">
        <w:rPr>
          <w:rFonts w:ascii="Calibri" w:hAnsi="Calibri" w:cs="Calibri"/>
          <w:bCs/>
          <w:color w:val="000000" w:themeColor="text1"/>
          <w:sz w:val="24"/>
          <w:szCs w:val="24"/>
          <w:b w:val="0"/>
        </w:rPr>
        <w:t xml:space="preserve">Problem → evidence → user → ideas → prototype → feedback → 90-day roadmap, presented with the teamwork log.</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Innovation &amp; SDG problem card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A1: Innovation &amp; SDG problem card</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and what changed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Names one clear change, precisely.</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The change is named but vague.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clear change.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type (4Ps)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justified against the other three.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weak reason.</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Wrong type or no reason.</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Real problem with 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seen or heard in the Problem Hunt.</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stated, little evidence.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real problem.</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Triple bottom line and SDG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People, planet, profit and a fitting SDG.</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mapped.</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Not mapped.</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Research evidence pack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A2: Research evidence pack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(8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Insights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Persona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Clarity (5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Prototype poster + gallery walk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A3: Prototype poster + gallery walk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Ideas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Selection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Prototype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Feedback used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Innovation Challenge Final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A4: Innovation Challenge Final</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Story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Roadmap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Teamwork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w:t>
            </w:r>
            <w:proofErr w:type="spellStart"/>
            <w:r w:rsidRPr="00F44118">
              <w:rPr>
                <w:rFonts w:eastAsia="Times New Roman" w:cstheme="minorHAnsi"/>
                <w:sz w:val="24"/>
                <w:szCs w:val="24"/>
              </w:rPr>
              <w:t>i</w:t>
            </w:r>
            <w:proofErr w:type="spellEnd"/>
            <w:r w:rsidRPr="00F44118">
              <w:rPr>
                <w:rFonts w:eastAsia="Times New Roman" w:cstheme="minorHAnsi"/>
                <w:sz w:val="24"/>
                <w:szCs w:val="24"/>
              </w:rPr>
              <w:t xml:space="preserve">)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F3D" w14:textId="77777777" w:rsidR="003A3D08" w:rsidRDefault="003A3D08" w:rsidP="0092652C">
      <w:pPr>
        <w:spacing w:after="0" w:line="240" w:lineRule="auto"/>
      </w:pPr>
      <w:r>
        <w:separator/>
      </w:r>
    </w:p>
    <w:p w14:paraId="4C0BC9FD" w14:textId="77777777" w:rsidR="003A3D08" w:rsidRDefault="003A3D08"/>
  </w:endnote>
  <w:endnote w:type="continuationSeparator" w:id="0">
    <w:p w14:paraId="688DB8C0" w14:textId="77777777" w:rsidR="003A3D08" w:rsidRDefault="003A3D08" w:rsidP="0092652C">
      <w:pPr>
        <w:spacing w:after="0" w:line="240" w:lineRule="auto"/>
      </w:pPr>
      <w:r>
        <w:continuationSeparator/>
      </w:r>
    </w:p>
    <w:p w14:paraId="1FF59902" w14:textId="77777777" w:rsidR="003A3D08" w:rsidRDefault="003A3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8A2" w14:textId="77777777" w:rsidR="003A3D08" w:rsidRDefault="003A3D08" w:rsidP="0092652C">
      <w:pPr>
        <w:spacing w:after="0" w:line="240" w:lineRule="auto"/>
      </w:pPr>
      <w:r>
        <w:separator/>
      </w:r>
    </w:p>
    <w:p w14:paraId="6F515A44" w14:textId="77777777" w:rsidR="003A3D08" w:rsidRDefault="003A3D08"/>
  </w:footnote>
  <w:footnote w:type="continuationSeparator" w:id="0">
    <w:p w14:paraId="004A0D3E" w14:textId="77777777" w:rsidR="003A3D08" w:rsidRDefault="003A3D08" w:rsidP="0092652C">
      <w:pPr>
        <w:spacing w:after="0" w:line="240" w:lineRule="auto"/>
      </w:pPr>
      <w:r>
        <w:continuationSeparator/>
      </w:r>
    </w:p>
    <w:p w14:paraId="33EAACBC" w14:textId="77777777" w:rsidR="003A3D08" w:rsidRDefault="003A3D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5DC47928"/>
    <w:multiLevelType w:val="hybridMultilevel"/>
    <w:tmpl w:val="4F4218B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5"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6"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58"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4"/>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58"/>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5"/>
  </w:num>
  <w:num w:numId="32" w16cid:durableId="940256152">
    <w:abstractNumId w:val="57"/>
  </w:num>
  <w:num w:numId="33" w16cid:durableId="1383597721">
    <w:abstractNumId w:val="16"/>
  </w:num>
  <w:num w:numId="34" w16cid:durableId="332997425">
    <w:abstractNumId w:val="25"/>
  </w:num>
  <w:num w:numId="35" w16cid:durableId="2133857967">
    <w:abstractNumId w:val="48"/>
  </w:num>
  <w:num w:numId="36" w16cid:durableId="1338966220">
    <w:abstractNumId w:val="33"/>
  </w:num>
  <w:num w:numId="37" w16cid:durableId="2080667410">
    <w:abstractNumId w:val="30"/>
  </w:num>
  <w:num w:numId="38" w16cid:durableId="707683838">
    <w:abstractNumId w:val="60"/>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6"/>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59"/>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877279417">
    <w:abstractNumId w:val="4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3D08"/>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1C90"/>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650"/>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0FB"/>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3495</Words>
  <Characters>19923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2025-08-04T03:15:00Z</dcterms:created>
  <dcterms:modified xsi:type="dcterms:W3CDTF">2025-08-13T11:40:00Z</dcterms:modified>
</cp:coreProperties>
</file>