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48488ABA"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3E34E2">
        <w:rPr>
          <w:rFonts w:asciiTheme="minorHAnsi" w:hAnsiTheme="minorHAnsi" w:cstheme="minorHAnsi"/>
          <w:color w:val="C00000"/>
          <w:sz w:val="28"/>
          <w:szCs w:val="28"/>
        </w:rPr>
        <w:t>141</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623CF5" w:rsidRPr="00623CF5">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Fundamentals of Innovation and Entrepreneurship 1</w:t>
      </w:r>
    </w:p>
    <w:p w14:paraId="7D89B87F" w14:textId="48488ABA"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1E8A4F"/>
          <w:sz w:val="18"/>
          <w:szCs w:val="28"/>
          <w:b w:val="0"/>
          <w:i/>
        </w:rPr>
        <w:t xml:space="preserve">Suggested version · updated 27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1"/>
        <w:gridCol w:w="3107"/>
        <w:gridCol w:w="537"/>
        <w:gridCol w:w="2880"/>
        <w:gridCol w:w="510"/>
      </w:tblGrid>
      <w:tr w:rsidR="00302032" w:rsidRPr="00F44118" w14:paraId="744501B0" w14:textId="77777777" w:rsidTr="00A852FD">
        <w:trPr>
          <w:trHeight w:val="360"/>
        </w:trPr>
        <w:tc>
          <w:tcPr>
            <w:tcW w:w="1334"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6" w:type="pct"/>
            <w:gridSpan w:val="4"/>
            <w:vAlign w:val="center"/>
          </w:tcPr>
          <w:p w14:paraId="60C15775" w14:textId="027654A4"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Fundamentals of Innovation and Entrepreneurship 1</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6" w:type="pct"/>
            <w:gridSpan w:val="4"/>
            <w:vAlign w:val="center"/>
          </w:tcPr>
          <w:p w14:paraId="47A56CA0" w14:textId="7BA43FCF"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3E34E2">
              <w:rPr>
                <w:rFonts w:eastAsia="Times New Roman" w:cstheme="minorHAnsi"/>
                <w:sz w:val="24"/>
                <w:szCs w:val="24"/>
                <w:lang w:val="en-GB"/>
              </w:rPr>
              <w:t>141</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Cs/>
                <w:sz w:val="24"/>
                <w:szCs w:val="24"/>
                <w:lang w:val="en-GB"/>
                <w:b/>
              </w:rPr>
              <w:t xml:space="preserve">Course Identity:</w:t>
            </w:r>
          </w:p>
        </w:tc>
        <w:tc>
          <w:tcPr>
            <w:tcW w:w="3666" w:type="pct"/>
            <w:gridSpan w:val="4"/>
            <w:vAlign w:val="center"/>
          </w:tcPr>
          <w:p w14:paraId="47A56CA0" w14:textId="7BA43FCF"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 xml:space="preserve">Discover &amp; Design · Semester 1 of the ENT journey</w:t>
            </w:r>
          </w:p>
        </w:tc>
      </w:tr>
      <w:tr w:rsidR="00302032" w:rsidRPr="00F44118" w14:paraId="35D2CECC" w14:textId="77777777" w:rsidTr="00A852FD">
        <w:trPr>
          <w:trHeight w:val="360"/>
        </w:trPr>
        <w:tc>
          <w:tcPr>
            <w:tcW w:w="1334"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6" w:type="pct"/>
            <w:gridSpan w:val="4"/>
          </w:tcPr>
          <w:p w14:paraId="1C42480D" w14:textId="263086DF" w:rsidR="00302032" w:rsidRPr="00F44118" w:rsidRDefault="003E34E2" w:rsidP="00302032">
            <w:pPr>
              <w:spacing w:after="0" w:line="240" w:lineRule="auto"/>
              <w:rPr>
                <w:rFonts w:eastAsia="Times New Roman" w:cstheme="minorHAnsi"/>
                <w:sz w:val="24"/>
                <w:szCs w:val="24"/>
                <w:lang w:val="en-GB"/>
              </w:rPr>
            </w:pPr>
            <w:r>
              <w:rPr>
                <w:rFonts w:eastAsia="Times New Roman" w:cstheme="minorHAnsi"/>
                <w:sz w:val="24"/>
                <w:szCs w:val="24"/>
                <w:lang w:val="en-GB"/>
              </w:rPr>
              <w:t xml:space="preserve">1-2-2 (1-hour lecture, 2-hour lab, 2 credits)</w:t>
            </w:r>
          </w:p>
        </w:tc>
      </w:tr>
      <w:tr w:rsidR="00302032" w:rsidRPr="00F44118" w14:paraId="06CE9C4C" w14:textId="77777777" w:rsidTr="00A852FD">
        <w:trPr>
          <w:trHeight w:val="360"/>
        </w:trPr>
        <w:tc>
          <w:tcPr>
            <w:tcW w:w="1334"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6" w:type="pct"/>
            <w:gridSpan w:val="4"/>
          </w:tcPr>
          <w:p w14:paraId="03D4690C" w14:textId="4D940400" w:rsidR="00302032" w:rsidRPr="00F44118" w:rsidRDefault="00302032" w:rsidP="00302032">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Lec [15 Hrs], Lab/Non-Lec [30 Hrs] Total: 45 Hrs (1-hour lecture + 2-hour lab weekly)</w:t>
            </w:r>
          </w:p>
        </w:tc>
      </w:tr>
      <w:tr w:rsidR="00302032" w:rsidRPr="00F44118" w14:paraId="5563ECAA" w14:textId="77777777" w:rsidTr="00A852FD">
        <w:trPr>
          <w:trHeight w:val="360"/>
        </w:trPr>
        <w:tc>
          <w:tcPr>
            <w:tcW w:w="1334"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6" w:type="pct"/>
            <w:gridSpan w:val="4"/>
          </w:tcPr>
          <w:p w14:paraId="4C14CF5C" w14:textId="6C8E1A10"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2032" w:rsidRPr="00F44118" w14:paraId="17DF6F8A" w14:textId="77777777" w:rsidTr="00A852FD">
        <w:trPr>
          <w:trHeight w:val="360"/>
        </w:trPr>
        <w:tc>
          <w:tcPr>
            <w:tcW w:w="1334"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6"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A852FD">
        <w:trPr>
          <w:trHeight w:val="360"/>
        </w:trPr>
        <w:tc>
          <w:tcPr>
            <w:tcW w:w="1334"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19"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80" w:type="pct"/>
            <w:vAlign w:val="center"/>
          </w:tcPr>
          <w:p w14:paraId="16B4D30D" w14:textId="7CF0C077" w:rsidR="00300011" w:rsidRPr="00F44118" w:rsidRDefault="003E34E2"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B1482A0" w:rsidR="00300011" w:rsidRPr="00F44118" w:rsidRDefault="00300011" w:rsidP="00300011">
            <w:pPr>
              <w:spacing w:after="0" w:line="240" w:lineRule="auto"/>
              <w:jc w:val="center"/>
              <w:rPr>
                <w:rFonts w:eastAsia="Times New Roman" w:cstheme="minorHAnsi"/>
                <w:sz w:val="24"/>
                <w:szCs w:val="24"/>
                <w:lang w:val="en-GB"/>
              </w:rPr>
            </w:pPr>
          </w:p>
        </w:tc>
      </w:tr>
      <w:tr w:rsidR="00300011" w:rsidRPr="00F44118" w14:paraId="5F2E77BC" w14:textId="77777777" w:rsidTr="00A852FD">
        <w:trPr>
          <w:trHeight w:val="360"/>
        </w:trPr>
        <w:tc>
          <w:tcPr>
            <w:tcW w:w="1334"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19"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80" w:type="pct"/>
            <w:vAlign w:val="center"/>
          </w:tcPr>
          <w:p w14:paraId="6286F3A1" w14:textId="1A28B4A0" w:rsidR="00300011" w:rsidRPr="00F44118" w:rsidRDefault="00F82650"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04F30F3C" w14:textId="626409E1" w:rsidR="00B50A64" w:rsidRDefault="003E34E2" w:rsidP="00B50A64">
      <w:pPr>
        <w:spacing w:after="0" w:line="240" w:lineRule="auto"/>
        <w:jc w:val="both"/>
        <w:rPr>
          <w:sz w:val="24"/>
          <w:szCs w:val="24"/>
        </w:rPr>
      </w:pPr>
      <w:r w:rsidRPr="003E34E2">
        <w:rPr>
          <w:sz w:val="24"/>
          <w:szCs w:val="24"/>
        </w:rPr>
        <w:t xml:space="preserve">The course builds an entrepreneurial mindset and the skills to discover and design. Students find real problems on campus, in the UAE and through the CUD Incubator's challenge cards, research them through observation and interviews, and build evidence-based personas. They use design thinking, associating, biomimicry and open innovation to generate and select ideas, turn one concept into a paper prototype, and present it at the Innovation Challenge Final with a 90-day roadmap. Each week has a 1-hour lecture and a 2-hour lab. Business models and market analysis follow in ENT 241.</w:t>
      </w:r>
    </w:p>
    <w:p w14:paraId="53322F21" w14:textId="77777777" w:rsidR="0099316F" w:rsidRDefault="0099316F" w:rsidP="00B50A64">
      <w:pPr>
        <w:spacing w:after="0" w:line="240" w:lineRule="auto"/>
        <w:jc w:val="both"/>
        <w:rPr>
          <w:sz w:val="24"/>
          <w:szCs w:val="24"/>
        </w:rPr>
      </w:pPr>
    </w:p>
    <w:p w14:paraId="22E5137E" w14:textId="12491B0D"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99316F">
        <w:rPr>
          <w:rFonts w:cstheme="minorHAnsi"/>
          <w:b/>
          <w:sz w:val="24"/>
          <w:szCs w:val="24"/>
          <w:lang w:bidi="ar-EG"/>
        </w:rPr>
        <w:t>GE</w:t>
      </w:r>
      <w:r w:rsidR="00B04B23" w:rsidRPr="004F1BE6">
        <w:rPr>
          <w:rFonts w:cstheme="minorHAnsi"/>
          <w:b/>
          <w:sz w:val="24"/>
          <w:szCs w:val="24"/>
          <w:lang w:bidi="ar-EG"/>
        </w:rPr>
        <w:t xml:space="preserve"> Learning Outcomes (</w:t>
      </w:r>
      <w:r w:rsidR="0099316F">
        <w:rPr>
          <w:rFonts w:cstheme="minorHAnsi"/>
          <w:b/>
          <w:sz w:val="24"/>
          <w:szCs w:val="24"/>
          <w:lang w:bidi="ar-EG"/>
        </w:rPr>
        <w:t>GE</w:t>
      </w:r>
      <w:r w:rsidR="00B04B23" w:rsidRPr="004F1BE6">
        <w:rPr>
          <w:rFonts w:cstheme="minorHAnsi"/>
          <w:b/>
          <w:sz w:val="24"/>
          <w:szCs w:val="24"/>
          <w:lang w:bidi="ar-EG"/>
        </w:rPr>
        <w:t>LOs)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5CDF18AE" w:rsidR="00075065" w:rsidRPr="00075065" w:rsidRDefault="00075065" w:rsidP="00BF6628">
            <w:pPr>
              <w:jc w:val="center"/>
              <w:rPr>
                <w:rFonts w:ascii="Calibri" w:hAnsi="Calibri" w:cs="Calibri"/>
                <w:b/>
                <w:bCs/>
              </w:rPr>
            </w:pPr>
            <w:r w:rsidRPr="00075065">
              <w:rPr>
                <w:rFonts w:ascii="Calibri" w:hAnsi="Calibri" w:cs="Calibri"/>
                <w:b/>
                <w:bCs/>
                <w:color w:val="FFFFFF" w:themeColor="background1"/>
              </w:rPr>
              <w:t>PLOs</w:t>
            </w:r>
          </w:p>
        </w:tc>
      </w:tr>
      <w:tr w:rsidR="0099316F" w:rsidRPr="00075065" w14:paraId="0AC65BF8" w14:textId="77777777" w:rsidTr="00C4787B">
        <w:trPr>
          <w:trHeight w:val="288"/>
        </w:trPr>
        <w:tc>
          <w:tcPr>
            <w:tcW w:w="400" w:type="pct"/>
          </w:tcPr>
          <w:p w14:paraId="1DF187EB" w14:textId="49A7922B" w:rsidR="0099316F" w:rsidRPr="00814507" w:rsidRDefault="0099316F" w:rsidP="0099316F">
            <w:pPr>
              <w:ind w:left="570" w:hanging="570"/>
              <w:jc w:val="both"/>
              <w:rPr>
                <w:rFonts w:cstheme="minorHAnsi"/>
              </w:rPr>
            </w:pPr>
            <w:r w:rsidRPr="00814507">
              <w:rPr>
                <w:rFonts w:cstheme="minorHAnsi"/>
              </w:rPr>
              <w:t>CLO 1</w:t>
            </w:r>
          </w:p>
        </w:tc>
        <w:tc>
          <w:tcPr>
            <w:tcW w:w="4147" w:type="pct"/>
            <w:shd w:val="clear" w:color="auto" w:fill="auto"/>
          </w:tcPr>
          <w:p w14:paraId="673CFEFF" w14:textId="25140940" w:rsidR="0099316F" w:rsidRPr="00794821" w:rsidRDefault="0099316F" w:rsidP="0099316F">
            <w:pPr>
              <w:jc w:val="both"/>
              <w:rPr>
                <w:rFonts w:ascii="Calibri" w:hAnsi="Calibri" w:cs="Calibri"/>
                <w:bCs/>
              </w:rPr>
            </w:pPr>
            <w:r w:rsidRPr="00794821">
              <w:rPr>
                <w:rFonts w:cstheme="minorHAnsi"/>
                <w:bCs/>
                <w:color w:val="000000" w:themeColor="text1"/>
              </w:rPr>
              <w:t>Explain the basic concepts of innovation, entrepreneurship, and sustainability, and their value to the society and economy.</w:t>
            </w:r>
          </w:p>
        </w:tc>
        <w:tc>
          <w:tcPr>
            <w:tcW w:w="453" w:type="pct"/>
            <w:shd w:val="clear" w:color="auto" w:fill="auto"/>
            <w:vAlign w:val="center"/>
          </w:tcPr>
          <w:p w14:paraId="2A0F5820" w14:textId="21BCC546" w:rsidR="0099316F" w:rsidRPr="0099316F" w:rsidRDefault="0099316F" w:rsidP="0099316F">
            <w:pPr>
              <w:jc w:val="center"/>
              <w:rPr>
                <w:rFonts w:ascii="Calibri" w:hAnsi="Calibri" w:cs="Calibri"/>
                <w:b/>
                <w:bCs/>
              </w:rPr>
            </w:pPr>
            <w:r w:rsidRPr="0099316F">
              <w:rPr>
                <w:rFonts w:cstheme="minorHAnsi"/>
                <w:b/>
                <w:bCs/>
              </w:rPr>
              <w:t>6</w:t>
            </w:r>
          </w:p>
        </w:tc>
      </w:tr>
      <w:tr w:rsidR="0099316F" w:rsidRPr="00075065" w14:paraId="18CA7CA1" w14:textId="77777777" w:rsidTr="00C4787B">
        <w:trPr>
          <w:trHeight w:val="288"/>
        </w:trPr>
        <w:tc>
          <w:tcPr>
            <w:tcW w:w="400" w:type="pct"/>
          </w:tcPr>
          <w:p w14:paraId="28E6863C" w14:textId="48537964" w:rsidR="0099316F" w:rsidRPr="00814507" w:rsidRDefault="0099316F" w:rsidP="0099316F">
            <w:pPr>
              <w:ind w:left="570" w:hanging="570"/>
              <w:jc w:val="both"/>
              <w:rPr>
                <w:rFonts w:cstheme="minorHAnsi"/>
              </w:rPr>
            </w:pPr>
            <w:r w:rsidRPr="00814507">
              <w:rPr>
                <w:rFonts w:cstheme="minorHAnsi"/>
              </w:rPr>
              <w:t>CLO 2</w:t>
            </w:r>
          </w:p>
        </w:tc>
        <w:tc>
          <w:tcPr>
            <w:tcW w:w="4147" w:type="pct"/>
            <w:shd w:val="clear" w:color="auto" w:fill="auto"/>
          </w:tcPr>
          <w:p w14:paraId="76C2FD6D" w14:textId="0CB39BDE" w:rsidR="0099316F" w:rsidRPr="00794821" w:rsidRDefault="0099316F" w:rsidP="0099316F">
            <w:pPr>
              <w:jc w:val="both"/>
              <w:rPr>
                <w:rFonts w:ascii="Calibri" w:hAnsi="Calibri" w:cs="Calibri"/>
                <w:bCs/>
              </w:rPr>
            </w:pPr>
            <w:r w:rsidRPr="00794821">
              <w:rPr>
                <w:rFonts w:cstheme="minorHAnsi"/>
                <w:bCs/>
                <w:color w:val="000000" w:themeColor="text1"/>
              </w:rPr>
              <w:t>Demonstrate skills of effective teamwork and presentation.</w:t>
            </w:r>
          </w:p>
        </w:tc>
        <w:tc>
          <w:tcPr>
            <w:tcW w:w="453" w:type="pct"/>
            <w:shd w:val="clear" w:color="auto" w:fill="auto"/>
            <w:vAlign w:val="center"/>
          </w:tcPr>
          <w:p w14:paraId="3181319D" w14:textId="700B5E54" w:rsidR="0099316F" w:rsidRPr="0099316F" w:rsidRDefault="0099316F" w:rsidP="0099316F">
            <w:pPr>
              <w:jc w:val="center"/>
              <w:rPr>
                <w:rFonts w:ascii="Calibri" w:hAnsi="Calibri" w:cs="Calibri"/>
                <w:b/>
                <w:bCs/>
              </w:rPr>
            </w:pPr>
            <w:r w:rsidRPr="0099316F">
              <w:rPr>
                <w:rFonts w:cstheme="minorHAnsi"/>
                <w:b/>
                <w:bCs/>
              </w:rPr>
              <w:t>2</w:t>
            </w:r>
          </w:p>
        </w:tc>
      </w:tr>
      <w:tr w:rsidR="0099316F" w:rsidRPr="00075065" w14:paraId="2D1F7B90" w14:textId="77777777" w:rsidTr="00C4787B">
        <w:trPr>
          <w:trHeight w:val="288"/>
        </w:trPr>
        <w:tc>
          <w:tcPr>
            <w:tcW w:w="400" w:type="pct"/>
          </w:tcPr>
          <w:p w14:paraId="7284EE17" w14:textId="4817D3AE" w:rsidR="0099316F" w:rsidRPr="00814507" w:rsidRDefault="0099316F" w:rsidP="0099316F">
            <w:pPr>
              <w:ind w:left="570" w:hanging="570"/>
              <w:jc w:val="both"/>
              <w:rPr>
                <w:rFonts w:cstheme="minorHAnsi"/>
              </w:rPr>
            </w:pPr>
            <w:r w:rsidRPr="00814507">
              <w:rPr>
                <w:rFonts w:cstheme="minorHAnsi"/>
              </w:rPr>
              <w:t>CLO 3</w:t>
            </w:r>
          </w:p>
        </w:tc>
        <w:tc>
          <w:tcPr>
            <w:tcW w:w="4147" w:type="pct"/>
            <w:shd w:val="clear" w:color="auto" w:fill="auto"/>
          </w:tcPr>
          <w:p w14:paraId="2B1BE210" w14:textId="616F4F4A" w:rsidR="0099316F" w:rsidRPr="00794821" w:rsidRDefault="0099316F" w:rsidP="0099316F">
            <w:pPr>
              <w:jc w:val="both"/>
              <w:rPr>
                <w:rFonts w:ascii="Calibri" w:hAnsi="Calibri" w:cs="Calibri"/>
                <w:bCs/>
              </w:rPr>
            </w:pPr>
            <w:r w:rsidRPr="00794821">
              <w:rPr>
                <w:rFonts w:cstheme="minorHAnsi"/>
                <w:bCs/>
                <w:color w:val="000000" w:themeColor="text1"/>
              </w:rPr>
              <w:t>Evaluate ideas and viable opportunities using the design thinking process.</w:t>
            </w:r>
          </w:p>
        </w:tc>
        <w:tc>
          <w:tcPr>
            <w:tcW w:w="453" w:type="pct"/>
            <w:shd w:val="clear" w:color="auto" w:fill="auto"/>
            <w:vAlign w:val="center"/>
          </w:tcPr>
          <w:p w14:paraId="67BC54C7" w14:textId="2AFC668D" w:rsidR="0099316F" w:rsidRPr="0099316F" w:rsidRDefault="0099316F" w:rsidP="0099316F">
            <w:pPr>
              <w:jc w:val="center"/>
              <w:rPr>
                <w:rFonts w:ascii="Calibri" w:hAnsi="Calibri" w:cs="Calibri"/>
                <w:b/>
                <w:bCs/>
              </w:rPr>
            </w:pPr>
            <w:r w:rsidRPr="0099316F">
              <w:rPr>
                <w:rFonts w:cstheme="minorHAnsi"/>
                <w:b/>
                <w:bCs/>
              </w:rPr>
              <w:t>1,6</w:t>
            </w:r>
          </w:p>
        </w:tc>
      </w:tr>
      <w:tr w:rsidR="0099316F" w:rsidRPr="00075065" w14:paraId="7F782A74" w14:textId="77777777" w:rsidTr="00C4787B">
        <w:trPr>
          <w:trHeight w:val="288"/>
        </w:trPr>
        <w:tc>
          <w:tcPr>
            <w:tcW w:w="400" w:type="pct"/>
          </w:tcPr>
          <w:p w14:paraId="52311F1B" w14:textId="689B3383" w:rsidR="0099316F" w:rsidRPr="00814507" w:rsidRDefault="0099316F" w:rsidP="0099316F">
            <w:pPr>
              <w:ind w:left="570" w:hanging="570"/>
              <w:jc w:val="both"/>
              <w:rPr>
                <w:rFonts w:cstheme="minorHAnsi"/>
              </w:rPr>
            </w:pPr>
            <w:r>
              <w:rPr>
                <w:rFonts w:cstheme="minorHAnsi"/>
              </w:rPr>
              <w:lastRenderedPageBreak/>
              <w:t>CLO 4</w:t>
            </w:r>
          </w:p>
        </w:tc>
        <w:tc>
          <w:tcPr>
            <w:tcW w:w="4147" w:type="pct"/>
            <w:shd w:val="clear" w:color="auto" w:fill="auto"/>
          </w:tcPr>
          <w:p w14:paraId="4183250D" w14:textId="0641BA34" w:rsidR="0099316F" w:rsidRPr="00794821" w:rsidRDefault="0099316F" w:rsidP="0099316F">
            <w:pPr>
              <w:jc w:val="both"/>
              <w:rPr>
                <w:rFonts w:cstheme="minorHAnsi"/>
                <w:bCs/>
                <w:color w:val="000000" w:themeColor="text1"/>
              </w:rPr>
            </w:pPr>
            <w:r w:rsidRPr="00794821">
              <w:rPr>
                <w:rFonts w:cstheme="minorHAnsi"/>
                <w:bCs/>
                <w:color w:val="000000" w:themeColor="text1"/>
              </w:rPr>
              <w:t>Identify key elements of the sustainability framework in the proposed innovative opportunities.</w:t>
            </w:r>
          </w:p>
        </w:tc>
        <w:tc>
          <w:tcPr>
            <w:tcW w:w="453" w:type="pct"/>
            <w:shd w:val="clear" w:color="auto" w:fill="auto"/>
            <w:vAlign w:val="center"/>
          </w:tcPr>
          <w:p w14:paraId="5F31402F" w14:textId="2F1E6AC9" w:rsidR="0099316F" w:rsidRPr="0099316F" w:rsidRDefault="0099316F" w:rsidP="0099316F">
            <w:pPr>
              <w:jc w:val="center"/>
              <w:rPr>
                <w:rFonts w:cstheme="minorHAnsi"/>
                <w:b/>
                <w:bCs/>
              </w:rPr>
            </w:pPr>
            <w:r w:rsidRPr="0099316F">
              <w:rPr>
                <w:rFonts w:cstheme="minorHAnsi"/>
                <w:b/>
                <w:bCs/>
              </w:rPr>
              <w:t>6</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p w14:paraId="4804C2C6" w14:textId="3EF2B8D7" w:rsidR="00F4208F" w:rsidRPr="00381790" w:rsidRDefault="00F4208F" w:rsidP="00BA2BD7">
      <w:pPr>
        <w:spacing w:after="120" w:line="240" w:lineRule="auto"/>
        <w:ind w:left="720" w:hanging="720"/>
        <w:rPr>
          <w:rFonts w:cstheme="minorHAnsi"/>
          <w:b/>
          <w:sz w:val="24"/>
          <w:szCs w:val="24"/>
          <w:lang w:bidi="ar-EG"/>
        </w:rPr>
      </w:pPr>
      <w:r w:rsidRPr="00F4208F">
        <w:rPr>
          <w:rFonts w:cstheme="minorHAnsi"/>
          <w:sz w:val="24"/>
          <w:szCs w:val="24"/>
          <w:lang w:bidi="ar-EG"/>
        </w:rPr>
        <w:t xml:space="preserve">4.1	Lecture and Lab Schedule</w:t>
      </w:r>
    </w:p>
    <w:tbl>
      <w:tblPr>
        <w:tblStyle w:val="TableGrid"/>
        <w:tblW w:w="5000" w:type="pct"/>
        <w:tblCellMar>
          <w:left w:w="58" w:type="dxa"/>
          <w:right w:w="58" w:type="dxa"/>
        </w:tblCellMar>
        <w:tblLook w:val="04A0" w:firstRow="1" w:lastRow="0" w:firstColumn="1" w:lastColumn="0" w:noHBand="0" w:noVBand="1"/>
      </w:tblPr>
      <w:tblGrid>
        <w:gridCol w:w="595"/>
        <w:gridCol w:w="4108"/>
        <w:gridCol w:w="691"/>
        <w:gridCol w:w="1378"/>
        <w:gridCol w:w="1639"/>
        <w:gridCol w:w="1184"/>
      </w:tblGrid>
      <w:tr w:rsidR="009F7340" w:rsidRPr="00C033F8" w14:paraId="211B930D" w14:textId="78BF5F1B" w:rsidTr="00E36BC2">
        <w:trPr>
          <w:trHeight w:val="288"/>
          <w:tblHeader/>
        </w:trPr>
        <w:tc>
          <w:tcPr>
            <w:tcW w:w="310"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14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60"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718"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471"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E36BC2">
        <w:trPr>
          <w:trHeight w:val="288"/>
          <w:tblHeader/>
        </w:trPr>
        <w:tc>
          <w:tcPr>
            <w:tcW w:w="310"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14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60"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718"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854" w:type="pct"/>
            <w:shd w:val="clear" w:color="auto" w:fill="C00000"/>
          </w:tcPr>
          <w:p w14:paraId="5198C72F" w14:textId="77777777" w:rsidR="00F4208F" w:rsidRDefault="009F7340" w:rsidP="00074F40">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p>
          <w:p w14:paraId="6B1D4CFF" w14:textId="6D1E2E90" w:rsidR="009F7340" w:rsidRPr="00C033F8" w:rsidRDefault="00F4208F" w:rsidP="00074F40">
            <w:pPr>
              <w:jc w:val="center"/>
              <w:rPr>
                <w:rFonts w:cstheme="minorHAnsi"/>
                <w:b/>
                <w:bCs/>
                <w:sz w:val="20"/>
                <w:szCs w:val="20"/>
              </w:rPr>
            </w:pPr>
            <w:r>
              <w:rPr>
                <w:rFonts w:cstheme="minorHAnsi"/>
                <w:b/>
                <w:bCs/>
                <w:sz w:val="20"/>
                <w:szCs w:val="20"/>
              </w:rPr>
              <w:t>Type</w:t>
            </w:r>
          </w:p>
        </w:tc>
        <w:tc>
          <w:tcPr>
            <w:tcW w:w="61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99316F" w:rsidRPr="00C033F8" w14:paraId="2E0420B3" w14:textId="6C77655B" w:rsidTr="00E36BC2">
        <w:trPr>
          <w:trHeight w:val="288"/>
        </w:trPr>
        <w:tc>
          <w:tcPr>
            <w:tcW w:w="310" w:type="pct"/>
          </w:tcPr>
          <w:p w14:paraId="5DAE8D00" w14:textId="6F672EE4" w:rsidR="0099316F" w:rsidRPr="00CF5D02" w:rsidRDefault="0099316F" w:rsidP="0099316F">
            <w:pPr>
              <w:jc w:val="center"/>
              <w:rPr>
                <w:rFonts w:cstheme="minorHAnsi"/>
                <w:b/>
                <w:sz w:val="20"/>
                <w:szCs w:val="20"/>
                <w:lang w:val="en-AE"/>
              </w:rPr>
            </w:pPr>
            <w:r>
              <w:rPr>
                <w:rFonts w:cstheme="minorHAnsi"/>
                <w:sz w:val="20"/>
                <w:szCs w:val="20"/>
                <w:lang w:val="en-AE"/>
              </w:rPr>
              <w:t xml:space="preserve">1</w:t>
            </w:r>
          </w:p>
        </w:tc>
        <w:tc>
          <w:tcPr>
            <w:tcW w:w="2141" w:type="pct"/>
            <w:shd w:val="clear" w:color="auto" w:fill="auto"/>
          </w:tcPr>
          <w:p w14:paraId="68FB2E10" w14:textId="77777777" w:rsidR="0099316F" w:rsidRPr="00526FA3" w:rsidRDefault="0099316F" w:rsidP="0099316F">
            <w:pPr>
              <w:widowControl w:val="0"/>
              <w:autoSpaceDE w:val="0"/>
              <w:autoSpaceDN w:val="0"/>
              <w:jc w:val="both"/>
              <w:textAlignment w:val="baseline"/>
              <w:rPr>
                <w:rFonts w:ascii="Calibri" w:hAnsi="Calibri" w:cs="Calibri"/>
                <w:b/>
                <w:bCs/>
                <w:color w:val="000000" w:themeColor="text1"/>
                <w:sz w:val="20"/>
                <w:szCs w:val="20"/>
              </w:rPr>
            </w:pPr>
            <w:r w:rsidRPr="00526FA3">
              <w:rPr>
                <w:rFonts w:ascii="Calibri" w:hAnsi="Calibri" w:cs="Calibri"/>
                <w:bCs/>
                <w:color w:val="000000" w:themeColor="text1"/>
                <w:sz w:val="20"/>
                <w:szCs w:val="20"/>
                <w:b/>
              </w:rPr>
              <w:t xml:space="preserve">Entrepreneurship &amp; Entrepreneurial Mindset</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Entrepreneurial Mindset Challenge: founder stories</w:t>
            </w:r>
          </w:p>
        </w:tc>
        <w:tc>
          <w:tcPr>
            <w:tcW w:w="360" w:type="pct"/>
            <w:vAlign w:val="center"/>
          </w:tcPr>
          <w:p w14:paraId="687C775C" w14:textId="6397F7B1"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w:t>
            </w:r>
          </w:p>
        </w:tc>
        <w:tc>
          <w:tcPr>
            <w:tcW w:w="718" w:type="pct"/>
            <w:vAlign w:val="center"/>
          </w:tcPr>
          <w:p w14:paraId="2308F6E1" w14:textId="58063A3C"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1</w:t>
            </w:r>
          </w:p>
        </w:tc>
        <w:tc>
          <w:tcPr>
            <w:tcW w:w="854" w:type="pct"/>
            <w:shd w:val="clear" w:color="auto" w:fill="auto"/>
          </w:tcPr>
          <w:p w14:paraId="0B23E5A7" w14:textId="2B10152C" w:rsidR="0099316F" w:rsidRPr="00AF6B9A" w:rsidRDefault="0099316F" w:rsidP="0099316F">
            <w:pPr>
              <w:rPr>
                <w:rFonts w:ascii="Calibri" w:hAnsi="Calibri" w:cs="Calibri"/>
                <w:b/>
                <w:color w:val="FF0000"/>
                <w:sz w:val="20"/>
                <w:szCs w:val="20"/>
                <w:lang w:bidi="ar-EG"/>
              </w:rPr>
            </w:pPr>
            <w:r>
              <w:rPr>
                <w:b/>
              </w:rPr>
              <w:t xml:space="preserve"/>
            </w:r>
          </w:p>
        </w:tc>
        <w:tc>
          <w:tcPr>
            <w:tcW w:w="617" w:type="pct"/>
          </w:tcPr>
          <w:p w14:paraId="3B785396" w14:textId="7E134E44"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2C596F26" w14:textId="122B8154" w:rsidTr="00E36BC2">
        <w:trPr>
          <w:trHeight w:val="288"/>
        </w:trPr>
        <w:tc>
          <w:tcPr>
            <w:tcW w:w="310" w:type="pct"/>
          </w:tcPr>
          <w:p w14:paraId="7DA2E0F9" w14:textId="734C590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2</w:t>
            </w:r>
          </w:p>
        </w:tc>
        <w:tc>
          <w:tcPr>
            <w:tcW w:w="2141" w:type="pct"/>
            <w:shd w:val="clear" w:color="auto" w:fill="auto"/>
          </w:tcPr>
          <w:p w14:paraId="01F4F015"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Innovation &amp; Creativity</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Discovery Skills Challenge · Alternative Uses warm-up</w:t>
            </w:r>
          </w:p>
        </w:tc>
        <w:tc>
          <w:tcPr>
            <w:tcW w:w="360" w:type="pct"/>
            <w:vAlign w:val="center"/>
          </w:tcPr>
          <w:p w14:paraId="23616A46" w14:textId="6DBE04B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w:t>
            </w:r>
          </w:p>
        </w:tc>
        <w:tc>
          <w:tcPr>
            <w:tcW w:w="718" w:type="pct"/>
            <w:vAlign w:val="center"/>
          </w:tcPr>
          <w:p w14:paraId="2DC70272" w14:textId="77777777" w:rsidR="0099316F" w:rsidRPr="00526FA3" w:rsidRDefault="0099316F" w:rsidP="008A5ABB">
            <w:pPr>
              <w:textAlignment w:val="baseline"/>
              <w:rPr>
                <w:rFonts w:ascii="Calibri" w:eastAsia="Times New Roman" w:hAnsi="Calibri" w:cs="Calibri"/>
                <w:color w:val="000000" w:themeColor="text1"/>
                <w:sz w:val="20"/>
                <w:szCs w:val="20"/>
                <w:lang w:val="en-AE"/>
              </w:rPr>
            </w:pPr>
            <w:r w:rsidRPr="00526FA3">
              <w:rPr>
                <w:rFonts w:ascii="Calibri" w:eastAsia="Times New Roman" w:hAnsi="Calibri" w:cs="Calibri"/>
                <w:color w:val="000000" w:themeColor="text1"/>
                <w:sz w:val="20"/>
                <w:szCs w:val="20"/>
                <w:lang w:val="en-AE"/>
              </w:rPr>
              <w:t xml:space="preserve">Laverty &amp; Littel (2020) §4.2</w:t>
            </w:r>
          </w:p>
        </w:tc>
        <w:tc>
          <w:tcPr>
            <w:tcW w:w="854" w:type="pct"/>
            <w:shd w:val="clear" w:color="auto" w:fill="auto"/>
          </w:tcPr>
          <w:p w14:paraId="69383516" w14:textId="440C46B0" w:rsidR="0099316F" w:rsidRPr="00AF6B9A" w:rsidRDefault="0099316F" w:rsidP="0099316F">
            <w:pPr>
              <w:rPr>
                <w:rFonts w:ascii="Calibri" w:hAnsi="Calibri" w:cs="Calibri"/>
                <w:b/>
                <w:color w:val="0070C0"/>
                <w:sz w:val="20"/>
                <w:szCs w:val="20"/>
                <w:lang w:bidi="ar-EG"/>
              </w:rPr>
            </w:pPr>
            <w:r>
              <w:rPr>
                <w:b/>
              </w:rPr>
              <w:t xml:space="preserve"/>
            </w:r>
          </w:p>
        </w:tc>
        <w:tc>
          <w:tcPr>
            <w:tcW w:w="617" w:type="pct"/>
          </w:tcPr>
          <w:p w14:paraId="2A0D3335" w14:textId="2741DE69"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6F08AB73" w14:textId="57723ADD" w:rsidTr="00E36BC2">
        <w:trPr>
          <w:trHeight w:val="288"/>
        </w:trPr>
        <w:tc>
          <w:tcPr>
            <w:tcW w:w="310" w:type="pct"/>
          </w:tcPr>
          <w:p w14:paraId="7E09DCB1" w14:textId="707662BE"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3</w:t>
            </w:r>
          </w:p>
        </w:tc>
        <w:tc>
          <w:tcPr>
            <w:tcW w:w="2141" w:type="pct"/>
            <w:shd w:val="clear" w:color="auto" w:fill="auto"/>
          </w:tcPr>
          <w:p w14:paraId="426A3171"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Sustainability, Triple Bottom Line &amp; SDGs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SDG Problem Hunt (incubator challenge cards)</w:t>
            </w:r>
          </w:p>
        </w:tc>
        <w:tc>
          <w:tcPr>
            <w:tcW w:w="360" w:type="pct"/>
            <w:vAlign w:val="center"/>
          </w:tcPr>
          <w:p w14:paraId="3070F24D" w14:textId="583296A4"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1, 4</w:t>
            </w:r>
          </w:p>
        </w:tc>
        <w:tc>
          <w:tcPr>
            <w:tcW w:w="718" w:type="pct"/>
            <w:vAlign w:val="center"/>
          </w:tcPr>
          <w:p w14:paraId="27CA057E" w14:textId="77777777" w:rsidR="0099316F" w:rsidRPr="00526FA3" w:rsidRDefault="0099316F" w:rsidP="008A5ABB">
            <w:pPr>
              <w:textAlignment w:val="baseline"/>
              <w:rPr>
                <w:rFonts w:ascii="Calibri" w:eastAsia="Times New Roman" w:hAnsi="Calibri" w:cs="Calibri"/>
                <w:color w:val="000000" w:themeColor="text1"/>
                <w:sz w:val="20"/>
                <w:szCs w:val="20"/>
              </w:rPr>
            </w:pPr>
            <w:r w:rsidRPr="00526FA3">
              <w:rPr>
                <w:rFonts w:ascii="Calibri" w:eastAsia="Times New Roman" w:hAnsi="Calibri" w:cs="Calibri"/>
                <w:color w:val="000000" w:themeColor="text1"/>
                <w:sz w:val="20"/>
                <w:szCs w:val="20"/>
              </w:rPr>
              <w:t xml:space="preserve">Laverty &amp; Littel (2020) Ch. 3; UN SDGs; Chabani et al. (2025)</w:t>
            </w:r>
          </w:p>
        </w:tc>
        <w:tc>
          <w:tcPr>
            <w:tcW w:w="854" w:type="pct"/>
            <w:shd w:val="clear" w:color="auto" w:fill="auto"/>
          </w:tcPr>
          <w:p w14:paraId="5C5CCBF0" w14:textId="3B801126" w:rsidR="0099316F" w:rsidRPr="00AF6B9A" w:rsidRDefault="0099316F" w:rsidP="0099316F">
            <w:pPr>
              <w:rPr>
                <w:rFonts w:ascii="Calibri" w:hAnsi="Calibri" w:cs="Calibri"/>
                <w:b/>
                <w:color w:val="0070C0"/>
                <w:sz w:val="20"/>
                <w:szCs w:val="20"/>
                <w:lang w:bidi="ar-EG"/>
              </w:rPr>
            </w:pPr>
            <w:r>
              <w:rPr>
                <w:b/>
              </w:rPr>
              <w:t xml:space="preserve"/>
            </w:r>
          </w:p>
        </w:tc>
        <w:tc>
          <w:tcPr>
            <w:tcW w:w="617" w:type="pct"/>
          </w:tcPr>
          <w:p w14:paraId="54491C7B" w14:textId="45AE8867"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3F7F1B09" w14:textId="13D67F9D" w:rsidTr="00E36BC2">
        <w:trPr>
          <w:trHeight w:val="288"/>
        </w:trPr>
        <w:tc>
          <w:tcPr>
            <w:tcW w:w="310" w:type="pct"/>
          </w:tcPr>
          <w:p w14:paraId="3AA63EE2" w14:textId="44DAB87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4</w:t>
            </w:r>
          </w:p>
        </w:tc>
        <w:tc>
          <w:tcPr>
            <w:tcW w:w="2141" w:type="pct"/>
            <w:shd w:val="clear" w:color="auto" w:fill="auto"/>
          </w:tcPr>
          <w:p w14:paraId="49B954D6"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Problem Identification &amp; Interview Techniques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Good Interview / Bad Interview role play</w:t>
            </w:r>
          </w:p>
        </w:tc>
        <w:tc>
          <w:tcPr>
            <w:tcW w:w="360" w:type="pct"/>
            <w:vAlign w:val="center"/>
          </w:tcPr>
          <w:p w14:paraId="0B797195" w14:textId="14EA6E8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0D64553E" w14:textId="009E2B73"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Laverty &amp; Littel (2020) Ch. 6</w:t>
            </w:r>
          </w:p>
        </w:tc>
        <w:tc>
          <w:tcPr>
            <w:tcW w:w="854" w:type="pct"/>
            <w:shd w:val="clear" w:color="auto" w:fill="auto"/>
          </w:tcPr>
          <w:p w14:paraId="0918A1C6" w14:textId="7C995E6A"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A1 Innovation &amp; SDG Problem Card</w:t>
            </w:r>
          </w:p>
        </w:tc>
        <w:tc>
          <w:tcPr>
            <w:tcW w:w="617" w:type="pct"/>
          </w:tcPr>
          <w:p w14:paraId="26EA7737" w14:textId="53B3C171" w:rsidR="0099316F" w:rsidRPr="00AF6B9A" w:rsidRDefault="0099316F" w:rsidP="0099316F">
            <w:pPr>
              <w:rPr>
                <w:rFonts w:ascii="Calibri" w:hAnsi="Calibri" w:cs="Calibri"/>
                <w:b/>
                <w:color w:val="FF0000"/>
                <w:sz w:val="20"/>
                <w:szCs w:val="20"/>
                <w:lang w:bidi="ar-EG"/>
              </w:rPr>
            </w:pPr>
            <w:r>
              <w:rPr/>
              <w:t xml:space="preserve">Week 4</w:t>
            </w:r>
          </w:p>
        </w:tc>
      </w:tr>
      <w:tr w:rsidR="0099316F" w:rsidRPr="00C033F8" w14:paraId="4640968D" w14:textId="0BEC2FE8" w:rsidTr="00E36BC2">
        <w:trPr>
          <w:trHeight w:val="288"/>
        </w:trPr>
        <w:tc>
          <w:tcPr>
            <w:tcW w:w="310" w:type="pct"/>
          </w:tcPr>
          <w:p w14:paraId="40ECA2D7" w14:textId="15E2877E" w:rsidR="0099316F" w:rsidRPr="00CF5D02" w:rsidRDefault="0099316F" w:rsidP="0099316F">
            <w:pPr>
              <w:jc w:val="center"/>
              <w:rPr>
                <w:rFonts w:cstheme="minorHAnsi"/>
                <w:b/>
                <w:sz w:val="20"/>
                <w:szCs w:val="20"/>
                <w:lang w:val="en-AE"/>
              </w:rPr>
            </w:pPr>
            <w:r>
              <w:rPr>
                <w:rFonts w:cstheme="minorHAnsi"/>
                <w:sz w:val="20"/>
                <w:szCs w:val="20"/>
                <w:lang w:val="en-AE"/>
              </w:rPr>
              <w:t xml:space="preserve">5</w:t>
            </w:r>
          </w:p>
        </w:tc>
        <w:tc>
          <w:tcPr>
            <w:tcW w:w="2141" w:type="pct"/>
            <w:shd w:val="clear" w:color="auto" w:fill="auto"/>
          </w:tcPr>
          <w:p w14:paraId="4EF5936C"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Primary Research</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Get Out of the Classroom Challenge</w:t>
            </w:r>
          </w:p>
        </w:tc>
        <w:tc>
          <w:tcPr>
            <w:tcW w:w="360" w:type="pct"/>
            <w:vAlign w:val="center"/>
          </w:tcPr>
          <w:p w14:paraId="246647B5" w14:textId="68F8351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3</w:t>
            </w:r>
          </w:p>
        </w:tc>
        <w:tc>
          <w:tcPr>
            <w:tcW w:w="718" w:type="pct"/>
            <w:vAlign w:val="center"/>
          </w:tcPr>
          <w:p w14:paraId="37A1D089" w14:textId="1518EE80"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6</w:t>
            </w:r>
          </w:p>
        </w:tc>
        <w:tc>
          <w:tcPr>
            <w:tcW w:w="854" w:type="pct"/>
            <w:shd w:val="clear" w:color="auto" w:fill="auto"/>
          </w:tcPr>
          <w:p w14:paraId="3B1B5BF2" w14:textId="3E5CD89C" w:rsidR="0099316F" w:rsidRPr="00AF6B9A" w:rsidRDefault="0099316F" w:rsidP="0099316F">
            <w:pPr>
              <w:rPr>
                <w:rFonts w:ascii="Calibri" w:hAnsi="Calibri" w:cs="Calibri"/>
                <w:b/>
                <w:color w:val="FF0000"/>
                <w:sz w:val="20"/>
                <w:szCs w:val="20"/>
                <w:lang w:bidi="ar-EG"/>
              </w:rPr>
            </w:pPr>
            <w:r>
              <w:rPr>
                <w:b/>
              </w:rPr>
              <w:t xml:space="preserve"/>
            </w:r>
          </w:p>
        </w:tc>
        <w:tc>
          <w:tcPr>
            <w:tcW w:w="617" w:type="pct"/>
          </w:tcPr>
          <w:p w14:paraId="7EF69039" w14:textId="46CE6490"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024E2253" w14:textId="5407DCB5" w:rsidTr="00E36BC2">
        <w:trPr>
          <w:trHeight w:val="288"/>
        </w:trPr>
        <w:tc>
          <w:tcPr>
            <w:tcW w:w="310" w:type="pct"/>
          </w:tcPr>
          <w:p w14:paraId="10DC5FE4" w14:textId="2E74A858" w:rsidR="0099316F" w:rsidRPr="00CF5D02" w:rsidRDefault="0099316F" w:rsidP="0099316F">
            <w:pPr>
              <w:jc w:val="center"/>
              <w:rPr>
                <w:rFonts w:cstheme="minorHAnsi"/>
                <w:b/>
                <w:sz w:val="20"/>
                <w:szCs w:val="20"/>
                <w:lang w:val="en-AE"/>
              </w:rPr>
            </w:pPr>
            <w:r>
              <w:rPr>
                <w:rFonts w:cstheme="minorHAnsi"/>
                <w:sz w:val="20"/>
                <w:szCs w:val="20"/>
                <w:lang w:val="en-AE"/>
              </w:rPr>
              <w:t xml:space="preserve">6</w:t>
            </w:r>
          </w:p>
        </w:tc>
        <w:tc>
          <w:tcPr>
            <w:tcW w:w="2141" w:type="pct"/>
            <w:shd w:val="clear" w:color="auto" w:fill="auto"/>
          </w:tcPr>
          <w:p w14:paraId="78825ABF"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Research Analysis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Evidence Wall: pains, behaviours, needs, insights</w:t>
            </w:r>
          </w:p>
        </w:tc>
        <w:tc>
          <w:tcPr>
            <w:tcW w:w="360" w:type="pct"/>
            <w:vAlign w:val="center"/>
          </w:tcPr>
          <w:p w14:paraId="723EC79A" w14:textId="43E94258"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3CB19D17" w14:textId="66A2FB30"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6</w:t>
            </w:r>
          </w:p>
        </w:tc>
        <w:tc>
          <w:tcPr>
            <w:tcW w:w="854" w:type="pct"/>
            <w:shd w:val="clear" w:color="auto" w:fill="auto"/>
          </w:tcPr>
          <w:p w14:paraId="10B4939F" w14:textId="4B025C5E" w:rsidR="0099316F" w:rsidRPr="00AF6B9A" w:rsidRDefault="0099316F" w:rsidP="0099316F">
            <w:pPr>
              <w:rPr>
                <w:rFonts w:ascii="Calibri" w:hAnsi="Calibri" w:cs="Calibri"/>
                <w:b/>
                <w:color w:val="FF0000"/>
                <w:sz w:val="20"/>
                <w:szCs w:val="20"/>
                <w:lang w:bidi="ar-EG"/>
              </w:rPr>
            </w:pPr>
            <w:r>
              <w:rPr>
                <w:b/>
              </w:rPr>
              <w:t xml:space="preserve"/>
            </w:r>
          </w:p>
        </w:tc>
        <w:tc>
          <w:tcPr>
            <w:tcW w:w="617" w:type="pct"/>
            <w:vAlign w:val="center"/>
          </w:tcPr>
          <w:p w14:paraId="4CAAEB49" w14:textId="3210E6B7"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6534C013" w14:textId="54114010" w:rsidTr="00E36BC2">
        <w:trPr>
          <w:trHeight w:val="288"/>
        </w:trPr>
        <w:tc>
          <w:tcPr>
            <w:tcW w:w="310" w:type="pct"/>
          </w:tcPr>
          <w:p w14:paraId="0A3CFD9E" w14:textId="3F2A4B51"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7</w:t>
            </w:r>
          </w:p>
        </w:tc>
        <w:tc>
          <w:tcPr>
            <w:tcW w:w="2141" w:type="pct"/>
            <w:shd w:val="clear" w:color="auto" w:fill="auto"/>
          </w:tcPr>
          <w:p w14:paraId="158B5CBF"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User Persona</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Persona Evidence Challenge</w:t>
            </w:r>
          </w:p>
        </w:tc>
        <w:tc>
          <w:tcPr>
            <w:tcW w:w="360" w:type="pct"/>
            <w:vAlign w:val="center"/>
          </w:tcPr>
          <w:p w14:paraId="55F6AD84" w14:textId="5111F44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44E4C503" w14:textId="38D47167"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5</w:t>
            </w:r>
          </w:p>
        </w:tc>
        <w:tc>
          <w:tcPr>
            <w:tcW w:w="854" w:type="pct"/>
            <w:shd w:val="clear" w:color="auto" w:fill="auto"/>
          </w:tcPr>
          <w:p w14:paraId="4D30D3A8" w14:textId="1BA3A3E6" w:rsidR="0099316F" w:rsidRPr="00AF6B9A" w:rsidRDefault="0099316F" w:rsidP="0099316F">
            <w:pPr>
              <w:rPr>
                <w:rFonts w:ascii="Calibri" w:hAnsi="Calibri" w:cs="Calibri"/>
                <w:b/>
                <w:color w:val="FF0000"/>
                <w:sz w:val="20"/>
                <w:szCs w:val="20"/>
                <w:lang w:bidi="ar-EG"/>
              </w:rPr>
            </w:pPr>
            <w:r>
              <w:rPr>
                <w:b/>
              </w:rPr>
              <w:t xml:space="preserve"/>
            </w:r>
          </w:p>
        </w:tc>
        <w:tc>
          <w:tcPr>
            <w:tcW w:w="617" w:type="pct"/>
            <w:vAlign w:val="center"/>
          </w:tcPr>
          <w:p w14:paraId="34D378E9" w14:textId="4D6FCC14"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21363DEA" w14:textId="2FD246FB" w:rsidTr="00E36BC2">
        <w:trPr>
          <w:trHeight w:val="288"/>
        </w:trPr>
        <w:tc>
          <w:tcPr>
            <w:tcW w:w="310" w:type="pct"/>
          </w:tcPr>
          <w:p w14:paraId="33B99642" w14:textId="2B29B74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8</w:t>
            </w:r>
          </w:p>
        </w:tc>
        <w:tc>
          <w:tcPr>
            <w:tcW w:w="2141" w:type="pct"/>
            <w:shd w:val="clear" w:color="auto" w:fill="auto"/>
          </w:tcPr>
          <w:p w14:paraId="490F45B3"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Market Research &amp; Persona</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Evidence Check: every claim has evidence</w:t>
            </w:r>
          </w:p>
        </w:tc>
        <w:tc>
          <w:tcPr>
            <w:tcW w:w="360" w:type="pct"/>
            <w:vAlign w:val="center"/>
          </w:tcPr>
          <w:p w14:paraId="7DBFCA80" w14:textId="16623E15"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2, 3</w:t>
            </w:r>
          </w:p>
        </w:tc>
        <w:tc>
          <w:tcPr>
            <w:tcW w:w="718" w:type="pct"/>
            <w:vAlign w:val="center"/>
          </w:tcPr>
          <w:p w14:paraId="5EE715F2" w14:textId="51F45C1B"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5</w:t>
            </w:r>
          </w:p>
        </w:tc>
        <w:tc>
          <w:tcPr>
            <w:tcW w:w="854" w:type="pct"/>
            <w:shd w:val="clear" w:color="auto" w:fill="auto"/>
          </w:tcPr>
          <w:p w14:paraId="5297B637" w14:textId="311E3478" w:rsidR="0099316F" w:rsidRPr="00AF6B9A" w:rsidRDefault="0099316F" w:rsidP="0099316F">
            <w:pPr>
              <w:rPr>
                <w:rFonts w:ascii="Calibri" w:hAnsi="Calibri" w:cs="Calibri"/>
                <w:b/>
                <w:color w:val="FF0000"/>
                <w:sz w:val="20"/>
                <w:szCs w:val="20"/>
                <w:lang w:bidi="ar-EG"/>
              </w:rPr>
            </w:pPr>
            <w:r>
              <w:rPr>
                <w:b/>
              </w:rPr>
              <w:t xml:space="preserve">A2 Research Evidence Pack</w:t>
            </w:r>
          </w:p>
        </w:tc>
        <w:tc>
          <w:tcPr>
            <w:tcW w:w="617" w:type="pct"/>
            <w:vAlign w:val="center"/>
          </w:tcPr>
          <w:p w14:paraId="30F9D7D6" w14:textId="54F4EDB0" w:rsidR="0099316F" w:rsidRPr="00AF6B9A" w:rsidRDefault="0099316F" w:rsidP="0099316F">
            <w:pPr>
              <w:rPr>
                <w:rFonts w:ascii="Calibri" w:hAnsi="Calibri" w:cs="Calibri"/>
                <w:b/>
                <w:color w:val="FF0000"/>
                <w:sz w:val="20"/>
                <w:szCs w:val="20"/>
                <w:lang w:bidi="ar-EG"/>
              </w:rPr>
            </w:pPr>
            <w:r>
              <w:rPr/>
              <w:t xml:space="preserve">Week 8</w:t>
            </w:r>
          </w:p>
        </w:tc>
      </w:tr>
      <w:tr w:rsidR="0099316F" w:rsidRPr="00C033F8" w14:paraId="7D0B0FDC" w14:textId="7BD9FF9C" w:rsidTr="00E36BC2">
        <w:trPr>
          <w:trHeight w:val="288"/>
        </w:trPr>
        <w:tc>
          <w:tcPr>
            <w:tcW w:w="310" w:type="pct"/>
          </w:tcPr>
          <w:p w14:paraId="38F1FCFF" w14:textId="55BC02D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9</w:t>
            </w:r>
          </w:p>
        </w:tc>
        <w:tc>
          <w:tcPr>
            <w:tcW w:w="2141" w:type="pct"/>
            <w:shd w:val="clear" w:color="auto" w:fill="auto"/>
          </w:tcPr>
          <w:p w14:paraId="267E65A8"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Design Thinking: Define &amp; Ideate</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Real Brainstorming Session: HMW → 20–30 ideas</w:t>
            </w:r>
          </w:p>
        </w:tc>
        <w:tc>
          <w:tcPr>
            <w:tcW w:w="360" w:type="pct"/>
            <w:vAlign w:val="center"/>
          </w:tcPr>
          <w:p w14:paraId="45DA2158" w14:textId="10A8B497"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0EFAC6E4" w14:textId="3324C4C5"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Stanford d.school; Laverty &amp; Littel (2020) Ch. 6</w:t>
            </w:r>
          </w:p>
        </w:tc>
        <w:tc>
          <w:tcPr>
            <w:tcW w:w="854" w:type="pct"/>
            <w:shd w:val="clear" w:color="auto" w:fill="auto"/>
            <w:vAlign w:val="center"/>
          </w:tcPr>
          <w:p w14:paraId="5C1E27EE" w14:textId="77777777"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
            </w:r>
          </w:p>
        </w:tc>
        <w:tc>
          <w:tcPr>
            <w:tcW w:w="617" w:type="pct"/>
            <w:vAlign w:val="center"/>
          </w:tcPr>
          <w:p w14:paraId="752FFFD3" w14:textId="708B9D2E"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338AC37E" w14:textId="4D76411B" w:rsidTr="00E36BC2">
        <w:trPr>
          <w:trHeight w:val="288"/>
        </w:trPr>
        <w:tc>
          <w:tcPr>
            <w:tcW w:w="310" w:type="pct"/>
          </w:tcPr>
          <w:p w14:paraId="2C6C66EE" w14:textId="20C70EE2" w:rsidR="0099316F" w:rsidRPr="00CF5D02" w:rsidRDefault="0099316F" w:rsidP="0099316F">
            <w:pPr>
              <w:jc w:val="center"/>
              <w:rPr>
                <w:rFonts w:cstheme="minorHAnsi"/>
                <w:b/>
                <w:sz w:val="20"/>
                <w:szCs w:val="20"/>
                <w:lang w:bidi="ar-EG"/>
              </w:rPr>
            </w:pPr>
            <w:r w:rsidRPr="00CF5D02">
              <w:rPr>
                <w:rFonts w:cstheme="minorHAnsi"/>
                <w:sz w:val="20"/>
                <w:szCs w:val="20"/>
                <w:lang w:val="en-AE"/>
              </w:rPr>
              <w:lastRenderedPageBreak/>
              <w:t xml:space="preserve">10</w:t>
            </w:r>
          </w:p>
        </w:tc>
        <w:tc>
          <w:tcPr>
            <w:tcW w:w="2141" w:type="pct"/>
            <w:shd w:val="clear" w:color="auto" w:fill="auto"/>
          </w:tcPr>
          <w:p w14:paraId="249D9116"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Associating, Biomimicry &amp; Open Innovation</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Inspiration Workshop · open-innovation mini-challenge</w:t>
            </w:r>
          </w:p>
        </w:tc>
        <w:tc>
          <w:tcPr>
            <w:tcW w:w="360" w:type="pct"/>
            <w:vAlign w:val="center"/>
          </w:tcPr>
          <w:p w14:paraId="54780F46" w14:textId="20E4A659"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3</w:t>
            </w:r>
          </w:p>
        </w:tc>
        <w:tc>
          <w:tcPr>
            <w:tcW w:w="718" w:type="pct"/>
            <w:vAlign w:val="center"/>
          </w:tcPr>
          <w:p w14:paraId="14683882" w14:textId="7ECE6A29"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Laverty &amp; Littel (2020) Ch. 4; Sergio &amp; Tariq (cases)</w:t>
            </w:r>
          </w:p>
        </w:tc>
        <w:tc>
          <w:tcPr>
            <w:tcW w:w="854" w:type="pct"/>
            <w:shd w:val="clear" w:color="auto" w:fill="auto"/>
          </w:tcPr>
          <w:p w14:paraId="1CEFB8A1" w14:textId="45ACE208"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4CAC8199" w14:textId="2407FAE6" w:rsidR="0099316F" w:rsidRPr="00AF6B9A" w:rsidRDefault="0099316F" w:rsidP="0099316F">
            <w:pPr>
              <w:rPr>
                <w:rFonts w:ascii="Calibri" w:hAnsi="Calibri" w:cs="Calibri"/>
                <w:color w:val="FF0000"/>
                <w:sz w:val="20"/>
                <w:szCs w:val="20"/>
              </w:rPr>
            </w:pPr>
            <w:r>
              <w:rPr/>
              <w:t xml:space="preserve"/>
            </w:r>
          </w:p>
        </w:tc>
      </w:tr>
      <w:tr w:rsidR="0099316F" w:rsidRPr="00C033F8" w14:paraId="01BC72E5" w14:textId="10F4ADCA" w:rsidTr="00E36BC2">
        <w:trPr>
          <w:trHeight w:val="288"/>
        </w:trPr>
        <w:tc>
          <w:tcPr>
            <w:tcW w:w="310" w:type="pct"/>
          </w:tcPr>
          <w:p w14:paraId="6D7A8BCB" w14:textId="0A55D1D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11</w:t>
            </w:r>
          </w:p>
        </w:tc>
        <w:tc>
          <w:tcPr>
            <w:tcW w:w="2141" w:type="pct"/>
            <w:shd w:val="clear" w:color="auto" w:fill="auto"/>
          </w:tcPr>
          <w:p w14:paraId="4FCBB230"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Idea Evaluation &amp; Convergent Thinking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Idea Tournament: select and justify one concept</w:t>
            </w:r>
          </w:p>
        </w:tc>
        <w:tc>
          <w:tcPr>
            <w:tcW w:w="360" w:type="pct"/>
            <w:vAlign w:val="center"/>
          </w:tcPr>
          <w:p w14:paraId="101A6782" w14:textId="3BB2CEFD"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3, 4</w:t>
            </w:r>
          </w:p>
        </w:tc>
        <w:tc>
          <w:tcPr>
            <w:tcW w:w="718" w:type="pct"/>
            <w:vAlign w:val="center"/>
          </w:tcPr>
          <w:p w14:paraId="7AE703EC" w14:textId="55BB9BEC"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Traifeh et al. (2021); Laverty &amp; Littel (2020) Ch. 5</w:t>
            </w:r>
          </w:p>
        </w:tc>
        <w:tc>
          <w:tcPr>
            <w:tcW w:w="854" w:type="pct"/>
            <w:shd w:val="clear" w:color="auto" w:fill="auto"/>
          </w:tcPr>
          <w:p w14:paraId="516BF02A" w14:textId="3F50A5D5"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
            </w:r>
          </w:p>
        </w:tc>
        <w:tc>
          <w:tcPr>
            <w:tcW w:w="617" w:type="pct"/>
            <w:vAlign w:val="center"/>
          </w:tcPr>
          <w:p w14:paraId="15BBE4BE" w14:textId="29A8F280" w:rsidR="0099316F" w:rsidRPr="00AF6B9A" w:rsidRDefault="0099316F" w:rsidP="0099316F">
            <w:pPr>
              <w:rPr>
                <w:rFonts w:ascii="Calibri" w:hAnsi="Calibri" w:cs="Calibri"/>
                <w:color w:val="FF0000"/>
                <w:sz w:val="20"/>
                <w:szCs w:val="20"/>
              </w:rPr>
            </w:pPr>
            <w:r>
              <w:rPr/>
              <w:t xml:space="preserve"/>
            </w:r>
          </w:p>
        </w:tc>
      </w:tr>
      <w:tr w:rsidR="0099316F" w:rsidRPr="00C033F8" w14:paraId="2E99D2B4" w14:textId="64431600" w:rsidTr="00E36BC2">
        <w:trPr>
          <w:trHeight w:val="288"/>
        </w:trPr>
        <w:tc>
          <w:tcPr>
            <w:tcW w:w="310" w:type="pct"/>
          </w:tcPr>
          <w:p w14:paraId="35907231" w14:textId="3895A804"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12</w:t>
            </w:r>
          </w:p>
        </w:tc>
        <w:tc>
          <w:tcPr>
            <w:tcW w:w="2141" w:type="pct"/>
            <w:shd w:val="clear" w:color="auto" w:fill="auto"/>
          </w:tcPr>
          <w:p w14:paraId="195988AD"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Paper Prototyping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Rapid Prototyping Workshop · Break My Prototype</w:t>
            </w:r>
          </w:p>
        </w:tc>
        <w:tc>
          <w:tcPr>
            <w:tcW w:w="360" w:type="pct"/>
            <w:vAlign w:val="center"/>
          </w:tcPr>
          <w:p w14:paraId="3A2FEC05" w14:textId="71917A25"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3</w:t>
            </w:r>
          </w:p>
        </w:tc>
        <w:tc>
          <w:tcPr>
            <w:tcW w:w="718" w:type="pct"/>
            <w:vAlign w:val="center"/>
          </w:tcPr>
          <w:p w14:paraId="733FEBE6" w14:textId="7507E00A"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Stanford d.school</w:t>
            </w:r>
          </w:p>
        </w:tc>
        <w:tc>
          <w:tcPr>
            <w:tcW w:w="854" w:type="pct"/>
            <w:shd w:val="clear" w:color="auto" w:fill="auto"/>
          </w:tcPr>
          <w:p w14:paraId="6995B050" w14:textId="1D56BE54"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7CAFFB0D" w14:textId="339AFD36" w:rsidR="0099316F" w:rsidRPr="00AF6B9A" w:rsidRDefault="0099316F" w:rsidP="0099316F">
            <w:pPr>
              <w:rPr>
                <w:rFonts w:ascii="Calibri" w:hAnsi="Calibri" w:cs="Calibri"/>
                <w:color w:val="FF0000"/>
                <w:sz w:val="20"/>
                <w:szCs w:val="20"/>
              </w:rPr>
            </w:pPr>
            <w:r>
              <w:rPr/>
              <w:t xml:space="preserve"/>
            </w:r>
          </w:p>
        </w:tc>
      </w:tr>
      <w:tr w:rsidR="0099316F" w:rsidRPr="00C033F8" w14:paraId="645CD7D3" w14:textId="063F27FF" w:rsidTr="00E36BC2">
        <w:trPr>
          <w:trHeight w:val="288"/>
        </w:trPr>
        <w:tc>
          <w:tcPr>
            <w:tcW w:w="310" w:type="pct"/>
          </w:tcPr>
          <w:p w14:paraId="520980F7" w14:textId="59BC00A3" w:rsidR="0099316F" w:rsidRPr="00CF5D02" w:rsidRDefault="0099316F" w:rsidP="0099316F">
            <w:pPr>
              <w:jc w:val="center"/>
              <w:rPr>
                <w:rFonts w:cstheme="minorHAnsi"/>
                <w:b/>
                <w:sz w:val="20"/>
                <w:szCs w:val="20"/>
                <w:lang w:val="en-AE"/>
              </w:rPr>
            </w:pPr>
            <w:r>
              <w:rPr>
                <w:rFonts w:cstheme="minorHAnsi"/>
                <w:sz w:val="20"/>
                <w:szCs w:val="20"/>
                <w:lang w:val="en-AE"/>
              </w:rPr>
              <w:t xml:space="preserve">13</w:t>
            </w:r>
          </w:p>
        </w:tc>
        <w:tc>
          <w:tcPr>
            <w:tcW w:w="2141" w:type="pct"/>
            <w:shd w:val="clear" w:color="auto" w:fill="auto"/>
          </w:tcPr>
          <w:p w14:paraId="4A2AD08D"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b/>
              </w:rPr>
              <w:t xml:space="preserve">Poster + Prototype</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Gallery Walk</w:t>
            </w:r>
          </w:p>
        </w:tc>
        <w:tc>
          <w:tcPr>
            <w:tcW w:w="360" w:type="pct"/>
            <w:vAlign w:val="center"/>
          </w:tcPr>
          <w:p w14:paraId="14DA6B8C" w14:textId="074FC814"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2, 3</w:t>
            </w:r>
          </w:p>
        </w:tc>
        <w:tc>
          <w:tcPr>
            <w:tcW w:w="718" w:type="pct"/>
            <w:vAlign w:val="center"/>
          </w:tcPr>
          <w:p w14:paraId="05C9EFF4" w14:textId="1ABB4B4F"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Stanford d.school</w:t>
            </w:r>
          </w:p>
        </w:tc>
        <w:tc>
          <w:tcPr>
            <w:tcW w:w="854" w:type="pct"/>
            <w:shd w:val="clear" w:color="auto" w:fill="auto"/>
          </w:tcPr>
          <w:p w14:paraId="5F4C18E5" w14:textId="7649BC4E" w:rsidR="0099316F" w:rsidRPr="00AF6B9A" w:rsidRDefault="0099316F" w:rsidP="0099316F">
            <w:pPr>
              <w:rPr>
                <w:rFonts w:ascii="Calibri" w:hAnsi="Calibri" w:cs="Calibri"/>
                <w:color w:val="FF0000"/>
                <w:sz w:val="20"/>
                <w:szCs w:val="20"/>
              </w:rPr>
            </w:pPr>
            <w:r>
              <w:rPr>
                <w:b/>
              </w:rPr>
              <w:t xml:space="preserve">A3 Prototype Poster + Gallery Walk</w:t>
            </w:r>
          </w:p>
        </w:tc>
        <w:tc>
          <w:tcPr>
            <w:tcW w:w="617" w:type="pct"/>
            <w:vAlign w:val="center"/>
          </w:tcPr>
          <w:p w14:paraId="3FEE284B" w14:textId="5BF0D343" w:rsidR="0099316F" w:rsidRPr="00AF6B9A" w:rsidRDefault="0099316F" w:rsidP="0099316F">
            <w:pPr>
              <w:rPr>
                <w:rFonts w:ascii="Calibri" w:hAnsi="Calibri" w:cs="Calibri"/>
                <w:color w:val="FF0000"/>
                <w:sz w:val="20"/>
                <w:szCs w:val="20"/>
              </w:rPr>
            </w:pPr>
            <w:r>
              <w:rPr/>
              <w:t xml:space="preserve">Week 13</w:t>
            </w:r>
          </w:p>
        </w:tc>
      </w:tr>
      <w:tr w:rsidR="0099316F" w:rsidRPr="00C033F8" w14:paraId="7E91FB51" w14:textId="2E8CAA1A" w:rsidTr="00E36BC2">
        <w:trPr>
          <w:trHeight w:val="288"/>
        </w:trPr>
        <w:tc>
          <w:tcPr>
            <w:tcW w:w="310" w:type="pct"/>
          </w:tcPr>
          <w:p w14:paraId="5E351942" w14:textId="1F8C7882"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14</w:t>
            </w:r>
          </w:p>
        </w:tc>
        <w:tc>
          <w:tcPr>
            <w:tcW w:w="2141" w:type="pct"/>
            <w:shd w:val="clear" w:color="auto" w:fill="auto"/>
          </w:tcPr>
          <w:p w14:paraId="1E44D757"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b/>
              </w:rPr>
              <w:t xml:space="preserve">Idea Refinement</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Pivot or Persevere Challenge</w:t>
            </w:r>
          </w:p>
        </w:tc>
        <w:tc>
          <w:tcPr>
            <w:tcW w:w="360" w:type="pct"/>
            <w:vAlign w:val="center"/>
          </w:tcPr>
          <w:p w14:paraId="6DF9F324" w14:textId="45EBE78B"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3</w:t>
            </w:r>
          </w:p>
        </w:tc>
        <w:tc>
          <w:tcPr>
            <w:tcW w:w="718" w:type="pct"/>
            <w:vAlign w:val="center"/>
          </w:tcPr>
          <w:p w14:paraId="3FA11977" w14:textId="061E87CE"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§10.1</w:t>
            </w:r>
          </w:p>
        </w:tc>
        <w:tc>
          <w:tcPr>
            <w:tcW w:w="854" w:type="pct"/>
            <w:shd w:val="clear" w:color="auto" w:fill="auto"/>
          </w:tcPr>
          <w:p w14:paraId="3F1E0AD2" w14:textId="12EB7E7A"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65666DA7" w14:textId="40E59897" w:rsidR="0099316F" w:rsidRPr="00AF6B9A" w:rsidRDefault="0099316F" w:rsidP="0099316F">
            <w:pPr>
              <w:rPr>
                <w:rFonts w:ascii="Calibri" w:hAnsi="Calibri" w:cs="Calibri"/>
                <w:color w:val="FF0000"/>
                <w:sz w:val="20"/>
                <w:szCs w:val="20"/>
              </w:rPr>
            </w:pPr>
            <w:r>
              <w:rPr/>
              <w:t xml:space="preserve"/>
            </w:r>
          </w:p>
        </w:tc>
      </w:tr>
      <w:tr w:rsidR="0099316F" w:rsidRPr="00C033F8" w14:paraId="2549D23B" w14:textId="25898114" w:rsidTr="00E36BC2">
        <w:trPr>
          <w:trHeight w:val="60"/>
        </w:trPr>
        <w:tc>
          <w:tcPr>
            <w:tcW w:w="310" w:type="pct"/>
          </w:tcPr>
          <w:p w14:paraId="41635B3F" w14:textId="1650EFF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15</w:t>
            </w:r>
          </w:p>
        </w:tc>
        <w:tc>
          <w:tcPr>
            <w:tcW w:w="2141" w:type="pct"/>
            <w:shd w:val="clear" w:color="auto" w:fill="auto"/>
          </w:tcPr>
          <w:p w14:paraId="5C4CA82D"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lang w:val="en-AE"/>
                <w:b/>
              </w:rPr>
              <w:t xml:space="preserve">Implementation Planning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90-Day Venture Roadmap Workshop</w:t>
            </w:r>
          </w:p>
        </w:tc>
        <w:tc>
          <w:tcPr>
            <w:tcW w:w="360" w:type="pct"/>
            <w:vAlign w:val="center"/>
          </w:tcPr>
          <w:p w14:paraId="58FE0840" w14:textId="42B21AD5"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w:t>
            </w:r>
          </w:p>
        </w:tc>
        <w:tc>
          <w:tcPr>
            <w:tcW w:w="718" w:type="pct"/>
            <w:vAlign w:val="center"/>
          </w:tcPr>
          <w:p w14:paraId="0ED5FB94" w14:textId="45BC3B90"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Ch. 2</w:t>
            </w:r>
          </w:p>
        </w:tc>
        <w:tc>
          <w:tcPr>
            <w:tcW w:w="854" w:type="pct"/>
            <w:shd w:val="clear" w:color="auto" w:fill="auto"/>
          </w:tcPr>
          <w:p w14:paraId="566CC18B" w14:textId="11D68043"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272994D7" w14:textId="431BBE3C" w:rsidR="0099316F" w:rsidRPr="00AF6B9A" w:rsidRDefault="0099316F" w:rsidP="0099316F">
            <w:pPr>
              <w:rPr>
                <w:rFonts w:ascii="Calibri" w:hAnsi="Calibri" w:cs="Calibri"/>
                <w:color w:val="FF0000"/>
                <w:sz w:val="20"/>
                <w:szCs w:val="20"/>
              </w:rPr>
            </w:pPr>
            <w:r>
              <w:rPr/>
              <w:t xml:space="preserve"/>
            </w:r>
          </w:p>
        </w:tc>
      </w:tr>
      <w:tr w:rsidR="0099316F" w:rsidRPr="00C033F8" w14:paraId="282C5E2C" w14:textId="013FB4E8" w:rsidTr="00E36BC2">
        <w:trPr>
          <w:trHeight w:val="288"/>
        </w:trPr>
        <w:tc>
          <w:tcPr>
            <w:tcW w:w="310" w:type="pct"/>
          </w:tcPr>
          <w:p w14:paraId="789CE6CD" w14:textId="3A119617" w:rsidR="0099316F" w:rsidRPr="00C033F8" w:rsidRDefault="0099316F" w:rsidP="0099316F">
            <w:pPr>
              <w:jc w:val="center"/>
              <w:rPr>
                <w:rFonts w:cstheme="minorHAnsi"/>
                <w:b/>
                <w:sz w:val="20"/>
                <w:szCs w:val="20"/>
                <w:lang w:bidi="ar-EG"/>
              </w:rPr>
            </w:pPr>
            <w:r w:rsidRPr="00C033F8">
              <w:rPr>
                <w:rFonts w:cstheme="minorHAnsi"/>
                <w:sz w:val="20"/>
                <w:szCs w:val="20"/>
                <w:lang w:bidi="ar-EG"/>
              </w:rPr>
              <w:t xml:space="preserve">16</w:t>
            </w:r>
          </w:p>
        </w:tc>
        <w:tc>
          <w:tcPr>
            <w:tcW w:w="2141" w:type="pct"/>
            <w:shd w:val="clear" w:color="auto" w:fill="auto"/>
          </w:tcPr>
          <w:p w14:paraId="6145E983"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lang w:val="en-AE"/>
                <w:b/>
              </w:rPr>
              <w:t xml:space="preserve">Final Venture Presentation</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Challenge Final</w:t>
            </w:r>
          </w:p>
        </w:tc>
        <w:tc>
          <w:tcPr>
            <w:tcW w:w="360" w:type="pct"/>
            <w:vAlign w:val="center"/>
          </w:tcPr>
          <w:p w14:paraId="2DFA0F42" w14:textId="20703B75" w:rsidR="0099316F" w:rsidRPr="00814507"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w:t>
            </w:r>
          </w:p>
        </w:tc>
        <w:tc>
          <w:tcPr>
            <w:tcW w:w="718" w:type="pct"/>
            <w:vAlign w:val="center"/>
          </w:tcPr>
          <w:p w14:paraId="0836FAAF" w14:textId="4C635C6C" w:rsidR="0099316F" w:rsidRPr="00814507"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Ch. 7</w:t>
            </w:r>
          </w:p>
        </w:tc>
        <w:tc>
          <w:tcPr>
            <w:tcW w:w="854" w:type="pct"/>
            <w:shd w:val="clear" w:color="auto" w:fill="auto"/>
          </w:tcPr>
          <w:p w14:paraId="252F71C5" w14:textId="055BB3CF" w:rsidR="0099316F" w:rsidRPr="0028632E" w:rsidRDefault="0099316F" w:rsidP="00E36BC2">
            <w:pPr>
              <w:jc w:val="center"/>
              <w:rPr>
                <w:rFonts w:ascii="Calibri" w:hAnsi="Calibri" w:cs="Calibri"/>
                <w:b/>
                <w:bCs/>
                <w:color w:val="FF0000"/>
                <w:sz w:val="20"/>
                <w:szCs w:val="20"/>
              </w:rPr>
            </w:pPr>
            <w:r w:rsidRPr="00526FA3">
              <w:rPr>
                <w:rFonts w:ascii="Calibri" w:eastAsia="Times New Roman" w:hAnsi="Calibri" w:cs="Calibri"/>
                <w:bCs/>
                <w:sz w:val="20"/>
                <w:szCs w:val="20"/>
                <w:b/>
              </w:rPr>
              <w:t xml:space="preserve">A4 Innovation Challenge Final</w:t>
            </w:r>
          </w:p>
        </w:tc>
        <w:tc>
          <w:tcPr>
            <w:tcW w:w="617" w:type="pct"/>
          </w:tcPr>
          <w:p w14:paraId="040BCF9F" w14:textId="77777777" w:rsidR="0099316F" w:rsidRPr="0028632E" w:rsidRDefault="0099316F" w:rsidP="0099316F">
            <w:pPr>
              <w:rPr>
                <w:rFonts w:ascii="Calibri" w:hAnsi="Calibri" w:cs="Calibri"/>
                <w:b/>
                <w:bCs/>
                <w:color w:val="FF0000"/>
                <w:sz w:val="20"/>
                <w:szCs w:val="20"/>
              </w:rPr>
            </w:pPr>
            <w:r>
              <w:rPr/>
              <w:t xml:space="preserve">Week 16</w:t>
            </w:r>
          </w:p>
        </w:tc>
      </w:tr>
    </w:tbl>
    <w:p w14:paraId="602050A3" w14:textId="77777777" w:rsidR="009F7340" w:rsidRPr="009F7340" w:rsidRDefault="009F7340" w:rsidP="009F7340">
      <w:pPr>
        <w:spacing w:after="0" w:line="240" w:lineRule="auto"/>
        <w:rPr>
          <w:rFonts w:eastAsia="Times New Roman" w:cstheme="minorHAnsi"/>
          <w:i/>
          <w:iCs/>
          <w:sz w:val="20"/>
          <w:szCs w:val="20"/>
        </w:rPr>
      </w:pPr>
      <w:r w:rsidRPr="009F7340">
        <w:rPr>
          <w:rFonts w:eastAsia="Times New Roman" w:cstheme="minorHAnsi"/>
          <w:i/>
          <w:iCs/>
          <w:sz w:val="20"/>
          <w:szCs w:val="20"/>
        </w:rPr>
        <w:t>*Due date will be included at the time of the offering of the course.</w:t>
      </w:r>
    </w:p>
    <w:p w14:paraId="49257C06" w14:textId="77777777" w:rsidR="00B04B23" w:rsidRDefault="00B04B23" w:rsidP="007741D6">
      <w:pPr>
        <w:spacing w:after="0" w:line="240" w:lineRule="auto"/>
        <w:ind w:left="547" w:hanging="547"/>
        <w:jc w:val="both"/>
        <w:rPr>
          <w:rFonts w:cstheme="minorHAnsi"/>
          <w:b/>
          <w:sz w:val="24"/>
          <w:szCs w:val="24"/>
          <w:lang w:bidi="ar-EG"/>
        </w:rPr>
      </w:pPr>
    </w:p>
    <w:p w14:paraId="4F1D9D0B" w14:textId="71FCD9C0" w:rsidR="009F7340" w:rsidRDefault="00F4208F" w:rsidP="00BA2BD7">
      <w:pPr>
        <w:spacing w:after="120" w:line="240" w:lineRule="auto"/>
        <w:ind w:left="720" w:hanging="720"/>
        <w:rPr>
          <w:rFonts w:cstheme="minorHAnsi"/>
          <w:b/>
          <w:sz w:val="24"/>
          <w:szCs w:val="24"/>
          <w:lang w:bidi="ar-EG"/>
        </w:rPr>
      </w:pPr>
      <w:r w:rsidRPr="00F4208F">
        <w:rPr>
          <w:rFonts w:cstheme="minorHAnsi"/>
          <w:b/>
          <w:sz w:val="24"/>
          <w:szCs w:val="24"/>
          <w:lang w:bidi="ar-EG"/>
        </w:rPr>
        <w:t>4.2</w:t>
      </w:r>
      <w:r w:rsidR="002C0C1C">
        <w:rPr>
          <w:rFonts w:cstheme="minorHAnsi"/>
          <w:b/>
          <w:sz w:val="24"/>
          <w:szCs w:val="24"/>
          <w:lang w:bidi="ar-EG"/>
        </w:rPr>
        <w:tab/>
      </w:r>
      <w:r w:rsidRPr="00F4208F">
        <w:rPr>
          <w:rFonts w:cstheme="minorHAnsi"/>
          <w:b/>
          <w:sz w:val="24"/>
          <w:szCs w:val="24"/>
          <w:lang w:bidi="ar-EG"/>
        </w:rPr>
        <w:t>Lab/ Non-Lecture Schedule</w:t>
      </w:r>
    </w:p>
    <w:p w14:paraId="6CE323C4" w14:textId="30CF7480" w:rsidR="00075065" w:rsidRPr="00DD4ABC" w:rsidRDefault="00DD4ABC" w:rsidP="00075065">
      <w:pPr>
        <w:spacing w:after="0" w:line="240" w:lineRule="auto"/>
        <w:rPr>
          <w:rFonts w:cstheme="minorHAnsi"/>
          <w:bCs/>
          <w:sz w:val="24"/>
          <w:szCs w:val="24"/>
          <w:lang w:bidi="ar-EG"/>
        </w:rPr>
      </w:pPr>
      <w:r w:rsidRPr="00DD4ABC">
        <w:rPr>
          <w:rFonts w:cstheme="minorHAnsi"/>
          <w:bCs/>
          <w:sz w:val="24"/>
          <w:szCs w:val="24"/>
          <w:lang w:bidi="ar-EG"/>
        </w:rPr>
        <w:t xml:space="preserve">The 2-hour weekly lab runs the in-class activity listed for each week in 4.1.</w:t>
      </w:r>
    </w:p>
    <w:p w14:paraId="3E75B726" w14:textId="77777777" w:rsidR="00DD4ABC" w:rsidRDefault="00DD4ABC" w:rsidP="00075065">
      <w:pPr>
        <w:spacing w:after="0" w:line="240" w:lineRule="auto"/>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77159DA6"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The course is taught as a weekly 1-hour lecture and a 2-hour lab (1-2-2). In the lecture, the instructor presents one concept from the textbook with real UAE examples and the framework applied step by step. In the lab, students apply it in one hands-on activity (Section 4.1), in teams with rotating roles (leader, timekeeper, recorder, speaker), and keep a teamwork log.</w:t>
      </w:r>
    </w:p>
    <w:p w14:paraId="7A36BE76" w14:textId="77159DA6"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Some lectures or labs may include a short contribution from a practising entrepreneur or a CUD Incubator partner, within the scheduled class time; this does not add contact hours and does not replace the lecture or the lab.</w:t>
      </w:r>
    </w:p>
    <w:p w14:paraId="7A36BE76" w14:textId="77159DA6"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Students are encouraged to take part in hackathons, innovation challenges and competitions at CUD and UAE level.</w:t>
      </w:r>
    </w:p>
    <w:p w14:paraId="7A36BE76" w14:textId="77159DA6"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Inclusive learning: </w:t>
      </w:r>
      <w:r w:rsidRPr="00FB1C22">
        <w:rPr>
          <w:rFonts w:cstheme="minorHAnsi"/>
          <w:color w:val="000000" w:themeColor="text1"/>
          <w:sz w:val="24"/>
          <w:szCs w:val="24"/>
          <w:b w:val="0"/>
        </w:rPr>
        <w:t xml:space="preserve">Materials follow Universal Design for Learning. An Easy version of every lecture, lab, worksheet and assignment gives short numbered steps, a sentence starter, read-aloud and one part at a time, and students may show their learning by drawing, speaking or writing. Individual adjustments follow CUD's student-support process.</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sidRPr="00CF2DBE">
        <w:rPr>
          <w:rFonts w:cstheme="minorHAnsi"/>
          <w:b/>
          <w:sz w:val="24"/>
          <w:szCs w:val="24"/>
          <w:lang w:bidi="ar-EG"/>
        </w:rPr>
        <w:t>Textbooks (TB)</w:t>
      </w:r>
      <w:r w:rsidR="00E03EAB">
        <w:rPr>
          <w:rFonts w:cstheme="minorHAnsi"/>
          <w:b/>
          <w:sz w:val="24"/>
          <w:szCs w:val="24"/>
          <w:lang w:bidi="ar-EG"/>
        </w:rPr>
        <w:t>:</w:t>
      </w:r>
    </w:p>
    <w:p w14:paraId="2E75745E" w14:textId="77777777" w:rsidR="0099316F" w:rsidRDefault="0099316F" w:rsidP="0099316F">
      <w:pPr>
        <w:pStyle w:val="ListParagraph"/>
        <w:numPr>
          <w:ilvl w:val="0"/>
          <w:numId w:val="59"/>
        </w:numPr>
        <w:spacing w:after="120" w:line="240" w:lineRule="auto"/>
        <w:jc w:val="both"/>
        <w:rPr>
          <w:rFonts w:cstheme="minorHAnsi"/>
          <w:sz w:val="24"/>
          <w:szCs w:val="24"/>
        </w:rPr>
      </w:pPr>
      <w:r w:rsidRPr="00961A85">
        <w:rPr>
          <w:rFonts w:cstheme="minorHAnsi"/>
          <w:sz w:val="24"/>
          <w:szCs w:val="24"/>
        </w:rPr>
        <w:t xml:space="preserve">Laverty, M., &amp; Littel, C. (2020). Entrepreneurship. OpenStax. (Free, open textbook.)</w:t>
      </w:r>
    </w:p>
    <w:p w14:paraId="25F778A9" w14:textId="77777777" w:rsidR="0099316F" w:rsidRPr="0099316F" w:rsidRDefault="0099316F" w:rsidP="0099316F">
      <w:pPr>
        <w:spacing w:after="60" w:line="240" w:lineRule="auto"/>
        <w:jc w:val="both"/>
        <w:rPr>
          <w:rFonts w:cstheme="minorHAnsi"/>
          <w:b/>
          <w:sz w:val="24"/>
          <w:szCs w:val="24"/>
          <w:lang w:bidi="ar-EG"/>
        </w:rPr>
      </w:pPr>
      <w:r w:rsidRPr="0099316F">
        <w:rPr>
          <w:rFonts w:cstheme="minorHAnsi"/>
          <w:b/>
          <w:sz w:val="24"/>
          <w:szCs w:val="24"/>
          <w:lang w:bidi="ar-EG"/>
        </w:rPr>
        <w:t>Reference Books (RB):</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Neck, H. M., Neck, C. P., &amp; Murray, E. L. Entrepreneurship: The Practice and Mindset (3rd ed.). SAGE.</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Tidd, J., &amp; Bessant, J. Managing Innovation. Wiley.</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Chabani, Z., Askri, S., &amp; Kweh, Q. L. (Eds.) (2025). Sustainable Innovation in the Middle East and North Africa (MENA) Region. IGI Global.</w:t>
      </w:r>
    </w:p>
    <w:p w14:paraId="6AFE05AD" w14:textId="7226F7F8" w:rsidR="0099316F" w:rsidRPr="00961A85" w:rsidRDefault="0099316F" w:rsidP="00FB1C22">
      <w:pPr>
        <w:spacing w:after="60" w:line="240" w:lineRule="auto"/>
        <w:jc w:val="both"/>
        <w:rPr>
          <w:rFonts w:eastAsia="Calibri" w:cstheme="minorHAnsi"/>
          <w:b/>
          <w:sz w:val="24"/>
          <w:szCs w:val="24"/>
        </w:rPr>
      </w:pPr>
      <w:r w:rsidRPr="00961A85">
        <w:rPr>
          <w:rFonts w:eastAsia="Calibri" w:cstheme="minorHAnsi"/>
          <w:b/>
          <w:sz w:val="24"/>
          <w:szCs w:val="24"/>
        </w:rPr>
        <w:t>Suggested Readings (SR)</w:t>
      </w:r>
      <w:r>
        <w:rPr>
          <w:rFonts w:eastAsia="Calibri" w:cstheme="minorHAnsi"/>
          <w:b/>
          <w:sz w:val="24"/>
          <w:szCs w:val="24"/>
        </w:rPr>
        <w:t>:</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Sergio, R. P., &amp; Tariq, M. U. Emerging Innovation: Business Transformation in the New Normal, 111 Compact Case Studies.</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Traifeh, H., Abou Refaei, R., von Thienen, J., von Schmieden, K., Mayer, L., Osman, S., &amp; Meinel, C. (2021). Mapping Design Thinking in the Arab World. In Design Thinking Research. Springer, Cham. p. 41-60.</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Stanford d.school design thinking resources.</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sidRPr="00E03EAB">
        <w:rPr>
          <w:rFonts w:cstheme="minorHAnsi"/>
          <w:sz w:val="24"/>
          <w:szCs w:val="24"/>
        </w:rPr>
        <w:t xml:space="preserve">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sidRPr="00E03EAB">
        <w:rPr>
          <w:rFonts w:cstheme="minorHAnsi"/>
          <w:sz w:val="24"/>
          <w:szCs w:val="24"/>
        </w:rPr>
        <w:t>The information concerning the appropriate distribution of grade weight amongst various assessment items and their corresponding linkage with the stated CLOs is provided in the following table.</w:t>
      </w:r>
      <w:r w:rsidR="00265910" w:rsidRPr="00265910">
        <w:rPr>
          <w:rFonts w:ascii="Calibri" w:eastAsia="Times New Roman" w:hAnsi="Calibri" w:cs="Calibri"/>
        </w:rPr>
        <w:t xml:space="preserve"> </w:t>
      </w:r>
    </w:p>
    <w:tbl>
      <w:tblPr>
        <w:tblStyle w:val="TableGrid"/>
        <w:tblW w:w="7665" w:type="dxa"/>
        <w:jc w:val="center"/>
        <w:tblLayout w:type="fixed"/>
        <w:tblLook w:val="04A0" w:firstRow="1" w:lastRow="0" w:firstColumn="1" w:lastColumn="0" w:noHBand="0" w:noVBand="1"/>
      </w:tblPr>
      <w:tblGrid>
        <w:gridCol w:w="1149"/>
        <w:gridCol w:w="1726"/>
        <w:gridCol w:w="1532"/>
        <w:gridCol w:w="794"/>
        <w:gridCol w:w="764"/>
        <w:gridCol w:w="853"/>
        <w:gridCol w:w="847"/>
      </w:tblGrid>
      <w:tr w:rsidR="0099316F" w:rsidRPr="0099316F" w14:paraId="1E7F8256" w14:textId="77777777" w:rsidTr="00FB1C22">
        <w:trPr>
          <w:jc w:val="center"/>
        </w:trPr>
        <w:tc>
          <w:tcPr>
            <w:tcW w:w="2875" w:type="dxa"/>
            <w:gridSpan w:val="2"/>
            <w:vMerge w:val="restart"/>
            <w:shd w:val="clear" w:color="auto" w:fill="C00000"/>
          </w:tcPr>
          <w:p w14:paraId="41FB3DF3" w14:textId="1C5BD679" w:rsidR="0099316F" w:rsidRPr="0099316F" w:rsidRDefault="0099316F" w:rsidP="00240F6D">
            <w:pPr>
              <w:jc w:val="center"/>
              <w:rPr>
                <w:rFonts w:ascii="Calibri" w:hAnsi="Calibri" w:cs="Calibri"/>
                <w:b/>
                <w:bCs/>
              </w:rPr>
            </w:pPr>
            <w:r w:rsidRPr="0099316F">
              <w:rPr>
                <w:rFonts w:ascii="Calibri" w:hAnsi="Calibri" w:cs="Calibri"/>
                <w:b/>
                <w:bCs/>
              </w:rPr>
              <w:t>Assessment Items</w:t>
            </w:r>
          </w:p>
        </w:tc>
        <w:tc>
          <w:tcPr>
            <w:tcW w:w="1532" w:type="dxa"/>
            <w:vMerge w:val="restart"/>
            <w:shd w:val="clear" w:color="auto" w:fill="C00000"/>
            <w:vAlign w:val="center"/>
          </w:tcPr>
          <w:p w14:paraId="5E846DDD" w14:textId="58B7DB98" w:rsidR="0099316F" w:rsidRPr="0099316F" w:rsidRDefault="0099316F" w:rsidP="00240F6D">
            <w:pPr>
              <w:jc w:val="center"/>
              <w:rPr>
                <w:rFonts w:ascii="Calibri" w:hAnsi="Calibri" w:cs="Calibri"/>
                <w:b/>
                <w:bCs/>
              </w:rPr>
            </w:pPr>
            <w:r w:rsidRPr="004A5A1B">
              <w:rPr>
                <w:rFonts w:ascii="Calibri" w:hAnsi="Calibri" w:cs="Calibri"/>
                <w:b/>
                <w:color w:val="FFFFFF" w:themeColor="background1"/>
              </w:rPr>
              <w:t xml:space="preserve">Grade </w:t>
            </w:r>
            <w:r w:rsidRPr="0099316F">
              <w:rPr>
                <w:rFonts w:ascii="Calibri" w:hAnsi="Calibri" w:cs="Calibri"/>
                <w:b/>
                <w:bCs/>
              </w:rPr>
              <w:t>Weight (%)</w:t>
            </w:r>
          </w:p>
        </w:tc>
        <w:tc>
          <w:tcPr>
            <w:tcW w:w="3258" w:type="dxa"/>
            <w:gridSpan w:val="4"/>
            <w:shd w:val="clear" w:color="auto" w:fill="C00000"/>
            <w:vAlign w:val="center"/>
          </w:tcPr>
          <w:p w14:paraId="1977A848" w14:textId="77777777" w:rsidR="0099316F" w:rsidRPr="0099316F" w:rsidRDefault="0099316F" w:rsidP="00240F6D">
            <w:pPr>
              <w:jc w:val="center"/>
              <w:rPr>
                <w:rFonts w:ascii="Calibri" w:hAnsi="Calibri" w:cs="Calibri"/>
                <w:b/>
                <w:bCs/>
              </w:rPr>
            </w:pPr>
            <w:r w:rsidRPr="0099316F">
              <w:rPr>
                <w:rFonts w:ascii="Calibri" w:hAnsi="Calibri" w:cs="Calibri"/>
                <w:b/>
                <w:bCs/>
              </w:rPr>
              <w:t>Course Learning Outcomes</w:t>
            </w:r>
          </w:p>
        </w:tc>
      </w:tr>
      <w:tr w:rsidR="0099316F" w:rsidRPr="0099316F" w14:paraId="10F16915" w14:textId="77777777" w:rsidTr="00FB1C22">
        <w:trPr>
          <w:jc w:val="center"/>
        </w:trPr>
        <w:tc>
          <w:tcPr>
            <w:tcW w:w="2875" w:type="dxa"/>
            <w:gridSpan w:val="2"/>
            <w:vMerge/>
            <w:shd w:val="clear" w:color="auto" w:fill="C00000"/>
          </w:tcPr>
          <w:p w14:paraId="1CB7EF37" w14:textId="77777777" w:rsidR="0099316F" w:rsidRPr="0099316F" w:rsidRDefault="0099316F" w:rsidP="00240F6D">
            <w:pPr>
              <w:rPr>
                <w:rFonts w:ascii="Calibri" w:hAnsi="Calibri" w:cs="Calibri"/>
                <w:b/>
                <w:bCs/>
              </w:rPr>
            </w:pPr>
          </w:p>
        </w:tc>
        <w:tc>
          <w:tcPr>
            <w:tcW w:w="1532" w:type="dxa"/>
            <w:vMerge/>
            <w:shd w:val="clear" w:color="auto" w:fill="C00000"/>
            <w:vAlign w:val="center"/>
          </w:tcPr>
          <w:p w14:paraId="5760DFE1" w14:textId="77777777" w:rsidR="0099316F" w:rsidRPr="0099316F" w:rsidRDefault="0099316F" w:rsidP="00240F6D">
            <w:pPr>
              <w:jc w:val="center"/>
              <w:rPr>
                <w:rFonts w:ascii="Calibri" w:hAnsi="Calibri" w:cs="Calibri"/>
                <w:b/>
                <w:bCs/>
              </w:rPr>
            </w:pPr>
          </w:p>
        </w:tc>
        <w:tc>
          <w:tcPr>
            <w:tcW w:w="794" w:type="dxa"/>
            <w:shd w:val="clear" w:color="auto" w:fill="C00000"/>
            <w:vAlign w:val="center"/>
          </w:tcPr>
          <w:p w14:paraId="3A799ED8" w14:textId="77777777" w:rsidR="0099316F" w:rsidRPr="0099316F" w:rsidRDefault="0099316F" w:rsidP="00240F6D">
            <w:pPr>
              <w:jc w:val="center"/>
              <w:rPr>
                <w:rFonts w:ascii="Calibri" w:hAnsi="Calibri" w:cs="Calibri"/>
                <w:b/>
                <w:bCs/>
              </w:rPr>
            </w:pPr>
            <w:r w:rsidRPr="0099316F">
              <w:rPr>
                <w:rFonts w:ascii="Calibri" w:hAnsi="Calibri" w:cs="Calibri"/>
                <w:b/>
                <w:bCs/>
              </w:rPr>
              <w:t>1</w:t>
            </w:r>
          </w:p>
        </w:tc>
        <w:tc>
          <w:tcPr>
            <w:tcW w:w="764" w:type="dxa"/>
            <w:shd w:val="clear" w:color="auto" w:fill="C00000"/>
            <w:vAlign w:val="center"/>
          </w:tcPr>
          <w:p w14:paraId="66CF91B8" w14:textId="77777777" w:rsidR="0099316F" w:rsidRPr="0099316F" w:rsidRDefault="0099316F" w:rsidP="00240F6D">
            <w:pPr>
              <w:jc w:val="center"/>
              <w:rPr>
                <w:rFonts w:ascii="Calibri" w:hAnsi="Calibri" w:cs="Calibri"/>
                <w:b/>
                <w:bCs/>
              </w:rPr>
            </w:pPr>
            <w:r w:rsidRPr="0099316F">
              <w:rPr>
                <w:rFonts w:ascii="Calibri" w:hAnsi="Calibri" w:cs="Calibri"/>
                <w:b/>
                <w:bCs/>
              </w:rPr>
              <w:t>2</w:t>
            </w:r>
          </w:p>
        </w:tc>
        <w:tc>
          <w:tcPr>
            <w:tcW w:w="853" w:type="dxa"/>
            <w:shd w:val="clear" w:color="auto" w:fill="C00000"/>
            <w:vAlign w:val="center"/>
          </w:tcPr>
          <w:p w14:paraId="44162419" w14:textId="77777777" w:rsidR="0099316F" w:rsidRPr="0099316F" w:rsidRDefault="0099316F" w:rsidP="00240F6D">
            <w:pPr>
              <w:jc w:val="center"/>
              <w:rPr>
                <w:rFonts w:ascii="Calibri" w:hAnsi="Calibri" w:cs="Calibri"/>
                <w:b/>
                <w:bCs/>
              </w:rPr>
            </w:pPr>
            <w:r w:rsidRPr="0099316F">
              <w:rPr>
                <w:rFonts w:ascii="Calibri" w:hAnsi="Calibri" w:cs="Calibri"/>
                <w:b/>
                <w:bCs/>
              </w:rPr>
              <w:t>3</w:t>
            </w:r>
          </w:p>
        </w:tc>
        <w:tc>
          <w:tcPr>
            <w:tcW w:w="847" w:type="dxa"/>
            <w:shd w:val="clear" w:color="auto" w:fill="C00000"/>
          </w:tcPr>
          <w:p w14:paraId="2073AE46" w14:textId="77777777" w:rsidR="0099316F" w:rsidRPr="0099316F" w:rsidRDefault="0099316F" w:rsidP="00240F6D">
            <w:pPr>
              <w:jc w:val="center"/>
              <w:rPr>
                <w:rFonts w:ascii="Calibri" w:hAnsi="Calibri" w:cs="Calibri"/>
                <w:b/>
                <w:bCs/>
              </w:rPr>
            </w:pPr>
            <w:r w:rsidRPr="0099316F">
              <w:rPr>
                <w:rFonts w:ascii="Calibri" w:hAnsi="Calibri" w:cs="Calibri"/>
                <w:b/>
                <w:bCs/>
              </w:rPr>
              <w:t>4</w:t>
            </w:r>
          </w:p>
        </w:tc>
      </w:tr>
      <w:tr w:rsidR="0099316F" w:rsidRPr="0099316F" w14:paraId="65DE4477" w14:textId="77777777" w:rsidTr="00FB1C22">
        <w:trPr>
          <w:jc w:val="center"/>
        </w:trPr>
        <w:tc>
          <w:tcPr>
            <w:tcW w:w="1149" w:type="dxa"/>
            <w:vAlign w:val="center"/>
          </w:tcPr>
          <w:p w14:paraId="18590035" w14:textId="77777777" w:rsidR="0099316F" w:rsidRPr="0099316F" w:rsidRDefault="0099316F" w:rsidP="00240F6D">
            <w:pPr>
              <w:rPr>
                <w:rFonts w:ascii="Calibri" w:hAnsi="Calibri" w:cs="Calibri"/>
              </w:rPr>
            </w:pPr>
            <w:r w:rsidRPr="0099316F">
              <w:rPr>
                <w:rFonts w:ascii="Calibri" w:hAnsi="Calibri" w:cs="Calibri"/>
              </w:rPr>
              <w:t xml:space="preserve">A1</w:t>
            </w:r>
          </w:p>
        </w:tc>
        <w:tc>
          <w:tcPr>
            <w:tcW w:w="1726" w:type="dxa"/>
            <w:vAlign w:val="center"/>
          </w:tcPr>
          <w:p w14:paraId="29699FDC" w14:textId="77777777" w:rsidR="0099316F" w:rsidRPr="0099316F" w:rsidRDefault="0099316F" w:rsidP="00240F6D">
            <w:pPr>
              <w:rPr>
                <w:rFonts w:ascii="Calibri" w:hAnsi="Calibri" w:cs="Calibri"/>
              </w:rPr>
            </w:pPr>
            <w:r w:rsidRPr="0099316F">
              <w:rPr>
                <w:rFonts w:ascii="Calibri" w:hAnsi="Calibri" w:cs="Calibri"/>
              </w:rPr>
              <w:t xml:space="preserve">Innovation &amp; SDG problem card (Week 4)</w:t>
            </w:r>
          </w:p>
        </w:tc>
        <w:tc>
          <w:tcPr>
            <w:tcW w:w="1532" w:type="dxa"/>
            <w:vAlign w:val="center"/>
          </w:tcPr>
          <w:p w14:paraId="54269403"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67090FCE" w14:textId="77777777" w:rsidR="0099316F" w:rsidRPr="0099316F" w:rsidRDefault="0099316F" w:rsidP="00240F6D">
            <w:pPr>
              <w:jc w:val="center"/>
              <w:rPr>
                <w:rFonts w:ascii="Calibri" w:hAnsi="Calibri" w:cs="Calibri"/>
              </w:rPr>
            </w:pPr>
            <w:r>
              <w:rPr/>
              <w:t xml:space="preserve">✓</w:t>
            </w:r>
          </w:p>
        </w:tc>
        <w:tc>
          <w:tcPr>
            <w:tcW w:w="764" w:type="dxa"/>
            <w:vAlign w:val="center"/>
          </w:tcPr>
          <w:p w14:paraId="61B02E12" w14:textId="77777777" w:rsidR="0099316F" w:rsidRPr="0099316F" w:rsidRDefault="0099316F" w:rsidP="00240F6D">
            <w:pPr>
              <w:jc w:val="center"/>
              <w:rPr>
                <w:rFonts w:ascii="Calibri" w:hAnsi="Calibri" w:cs="Calibri"/>
              </w:rPr>
            </w:pPr>
            <w:r>
              <w:rPr/>
              <w:t xml:space="preserve"/>
            </w:r>
          </w:p>
        </w:tc>
        <w:tc>
          <w:tcPr>
            <w:tcW w:w="853" w:type="dxa"/>
            <w:vAlign w:val="center"/>
          </w:tcPr>
          <w:p w14:paraId="3EE45962" w14:textId="77777777" w:rsidR="0099316F" w:rsidRPr="0099316F" w:rsidRDefault="0099316F" w:rsidP="00240F6D">
            <w:pPr>
              <w:jc w:val="center"/>
              <w:rPr>
                <w:rFonts w:ascii="Calibri" w:hAnsi="Calibri" w:cs="Calibri"/>
              </w:rPr>
            </w:pPr>
            <w:r>
              <w:rPr/>
              <w:t xml:space="preserve"/>
            </w:r>
          </w:p>
        </w:tc>
        <w:tc>
          <w:tcPr>
            <w:tcW w:w="847" w:type="dxa"/>
          </w:tcPr>
          <w:p w14:paraId="5945CD35" w14:textId="77777777" w:rsidR="0099316F" w:rsidRPr="0099316F" w:rsidRDefault="0099316F" w:rsidP="00240F6D">
            <w:pPr>
              <w:jc w:val="center"/>
              <w:rPr>
                <w:rFonts w:ascii="Calibri" w:hAnsi="Calibri" w:cs="Calibri"/>
              </w:rPr>
            </w:pPr>
            <w:r>
              <w:rPr/>
              <w:t xml:space="preserve">✓</w:t>
            </w:r>
          </w:p>
        </w:tc>
      </w:tr>
      <w:tr w:rsidR="0099316F" w:rsidRPr="0099316F" w14:paraId="16705483" w14:textId="77777777" w:rsidTr="00FB1C22">
        <w:trPr>
          <w:jc w:val="center"/>
        </w:trPr>
        <w:tc>
          <w:tcPr>
            <w:tcW w:w="1149" w:type="dxa"/>
            <w:vAlign w:val="center"/>
          </w:tcPr>
          <w:p w14:paraId="1AF57DBF" w14:textId="77777777" w:rsidR="0099316F" w:rsidRPr="0099316F" w:rsidRDefault="0099316F" w:rsidP="00240F6D">
            <w:pPr>
              <w:rPr>
                <w:rFonts w:ascii="Calibri" w:hAnsi="Calibri" w:cs="Calibri"/>
              </w:rPr>
            </w:pPr>
            <w:r>
              <w:rPr/>
              <w:t xml:space="preserve">A2</w:t>
            </w:r>
          </w:p>
        </w:tc>
        <w:tc>
          <w:tcPr>
            <w:tcW w:w="1726" w:type="dxa"/>
            <w:vAlign w:val="center"/>
          </w:tcPr>
          <w:p w14:paraId="56E5CD2B" w14:textId="77777777" w:rsidR="0099316F" w:rsidRPr="0099316F" w:rsidRDefault="0099316F" w:rsidP="00240F6D">
            <w:pPr>
              <w:rPr>
                <w:rFonts w:ascii="Calibri" w:hAnsi="Calibri" w:cs="Calibri"/>
              </w:rPr>
            </w:pPr>
            <w:r w:rsidRPr="0099316F">
              <w:rPr>
                <w:rFonts w:ascii="Calibri" w:hAnsi="Calibri" w:cs="Calibri"/>
              </w:rPr>
              <w:t xml:space="preserve">Research evidence pack (Week 8)</w:t>
            </w:r>
          </w:p>
        </w:tc>
        <w:tc>
          <w:tcPr>
            <w:tcW w:w="1532" w:type="dxa"/>
            <w:vAlign w:val="center"/>
          </w:tcPr>
          <w:p w14:paraId="48FCE115"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2853C323" w14:textId="77777777" w:rsidR="0099316F" w:rsidRPr="0099316F" w:rsidRDefault="0099316F" w:rsidP="00240F6D">
            <w:pPr>
              <w:jc w:val="center"/>
              <w:rPr>
                <w:rFonts w:ascii="Calibri" w:hAnsi="Calibri" w:cs="Calibri"/>
              </w:rPr>
            </w:pPr>
            <w:r>
              <w:rPr/>
              <w:t xml:space="preserve"/>
            </w:r>
          </w:p>
        </w:tc>
        <w:tc>
          <w:tcPr>
            <w:tcW w:w="764" w:type="dxa"/>
            <w:vAlign w:val="center"/>
          </w:tcPr>
          <w:p w14:paraId="3071EDC2" w14:textId="77777777" w:rsidR="0099316F" w:rsidRPr="0099316F" w:rsidRDefault="0099316F" w:rsidP="00240F6D">
            <w:pPr>
              <w:jc w:val="center"/>
              <w:rPr>
                <w:rFonts w:ascii="Calibri" w:hAnsi="Calibri" w:cs="Calibri"/>
              </w:rPr>
            </w:pPr>
            <w:r>
              <w:rPr/>
              <w:t xml:space="preserve"/>
            </w:r>
          </w:p>
        </w:tc>
        <w:tc>
          <w:tcPr>
            <w:tcW w:w="853" w:type="dxa"/>
            <w:vAlign w:val="center"/>
          </w:tcPr>
          <w:p w14:paraId="1DBAEF5D" w14:textId="77777777" w:rsidR="0099316F" w:rsidRPr="0099316F" w:rsidRDefault="0099316F" w:rsidP="00240F6D">
            <w:pPr>
              <w:jc w:val="center"/>
              <w:rPr>
                <w:rFonts w:ascii="Calibri" w:hAnsi="Calibri" w:cs="Calibri"/>
              </w:rPr>
            </w:pPr>
            <w:r>
              <w:rPr/>
              <w:t xml:space="preserve">✓</w:t>
            </w:r>
          </w:p>
        </w:tc>
        <w:tc>
          <w:tcPr>
            <w:tcW w:w="847" w:type="dxa"/>
          </w:tcPr>
          <w:p w14:paraId="277D8BFE" w14:textId="77777777" w:rsidR="0099316F" w:rsidRPr="0099316F" w:rsidRDefault="0099316F" w:rsidP="00240F6D">
            <w:pPr>
              <w:jc w:val="center"/>
              <w:rPr>
                <w:rFonts w:ascii="Calibri" w:hAnsi="Calibri" w:cs="Calibri"/>
              </w:rPr>
            </w:pPr>
            <w:r>
              <w:rPr/>
              <w:t xml:space="preserve"/>
            </w:r>
          </w:p>
        </w:tc>
      </w:tr>
      <w:tr w:rsidR="0099316F" w:rsidRPr="0099316F" w14:paraId="39B1AE39" w14:textId="77777777" w:rsidTr="00FB1C22">
        <w:trPr>
          <w:jc w:val="center"/>
        </w:trPr>
        <w:tc>
          <w:tcPr>
            <w:tcW w:w="1149" w:type="dxa"/>
            <w:vAlign w:val="center"/>
          </w:tcPr>
          <w:p w14:paraId="6E66D2C5" w14:textId="77777777" w:rsidR="0099316F" w:rsidRPr="0099316F" w:rsidRDefault="0099316F" w:rsidP="00240F6D">
            <w:pPr>
              <w:rPr>
                <w:rFonts w:ascii="Calibri" w:hAnsi="Calibri" w:cs="Calibri"/>
              </w:rPr>
            </w:pPr>
            <w:r w:rsidRPr="0099316F">
              <w:rPr>
                <w:rFonts w:ascii="Calibri" w:hAnsi="Calibri" w:cs="Calibri"/>
              </w:rPr>
              <w:t xml:space="preserve">A3</w:t>
            </w:r>
          </w:p>
        </w:tc>
        <w:tc>
          <w:tcPr>
            <w:tcW w:w="1726" w:type="dxa"/>
            <w:vAlign w:val="center"/>
          </w:tcPr>
          <w:p w14:paraId="79B0BDB5" w14:textId="77777777" w:rsidR="0099316F" w:rsidRPr="0099316F" w:rsidRDefault="0099316F" w:rsidP="00240F6D">
            <w:pPr>
              <w:rPr>
                <w:rFonts w:ascii="Calibri" w:hAnsi="Calibri" w:cs="Calibri"/>
              </w:rPr>
            </w:pPr>
            <w:r w:rsidRPr="0099316F">
              <w:rPr>
                <w:rFonts w:ascii="Calibri" w:hAnsi="Calibri" w:cs="Calibri"/>
              </w:rPr>
              <w:t xml:space="preserve">Prototype poster + gallery walk (Week 13)</w:t>
            </w:r>
          </w:p>
        </w:tc>
        <w:tc>
          <w:tcPr>
            <w:tcW w:w="1532" w:type="dxa"/>
            <w:vAlign w:val="center"/>
          </w:tcPr>
          <w:p w14:paraId="0C6AC98F"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77C32FB7" w14:textId="77777777" w:rsidR="0099316F" w:rsidRPr="0099316F" w:rsidRDefault="0099316F" w:rsidP="00240F6D">
            <w:pPr>
              <w:jc w:val="center"/>
              <w:rPr>
                <w:rFonts w:ascii="Calibri" w:hAnsi="Calibri" w:cs="Calibri"/>
              </w:rPr>
            </w:pPr>
            <w:r>
              <w:rPr/>
              <w:t xml:space="preserve"/>
            </w:r>
          </w:p>
        </w:tc>
        <w:tc>
          <w:tcPr>
            <w:tcW w:w="764" w:type="dxa"/>
            <w:vAlign w:val="center"/>
          </w:tcPr>
          <w:p w14:paraId="160A653C" w14:textId="77777777" w:rsidR="0099316F" w:rsidRPr="0099316F" w:rsidRDefault="0099316F" w:rsidP="00240F6D">
            <w:pPr>
              <w:jc w:val="center"/>
              <w:rPr>
                <w:rFonts w:ascii="Calibri" w:hAnsi="Calibri" w:cs="Calibri"/>
              </w:rPr>
            </w:pPr>
            <w:r>
              <w:rPr/>
              <w:t xml:space="preserve"/>
            </w:r>
          </w:p>
        </w:tc>
        <w:tc>
          <w:tcPr>
            <w:tcW w:w="853" w:type="dxa"/>
            <w:vAlign w:val="center"/>
          </w:tcPr>
          <w:p w14:paraId="27DA7C0D" w14:textId="77777777" w:rsidR="0099316F" w:rsidRPr="0099316F" w:rsidRDefault="0099316F" w:rsidP="00240F6D">
            <w:pPr>
              <w:jc w:val="center"/>
              <w:rPr>
                <w:rFonts w:ascii="Calibri" w:hAnsi="Calibri" w:cs="Calibri"/>
              </w:rPr>
            </w:pPr>
            <w:r>
              <w:rPr/>
              <w:t xml:space="preserve">✓</w:t>
            </w:r>
          </w:p>
        </w:tc>
        <w:tc>
          <w:tcPr>
            <w:tcW w:w="847" w:type="dxa"/>
          </w:tcPr>
          <w:p w14:paraId="03D5BC9E" w14:textId="77777777" w:rsidR="0099316F" w:rsidRPr="0099316F" w:rsidRDefault="0099316F" w:rsidP="00240F6D">
            <w:pPr>
              <w:jc w:val="center"/>
              <w:rPr>
                <w:rFonts w:ascii="Calibri" w:hAnsi="Calibri" w:cs="Calibri"/>
              </w:rPr>
            </w:pPr>
            <w:r>
              <w:rPr/>
              <w:t xml:space="preserve"/>
            </w:r>
          </w:p>
        </w:tc>
      </w:tr>
      <w:tr w:rsidR="0099316F" w:rsidRPr="0099316F" w14:paraId="63611023" w14:textId="77777777" w:rsidTr="00FB1C22">
        <w:trPr>
          <w:jc w:val="center"/>
        </w:trPr>
        <w:tc>
          <w:tcPr>
            <w:tcW w:w="1149" w:type="dxa"/>
            <w:vAlign w:val="center"/>
          </w:tcPr>
          <w:p w14:paraId="70759CB7" w14:textId="77777777" w:rsidR="0099316F" w:rsidRPr="0099316F" w:rsidRDefault="0099316F" w:rsidP="00240F6D">
            <w:pPr>
              <w:rPr>
                <w:rFonts w:ascii="Calibri" w:hAnsi="Calibri" w:cs="Calibri"/>
              </w:rPr>
            </w:pPr>
            <w:r w:rsidRPr="0099316F">
              <w:rPr>
                <w:rFonts w:ascii="Calibri" w:hAnsi="Calibri" w:cs="Calibri"/>
              </w:rPr>
              <w:t xml:space="preserve">A4</w:t>
            </w:r>
          </w:p>
        </w:tc>
        <w:tc>
          <w:tcPr>
            <w:tcW w:w="1726" w:type="dxa"/>
            <w:vAlign w:val="center"/>
          </w:tcPr>
          <w:p w14:paraId="6B0A1AC7" w14:textId="77777777" w:rsidR="0099316F" w:rsidRPr="0099316F" w:rsidRDefault="0099316F" w:rsidP="00240F6D">
            <w:pPr>
              <w:rPr>
                <w:rFonts w:ascii="Calibri" w:hAnsi="Calibri" w:cs="Calibri"/>
              </w:rPr>
            </w:pPr>
            <w:r w:rsidRPr="0099316F">
              <w:rPr>
                <w:rFonts w:ascii="Calibri" w:hAnsi="Calibri" w:cs="Calibri"/>
              </w:rPr>
              <w:t xml:space="preserve">Innovation Challenge Final (Week 16)</w:t>
            </w:r>
          </w:p>
        </w:tc>
        <w:tc>
          <w:tcPr>
            <w:tcW w:w="1532" w:type="dxa"/>
            <w:vAlign w:val="center"/>
          </w:tcPr>
          <w:p w14:paraId="7DB23FB2"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3A429629" w14:textId="77777777" w:rsidR="0099316F" w:rsidRPr="0099316F" w:rsidRDefault="0099316F" w:rsidP="00240F6D">
            <w:pPr>
              <w:jc w:val="center"/>
              <w:rPr>
                <w:rFonts w:ascii="Calibri" w:hAnsi="Calibri" w:cs="Calibri"/>
              </w:rPr>
            </w:pPr>
            <w:r>
              <w:rPr/>
              <w:t xml:space="preserve"/>
            </w:r>
          </w:p>
        </w:tc>
        <w:tc>
          <w:tcPr>
            <w:tcW w:w="764" w:type="dxa"/>
            <w:vAlign w:val="center"/>
          </w:tcPr>
          <w:p w14:paraId="27877E89" w14:textId="77777777" w:rsidR="0099316F" w:rsidRPr="0099316F" w:rsidRDefault="0099316F" w:rsidP="00240F6D">
            <w:pPr>
              <w:jc w:val="center"/>
              <w:rPr>
                <w:rFonts w:ascii="Calibri" w:hAnsi="Calibri" w:cs="Calibri"/>
              </w:rPr>
            </w:pPr>
            <w:r>
              <w:rPr/>
              <w:t xml:space="preserve">✓</w:t>
            </w:r>
          </w:p>
        </w:tc>
        <w:tc>
          <w:tcPr>
            <w:tcW w:w="853" w:type="dxa"/>
            <w:vAlign w:val="center"/>
          </w:tcPr>
          <w:p w14:paraId="140E06DE" w14:textId="77777777" w:rsidR="0099316F" w:rsidRPr="0099316F" w:rsidRDefault="0099316F" w:rsidP="00240F6D">
            <w:pPr>
              <w:jc w:val="center"/>
              <w:rPr>
                <w:rFonts w:ascii="Calibri" w:hAnsi="Calibri" w:cs="Calibri"/>
              </w:rPr>
            </w:pPr>
            <w:r>
              <w:rPr/>
              <w:t xml:space="preserve"/>
            </w:r>
          </w:p>
        </w:tc>
        <w:tc>
          <w:tcPr>
            <w:tcW w:w="847" w:type="dxa"/>
          </w:tcPr>
          <w:p w14:paraId="792A35DB" w14:textId="77777777" w:rsidR="0099316F" w:rsidRPr="0099316F" w:rsidRDefault="0099316F" w:rsidP="00240F6D">
            <w:pPr>
              <w:jc w:val="center"/>
              <w:rPr>
                <w:rFonts w:ascii="Calibri" w:hAnsi="Calibri" w:cs="Calibri"/>
              </w:rPr>
            </w:pPr>
            <w:r>
              <w:rPr/>
              <w:t xml:space="preserve"/>
            </w:r>
          </w:p>
        </w:tc>
      </w:tr>
    </w:tbl>
    <w:p w14:paraId="38183A8E" w14:textId="77777777" w:rsidR="00E03EAB" w:rsidRDefault="00E03EAB"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rPr>
        <w:t xml:space="preserve">All four assignments follow a block of study and are created in class, so every student practises with the instructor present.</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A1 – Innovation &amp; SDG problem card (Individual, Week 4, 25%): </w:t>
      </w:r>
      <w:r w:rsidRPr="00FB1C22">
        <w:rPr>
          <w:rFonts w:ascii="Calibri" w:hAnsi="Calibri" w:cs="Calibri"/>
          <w:bCs/>
          <w:color w:val="000000" w:themeColor="text1"/>
          <w:sz w:val="24"/>
          <w:szCs w:val="24"/>
          <w:b w:val="0"/>
        </w:rPr>
        <w:t xml:space="preserve">One innovation you admire (what changed, which of the 4Ps) and one real problem from the SDG Problem Hunt, mapped to the triple bottom line.</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A2 – Research evidence pack (Team, Week 8, 25%): </w:t>
      </w:r>
      <w:r w:rsidRPr="00FB1C22">
        <w:rPr>
          <w:rFonts w:ascii="Calibri" w:hAnsi="Calibri" w:cs="Calibri"/>
          <w:bCs/>
          <w:color w:val="000000" w:themeColor="text1"/>
          <w:sz w:val="24"/>
          <w:szCs w:val="24"/>
          <w:b w:val="0"/>
        </w:rPr>
        <w:t xml:space="preserve">Interview notes, Evidence Wall insights and an evidence-based persona, completed in writing in class. No presentation.</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A3 – Prototype poster + gallery walk (Team, Week 13, 25%): </w:t>
      </w:r>
      <w:r w:rsidRPr="00FB1C22">
        <w:rPr>
          <w:rFonts w:ascii="Calibri" w:hAnsi="Calibri" w:cs="Calibri"/>
          <w:bCs/>
          <w:color w:val="000000" w:themeColor="text1"/>
          <w:sz w:val="24"/>
          <w:szCs w:val="24"/>
          <w:b w:val="0"/>
        </w:rPr>
        <w:t xml:space="preserve">HMW question, idea tournament result and a paper prototype on a poster, shown at the Gallery Walk.</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A4 – Innovation Challenge Final (Team, Week 16, 25%): </w:t>
      </w:r>
      <w:r w:rsidRPr="00FB1C22">
        <w:rPr>
          <w:rFonts w:ascii="Calibri" w:hAnsi="Calibri" w:cs="Calibri"/>
          <w:bCs/>
          <w:color w:val="000000" w:themeColor="text1"/>
          <w:sz w:val="24"/>
          <w:szCs w:val="24"/>
          <w:b w:val="0"/>
        </w:rPr>
        <w:t xml:space="preserve">Problem → evidence → user → ideas → prototype → feedback → 90-day roadmap, presented with the teamwork log.</w:t>
      </w: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284CB4">
      <w:pPr>
        <w:spacing w:after="12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1CF67D0" w14:textId="77777777" w:rsidR="00DB002C" w:rsidRDefault="00DB002C" w:rsidP="00DB002C">
      <w:pPr>
        <w:spacing w:after="0" w:line="240" w:lineRule="auto"/>
        <w:jc w:val="both"/>
        <w:rPr>
          <w:rFonts w:cstheme="minorHAnsi"/>
          <w:bCs/>
          <w:sz w:val="24"/>
          <w:szCs w:val="24"/>
          <w:lang w:bidi="ar-EG"/>
        </w:rPr>
      </w:pP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lastRenderedPageBreak/>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p w14:paraId="4C550E8A" w14:textId="77777777" w:rsidR="00AB7BC8" w:rsidRDefault="00AB7BC8" w:rsidP="00AB7BC8">
      <w:pPr>
        <w:spacing w:after="0" w:line="240" w:lineRule="auto"/>
        <w:rPr>
          <w:rFonts w:cstheme="minorHAnsi"/>
          <w:bCs/>
          <w:sz w:val="24"/>
          <w:szCs w:val="24"/>
          <w:lang w:bidi="ar-EG"/>
        </w:rPr>
      </w:pP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A1: Innovation &amp; SDG problem card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A1: Innovation &amp; SDG problem card</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Innovation and what changed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Names one clear change, precisely.</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The change is named but vague.</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 clear change.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Innovation type (4Ps)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Correct type, justified against the other three.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Correct type, weak reason.</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Wrong type or no reason.</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Real problem with evidence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Problem seen or heard in the Problem Hunt.</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Problem stated, little evidence.</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 real problem.</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Triple bottom line and SDG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People, planet, profit and a fitting SDG.</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mapped.</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Not mapped.</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A2: Research evidence pack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A2: Research evidence pack</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Evidence (8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Insights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Persona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Clarity (5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A3: Prototype poster + gallery walk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A3: Prototype poster + gallery walk</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Ideas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Selection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Prototype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Feedback used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A4: Innovation Challenge Final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A4: Innovation Challenge Final</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Story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Evidence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Roadmap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Teamwork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w:t>
            </w:r>
            <w:proofErr w:type="spellStart"/>
            <w:r w:rsidRPr="00F44118">
              <w:rPr>
                <w:rFonts w:eastAsia="Times New Roman" w:cstheme="minorHAnsi"/>
                <w:sz w:val="24"/>
                <w:szCs w:val="24"/>
              </w:rPr>
              <w:t>i</w:t>
            </w:r>
            <w:proofErr w:type="spellEnd"/>
            <w:r w:rsidRPr="00F44118">
              <w:rPr>
                <w:rFonts w:eastAsia="Times New Roman" w:cstheme="minorHAnsi"/>
                <w:sz w:val="24"/>
                <w:szCs w:val="24"/>
              </w:rPr>
              <w:t xml:space="preserve">)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8"/>
      <w:footerReference w:type="default" r:id="rId9"/>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A9F3D" w14:textId="77777777" w:rsidR="003A3D08" w:rsidRDefault="003A3D08" w:rsidP="0092652C">
      <w:pPr>
        <w:spacing w:after="0" w:line="240" w:lineRule="auto"/>
      </w:pPr>
      <w:r>
        <w:separator/>
      </w:r>
    </w:p>
    <w:p w14:paraId="4C0BC9FD" w14:textId="77777777" w:rsidR="003A3D08" w:rsidRDefault="003A3D08"/>
  </w:endnote>
  <w:endnote w:type="continuationSeparator" w:id="0">
    <w:p w14:paraId="688DB8C0" w14:textId="77777777" w:rsidR="003A3D08" w:rsidRDefault="003A3D08" w:rsidP="0092652C">
      <w:pPr>
        <w:spacing w:after="0" w:line="240" w:lineRule="auto"/>
      </w:pPr>
      <w:r>
        <w:continuationSeparator/>
      </w:r>
    </w:p>
    <w:p w14:paraId="1FF59902" w14:textId="77777777" w:rsidR="003A3D08" w:rsidRDefault="003A3D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838A2" w14:textId="77777777" w:rsidR="003A3D08" w:rsidRDefault="003A3D08" w:rsidP="0092652C">
      <w:pPr>
        <w:spacing w:after="0" w:line="240" w:lineRule="auto"/>
      </w:pPr>
      <w:r>
        <w:separator/>
      </w:r>
    </w:p>
    <w:p w14:paraId="6F515A44" w14:textId="77777777" w:rsidR="003A3D08" w:rsidRDefault="003A3D08"/>
  </w:footnote>
  <w:footnote w:type="continuationSeparator" w:id="0">
    <w:p w14:paraId="004A0D3E" w14:textId="77777777" w:rsidR="003A3D08" w:rsidRDefault="003A3D08" w:rsidP="0092652C">
      <w:pPr>
        <w:spacing w:after="0" w:line="240" w:lineRule="auto"/>
      </w:pPr>
      <w:r>
        <w:continuationSeparator/>
      </w:r>
    </w:p>
    <w:p w14:paraId="33EAACBC" w14:textId="77777777" w:rsidR="003A3D08" w:rsidRDefault="003A3D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1"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2"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3" w15:restartNumberingAfterBreak="0">
    <w:nsid w:val="165335B5"/>
    <w:multiLevelType w:val="hybridMultilevel"/>
    <w:tmpl w:val="D45ED89C"/>
    <w:lvl w:ilvl="0" w:tplc="4C090019">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16"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17"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0"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1"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2"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3"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24"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26"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28"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0"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2"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33"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6"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38"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0"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41"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44"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45"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46"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47" w15:restartNumberingAfterBreak="0">
    <w:nsid w:val="5DC47928"/>
    <w:multiLevelType w:val="hybridMultilevel"/>
    <w:tmpl w:val="4F4218B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3"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4"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5"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56"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58"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num w:numId="1" w16cid:durableId="2013020356">
    <w:abstractNumId w:val="54"/>
  </w:num>
  <w:num w:numId="2" w16cid:durableId="382410132">
    <w:abstractNumId w:val="53"/>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19"/>
  </w:num>
  <w:num w:numId="7" w16cid:durableId="2032339536">
    <w:abstractNumId w:val="51"/>
  </w:num>
  <w:num w:numId="8" w16cid:durableId="281501071">
    <w:abstractNumId w:val="0"/>
  </w:num>
  <w:num w:numId="9" w16cid:durableId="756362470">
    <w:abstractNumId w:val="2"/>
  </w:num>
  <w:num w:numId="10" w16cid:durableId="1833449092">
    <w:abstractNumId w:val="18"/>
  </w:num>
  <w:num w:numId="11" w16cid:durableId="1424763571">
    <w:abstractNumId w:val="9"/>
  </w:num>
  <w:num w:numId="12" w16cid:durableId="989139252">
    <w:abstractNumId w:val="12"/>
  </w:num>
  <w:num w:numId="13" w16cid:durableId="2093811613">
    <w:abstractNumId w:val="1"/>
  </w:num>
  <w:num w:numId="14" w16cid:durableId="2072194999">
    <w:abstractNumId w:val="6"/>
  </w:num>
  <w:num w:numId="15" w16cid:durableId="1702047276">
    <w:abstractNumId w:val="52"/>
  </w:num>
  <w:num w:numId="16" w16cid:durableId="1060520637">
    <w:abstractNumId w:val="14"/>
  </w:num>
  <w:num w:numId="17" w16cid:durableId="1161894729">
    <w:abstractNumId w:val="49"/>
  </w:num>
  <w:num w:numId="18" w16cid:durableId="884297160">
    <w:abstractNumId w:val="34"/>
  </w:num>
  <w:num w:numId="19" w16cid:durableId="1972323244">
    <w:abstractNumId w:val="58"/>
  </w:num>
  <w:num w:numId="20" w16cid:durableId="1481116957">
    <w:abstractNumId w:val="28"/>
  </w:num>
  <w:num w:numId="21" w16cid:durableId="1262226606">
    <w:abstractNumId w:val="42"/>
  </w:num>
  <w:num w:numId="22" w16cid:durableId="684750351">
    <w:abstractNumId w:val="3"/>
  </w:num>
  <w:num w:numId="23" w16cid:durableId="659038561">
    <w:abstractNumId w:val="22"/>
  </w:num>
  <w:num w:numId="24" w16cid:durableId="644941602">
    <w:abstractNumId w:val="29"/>
  </w:num>
  <w:num w:numId="25" w16cid:durableId="928201391">
    <w:abstractNumId w:val="46"/>
  </w:num>
  <w:num w:numId="26" w16cid:durableId="724839052">
    <w:abstractNumId w:val="23"/>
  </w:num>
  <w:num w:numId="27" w16cid:durableId="1752195461">
    <w:abstractNumId w:val="27"/>
  </w:num>
  <w:num w:numId="28" w16cid:durableId="1048528542">
    <w:abstractNumId w:val="43"/>
  </w:num>
  <w:num w:numId="29" w16cid:durableId="1803380344">
    <w:abstractNumId w:val="11"/>
  </w:num>
  <w:num w:numId="30" w16cid:durableId="71392291">
    <w:abstractNumId w:val="8"/>
  </w:num>
  <w:num w:numId="31" w16cid:durableId="1822963688">
    <w:abstractNumId w:val="55"/>
  </w:num>
  <w:num w:numId="32" w16cid:durableId="940256152">
    <w:abstractNumId w:val="57"/>
  </w:num>
  <w:num w:numId="33" w16cid:durableId="1383597721">
    <w:abstractNumId w:val="16"/>
  </w:num>
  <w:num w:numId="34" w16cid:durableId="332997425">
    <w:abstractNumId w:val="25"/>
  </w:num>
  <w:num w:numId="35" w16cid:durableId="2133857967">
    <w:abstractNumId w:val="48"/>
  </w:num>
  <w:num w:numId="36" w16cid:durableId="1338966220">
    <w:abstractNumId w:val="33"/>
  </w:num>
  <w:num w:numId="37" w16cid:durableId="2080667410">
    <w:abstractNumId w:val="30"/>
  </w:num>
  <w:num w:numId="38" w16cid:durableId="707683838">
    <w:abstractNumId w:val="60"/>
  </w:num>
  <w:num w:numId="39" w16cid:durableId="1038512932">
    <w:abstractNumId w:val="40"/>
  </w:num>
  <w:num w:numId="40" w16cid:durableId="912934855">
    <w:abstractNumId w:val="31"/>
  </w:num>
  <w:num w:numId="41" w16cid:durableId="2076077128">
    <w:abstractNumId w:val="10"/>
  </w:num>
  <w:num w:numId="42" w16cid:durableId="967323182">
    <w:abstractNumId w:val="21"/>
  </w:num>
  <w:num w:numId="43" w16cid:durableId="197091697">
    <w:abstractNumId w:val="20"/>
  </w:num>
  <w:num w:numId="44" w16cid:durableId="200870404">
    <w:abstractNumId w:val="44"/>
  </w:num>
  <w:num w:numId="45" w16cid:durableId="2079399809">
    <w:abstractNumId w:val="32"/>
  </w:num>
  <w:num w:numId="46" w16cid:durableId="774404274">
    <w:abstractNumId w:val="37"/>
  </w:num>
  <w:num w:numId="47" w16cid:durableId="1670982305">
    <w:abstractNumId w:val="45"/>
  </w:num>
  <w:num w:numId="48" w16cid:durableId="1378972262">
    <w:abstractNumId w:val="56"/>
  </w:num>
  <w:num w:numId="49" w16cid:durableId="1189559529">
    <w:abstractNumId w:val="26"/>
  </w:num>
  <w:num w:numId="50" w16cid:durableId="668362414">
    <w:abstractNumId w:val="50"/>
  </w:num>
  <w:num w:numId="51" w16cid:durableId="674723092">
    <w:abstractNumId w:val="24"/>
  </w:num>
  <w:num w:numId="52" w16cid:durableId="2058385264">
    <w:abstractNumId w:val="41"/>
  </w:num>
  <w:num w:numId="53" w16cid:durableId="1703745457">
    <w:abstractNumId w:val="4"/>
  </w:num>
  <w:num w:numId="54" w16cid:durableId="2023119370">
    <w:abstractNumId w:val="5"/>
  </w:num>
  <w:num w:numId="55" w16cid:durableId="663977180">
    <w:abstractNumId w:val="38"/>
  </w:num>
  <w:num w:numId="56" w16cid:durableId="1125932494">
    <w:abstractNumId w:val="59"/>
  </w:num>
  <w:num w:numId="57" w16cid:durableId="976297008">
    <w:abstractNumId w:val="17"/>
  </w:num>
  <w:num w:numId="58" w16cid:durableId="1353796434">
    <w:abstractNumId w:val="36"/>
  </w:num>
  <w:num w:numId="59" w16cid:durableId="91321661">
    <w:abstractNumId w:val="15"/>
  </w:num>
  <w:num w:numId="60" w16cid:durableId="506407924">
    <w:abstractNumId w:val="13"/>
  </w:num>
  <w:num w:numId="61" w16cid:durableId="158353297">
    <w:abstractNumId w:val="39"/>
  </w:num>
  <w:num w:numId="62" w16cid:durableId="1792286940">
    <w:abstractNumId w:val="35"/>
  </w:num>
  <w:num w:numId="63" w16cid:durableId="877279417">
    <w:abstractNumId w:val="4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3D08"/>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3013E"/>
    <w:rsid w:val="00532D91"/>
    <w:rsid w:val="005335E6"/>
    <w:rsid w:val="00533697"/>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191D"/>
    <w:rsid w:val="00711CA9"/>
    <w:rsid w:val="007121A0"/>
    <w:rsid w:val="0071259A"/>
    <w:rsid w:val="0071293A"/>
    <w:rsid w:val="007129B6"/>
    <w:rsid w:val="00713664"/>
    <w:rsid w:val="007140FA"/>
    <w:rsid w:val="00714610"/>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35F"/>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34D5"/>
    <w:rsid w:val="00834124"/>
    <w:rsid w:val="00835014"/>
    <w:rsid w:val="00835EE2"/>
    <w:rsid w:val="00836640"/>
    <w:rsid w:val="00837B2A"/>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1C90"/>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A04"/>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650"/>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E20"/>
    <w:rsid w:val="00FA2826"/>
    <w:rsid w:val="00FA4411"/>
    <w:rsid w:val="00FA5019"/>
    <w:rsid w:val="00FA5472"/>
    <w:rsid w:val="00FA62FE"/>
    <w:rsid w:val="00FA6D6F"/>
    <w:rsid w:val="00FA6EC8"/>
    <w:rsid w:val="00FA7B57"/>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0FB"/>
    <w:rsid w:val="00FE6467"/>
    <w:rsid w:val="00FE6518"/>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34"/>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34"/>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9</Pages>
  <Words>3495</Words>
  <Characters>19923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8</cp:revision>
  <cp:lastPrinted>2018-04-24T06:59:00Z</cp:lastPrinted>
  <dcterms:created xsi:type="dcterms:W3CDTF">2025-08-04T03:15:00Z</dcterms:created>
  <dcterms:modified xsi:type="dcterms:W3CDTF">2025-08-13T11:40:00Z</dcterms:modified>
</cp:coreProperties>
</file>