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# Capability Specification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br/>
      </w:r>
      <w:r>
        <w:rPr>
          <w:rStyle w:val="NormalTok"/>
        </w:rPr>
        <w:t xml:space="preserve">Build a **Patient Intake Coordination Agent** for Scenario 5 that automates non-clinical patient intake work for a family medicine practice with **6 physicians**, **2 locations**, and approximately **180 patients per day**.</w:t>
      </w:r>
      <w:r>
        <w:br/>
      </w:r>
      <w:r>
        <w:br/>
      </w:r>
      <w:r>
        <w:rPr>
          <w:rStyle w:val="NormalTok"/>
        </w:rPr>
        <w:t xml:space="preserve">The agent must reduce front-desk administrative burden and improve pre-visit intake completeness by handling structured administrative workflow steps before the visit starts.</w:t>
      </w:r>
      <w:r>
        <w:br/>
      </w:r>
      <w:r>
        <w:br/>
      </w:r>
      <w:r>
        <w:rPr>
          <w:rStyle w:val="NormalTok"/>
        </w:rPr>
        <w:t xml:space="preserve">The agent must **not** perform clinical judgment. It may collect, compare, classify under explicit administrative rules, and escalate. It must not diagnose, triage medically, assess medication significance, or assess allergy significance.</w:t>
      </w:r>
      <w:r>
        <w:br/>
      </w:r>
      <w:r>
        <w:br/>
      </w:r>
      <w:r>
        <w:rPr>
          <w:rStyle w:val="FunctionTok"/>
        </w:rPr>
        <w:t xml:space="preserve">## Scope</w:t>
      </w:r>
      <w:r>
        <w:br/>
      </w:r>
      <w:r>
        <w:br/>
      </w:r>
      <w:r>
        <w:rPr>
          <w:rStyle w:val="FunctionTok"/>
        </w:rPr>
        <w:t xml:space="preserve">### In Scope</w:t>
      </w:r>
      <w:r>
        <w:br/>
      </w:r>
      <w:r>
        <w:br/>
      </w:r>
      <w:r>
        <w:rPr>
          <w:rStyle w:val="NormalTok"/>
        </w:rPr>
        <w:t xml:space="preserve">The agent must support: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scheduled appointment intake initialization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sending and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verification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prior-auth status checking using explicit clinic-maintained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patient-reported medication change collection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medication mismatch detection against EHR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allergy flag retrieval from EHR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visit-reason routing using narrow administrative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human escalation creation and queue assignment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intake completion evaluation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 logging for workflow actions and PHI access</w:t>
      </w:r>
      <w:r>
        <w:br/>
      </w:r>
      <w:r>
        <w:br/>
      </w:r>
      <w:r>
        <w:rPr>
          <w:rStyle w:val="FunctionTok"/>
        </w:rPr>
        <w:t xml:space="preserve">### Out of Scope</w:t>
      </w:r>
      <w:r>
        <w:br/>
      </w:r>
      <w:r>
        <w:br/>
      </w:r>
      <w:r>
        <w:rPr>
          <w:rStyle w:val="NormalTok"/>
        </w:rPr>
        <w:t xml:space="preserve">The agent must not support: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diagnosis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treatment advice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clinical triage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medical urgency determination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medication safety analysis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allergy severity analysis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autonomous visit rescheduling or cancellation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decision that substitutes for human clinical judgment</w:t>
      </w:r>
      <w:r>
        <w:br/>
      </w:r>
      <w:r>
        <w:br/>
      </w:r>
      <w:r>
        <w:rPr>
          <w:rStyle w:val="FunctionTok"/>
        </w:rPr>
        <w:t xml:space="preserve">## Inputs</w:t>
      </w:r>
      <w:r>
        <w:br/>
      </w:r>
      <w:r>
        <w:br/>
      </w:r>
      <w:r>
        <w:rPr>
          <w:rStyle w:val="NormalTok"/>
        </w:rPr>
        <w:t xml:space="preserve">The agent must accept or retrieve the following inputs:</w:t>
      </w:r>
      <w:r>
        <w:br/>
      </w:r>
      <w:r>
        <w:br/>
      </w:r>
      <w:r>
        <w:rPr>
          <w:rStyle w:val="FunctionTok"/>
        </w:rPr>
        <w:t xml:space="preserve">### From Scheduling / EHR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provider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location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scheduled start time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type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scheduled procedure code if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medication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allergy flags</w:t>
      </w:r>
      <w:r>
        <w:br/>
      </w:r>
      <w:r>
        <w:br/>
      </w:r>
      <w:r>
        <w:rPr>
          <w:rStyle w:val="FunctionTok"/>
        </w:rPr>
        <w:t xml:space="preserve">### From Patient Questionnaire / Intake Form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required fields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patient-reported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confirmation of no medication changes if applicable</w:t>
      </w:r>
      <w:r>
        <w:br/>
      </w:r>
      <w:r>
        <w:br/>
      </w:r>
      <w:r>
        <w:rPr>
          <w:rStyle w:val="FunctionTok"/>
        </w:rPr>
        <w:t xml:space="preserve">### From Insurance Eligibility Tool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coverage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payer response timestamp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or timeout state if applicable</w:t>
      </w:r>
      <w:r>
        <w:br/>
      </w:r>
      <w:r>
        <w:br/>
      </w:r>
      <w:r>
        <w:rPr>
          <w:rStyle w:val="FunctionTok"/>
        </w:rPr>
        <w:t xml:space="preserve">### From Prior-Auth Rules / Records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procedure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prior-auth required flag from explicit clinic-maintained rule set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prior-auth record status if present</w:t>
      </w:r>
      <w:r>
        <w:br/>
      </w:r>
      <w:r>
        <w:br/>
      </w:r>
      <w:r>
        <w:rPr>
          <w:rStyle w:val="FunctionTok"/>
        </w:rPr>
        <w:t xml:space="preserve">## Outputs</w:t>
      </w:r>
      <w:r>
        <w:br/>
      </w:r>
      <w:r>
        <w:br/>
      </w:r>
      <w:r>
        <w:rPr>
          <w:rStyle w:val="NormalTok"/>
        </w:rPr>
        <w:t xml:space="preserve">The agent must produce: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intake work item per appointment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 values for questionnaire, insurance, prior auth, medication changes, allergy flags, and visit reason routing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escalation events where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queue assignment for each escalation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readiness decision: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  - </w:t>
      </w:r>
      <w:r>
        <w:rPr>
          <w:rStyle w:val="InformationTok"/>
        </w:rPr>
        <w:t xml:space="preserve">`HOLD_FOR_REVIEW`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immutable audit log events for all workflow actions, PHI reads, state transitions, escalations, and overrides</w:t>
      </w:r>
      <w:r>
        <w:br/>
      </w:r>
      <w:r>
        <w:br/>
      </w:r>
      <w:r>
        <w:rPr>
          <w:rStyle w:val="FunctionTok"/>
        </w:rPr>
        <w:t xml:space="preserve">## Required Data Model</w:t>
      </w:r>
      <w:r>
        <w:br/>
      </w:r>
      <w:r>
        <w:br/>
      </w:r>
      <w:r>
        <w:rPr>
          <w:rStyle w:val="NormalTok"/>
        </w:rPr>
        <w:t xml:space="preserve">Claude should implement at least these entities.</w:t>
      </w:r>
      <w:r>
        <w:br/>
      </w:r>
      <w:r>
        <w:br/>
      </w:r>
      <w:r>
        <w:rPr>
          <w:rStyle w:val="FunctionTok"/>
        </w:rPr>
        <w:t xml:space="preserve">### Appointment</w:t>
      </w:r>
      <w:r>
        <w:br/>
      </w:r>
      <w:r>
        <w:rPr>
          <w:rStyle w:val="NormalTok"/>
        </w:rPr>
        <w:t xml:space="preserve">Fields: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`patient_id`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`provider_id`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`location_id`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`scheduled_start_at`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`visit_type`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`scheduled_procedure_code`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`status`</w:t>
      </w:r>
      <w:r>
        <w:br/>
      </w:r>
      <w:r>
        <w:br/>
      </w:r>
      <w:r>
        <w:rPr>
          <w:rStyle w:val="FunctionTok"/>
        </w:rPr>
        <w:t xml:space="preserve">### IntakeWorkItem</w:t>
      </w:r>
      <w:r>
        <w:br/>
      </w:r>
      <w:r>
        <w:rPr>
          <w:rStyle w:val="NormalTok"/>
        </w:rPr>
        <w:t xml:space="preserve">Fields: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`appointment_id`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`patient_id`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`questionnaire_status`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`insurance_status`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`prior_auth_status`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`medication_status`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`allergy_status`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`visit_reason_status`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`completion_decision`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`assigned_queue`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`created_at`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`updated_at`</w:t>
      </w:r>
      <w:r>
        <w:br/>
      </w:r>
      <w:r>
        <w:br/>
      </w:r>
      <w:r>
        <w:rPr>
          <w:rStyle w:val="FunctionTok"/>
        </w:rPr>
        <w:t xml:space="preserve">### EscalationEvent</w:t>
      </w:r>
      <w:r>
        <w:br/>
      </w:r>
      <w:r>
        <w:rPr>
          <w:rStyle w:val="NormalTok"/>
        </w:rPr>
        <w:t xml:space="preserve">Fields: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`intake_work_item_id`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`trigger_code`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`queue`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`status`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`created_at`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`resolved_at`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`resolution_note`</w:t>
      </w:r>
      <w:r>
        <w:br/>
      </w:r>
      <w:r>
        <w:br/>
      </w:r>
      <w:r>
        <w:rPr>
          <w:rStyle w:val="FunctionTok"/>
        </w:rPr>
        <w:t xml:space="preserve">### AuditLog</w:t>
      </w:r>
      <w:r>
        <w:br/>
      </w:r>
      <w:r>
        <w:rPr>
          <w:rStyle w:val="NormalTok"/>
        </w:rPr>
        <w:t xml:space="preserve">Fields: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`entity_type`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`entity_id`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`action_type`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`actor_type`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`actor_id`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`timestamp`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`details_json`</w:t>
      </w:r>
      <w:r>
        <w:br/>
      </w:r>
      <w:r>
        <w:br/>
      </w:r>
      <w:r>
        <w:rPr>
          <w:rStyle w:val="FunctionTok"/>
        </w:rPr>
        <w:t xml:space="preserve">## Core Decision Logic</w:t>
      </w:r>
      <w:r>
        <w:br/>
      </w:r>
      <w:r>
        <w:br/>
      </w:r>
      <w:r>
        <w:rPr>
          <w:rStyle w:val="NormalTok"/>
        </w:rPr>
        <w:t xml:space="preserve">The agent must implement the following logic: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If an appointment is scheduled, create exactly one intake work item.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If a questionnaire is incomplete or missing by deadline, escalate to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If insurance verification fails, times out, or returns inactive coverage, escalate to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If prior auth is required and missing, expired, or undetermined, escalate to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If the patient reports any medication change, escalate to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If the patient-reported medication list differs from EHR medication data by name, dose, or frequency, escalate to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If any allergy flag exists in EHR, escalate to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If the visit reason is blank, ambiguous, unparseable, or contains an urgent-trigger phrase, escalate to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The system may mark a case </w:t>
      </w:r>
      <w:r>
        <w:rPr>
          <w:rStyle w:val="InformationTok"/>
        </w:rPr>
        <w:t xml:space="preserve">`READY_FOR_VISIT`</w:t>
      </w:r>
      <w:r>
        <w:rPr>
          <w:rStyle w:val="NormalTok"/>
        </w:rPr>
        <w:t xml:space="preserve"> only if all required administrative checks are complete and there are zero open escalations.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If required input data is unavailable because of an integration failure, the system must fail closed by escalating or blocking, not by assuming success.</w:t>
      </w:r>
      <w:r>
        <w:br/>
      </w:r>
      <w:r>
        <w:br/>
      </w:r>
      <w:r>
        <w:rPr>
          <w:rStyle w:val="FunctionTok"/>
        </w:rPr>
        <w:t xml:space="preserve">## Escalation Triggers</w:t>
      </w:r>
      <w:r>
        <w:br/>
      </w:r>
      <w:r>
        <w:br/>
      </w:r>
      <w:r>
        <w:rPr>
          <w:rStyle w:val="NormalTok"/>
        </w:rPr>
        <w:t xml:space="preserve">The agent must create an escalation event when any of the following occurs: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incomplete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not received by deadline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inactive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integration 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timeout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 auth missing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 auth expired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 auth undetermined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medication change reported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medication mismatch detected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allergy flag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urgent-trigger phrase detected in visit reason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blank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ambiguous or unparseable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integration failure</w:t>
      </w:r>
      <w:r>
        <w:br/>
      </w:r>
      <w:r>
        <w:br/>
      </w:r>
      <w:r>
        <w:rPr>
          <w:rStyle w:val="FunctionTok"/>
        </w:rPr>
        <w:t xml:space="preserve">## Queue Assignment Rules</w:t>
      </w:r>
      <w:r>
        <w:br/>
      </w:r>
      <w:r>
        <w:br/>
      </w:r>
      <w:r>
        <w:rPr>
          <w:rStyle w:val="NormalTok"/>
        </w:rPr>
        <w:t xml:space="preserve">The agent must assign escalation queues using these rules: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Trigger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Queue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:--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Questionnaire incomplete or missing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Insurance inactive, error, or timeout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 auth missing, expired, or undetermined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Medication change reported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Medication mismatch detected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Allergy flag present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Urgent-trigger phrase, blank visit reason, ambiguous visit reason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System-wide integration outage longer than 30 minutes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`PRACTICE_MANAGER`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Integration Points</w:t>
      </w:r>
      <w:r>
        <w:br/>
      </w:r>
      <w:r>
        <w:br/>
      </w:r>
      <w:r>
        <w:rPr>
          <w:rStyle w:val="NormalTok"/>
        </w:rPr>
        <w:t xml:space="preserve">The scenario explicitly identifies: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**athenahealth** for EHR access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separate **insurance eligibility tool**</w:t>
      </w:r>
      <w:r>
        <w:br/>
      </w:r>
      <w:r>
        <w:br/>
      </w:r>
      <w:r>
        <w:rPr>
          <w:rStyle w:val="NormalTok"/>
        </w:rPr>
        <w:t xml:space="preserve">Claude must implement integration adapters behind interfaces so contracts can be configured later.</w:t>
      </w:r>
      <w:r>
        <w:br/>
      </w:r>
      <w:r>
        <w:br/>
      </w:r>
      <w:r>
        <w:rPr>
          <w:rStyle w:val="FunctionTok"/>
        </w:rPr>
        <w:t xml:space="preserve">### Integration A: athenahealth Adapter</w:t>
      </w:r>
      <w:r>
        <w:br/>
      </w:r>
      <w:r>
        <w:br/>
      </w:r>
      <w:r>
        <w:rPr>
          <w:rStyle w:val="NormalTok"/>
        </w:rPr>
        <w:t xml:space="preserve">Required capabilities: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list scheduled appointments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retrieve patient medication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retrieve patient allergy flags</w:t>
      </w:r>
      <w:r>
        <w:br/>
      </w:r>
      <w:r>
        <w:br/>
      </w:r>
      <w:r>
        <w:rPr>
          <w:rStyle w:val="NormalTok"/>
        </w:rPr>
        <w:t xml:space="preserve">Behavior rules: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appointment retrieval fails, do not create new work items from guessed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medication or allergy retrieval fails, do not assume no issues exist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all PHI reads and integration failures</w:t>
      </w:r>
      <w:r>
        <w:br/>
      </w:r>
      <w:r>
        <w:br/>
      </w:r>
      <w:r>
        <w:rPr>
          <w:rStyle w:val="FunctionTok"/>
        </w:rPr>
        <w:t xml:space="preserve">### Integration B: Insurance Eligibility Adapter</w:t>
      </w:r>
      <w:r>
        <w:br/>
      </w:r>
      <w:r>
        <w:br/>
      </w:r>
      <w:r>
        <w:rPr>
          <w:rStyle w:val="NormalTok"/>
        </w:rPr>
        <w:t xml:space="preserve">Required capabilities: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submit eligibility check for a scheduled visit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return one of: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active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inactive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error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timeout</w:t>
      </w:r>
      <w:r>
        <w:br/>
      </w:r>
      <w:r>
        <w:br/>
      </w:r>
      <w:r>
        <w:rPr>
          <w:rStyle w:val="NormalTok"/>
        </w:rPr>
        <w:t xml:space="preserve">Behavior rules: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assume active coverage if the integration fails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retries are allowed, but final unresolved failure must escalate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all calls and failures</w:t>
      </w:r>
      <w:r>
        <w:br/>
      </w:r>
      <w:r>
        <w:br/>
      </w:r>
      <w:r>
        <w:rPr>
          <w:rStyle w:val="FunctionTok"/>
        </w:rPr>
        <w:t xml:space="preserve">### Integration C: Prior-Auth Rule Source</w:t>
      </w:r>
      <w:r>
        <w:br/>
      </w:r>
      <w:r>
        <w:br/>
      </w:r>
      <w:r>
        <w:rPr>
          <w:rStyle w:val="NormalTok"/>
        </w:rPr>
        <w:t xml:space="preserve">Required capabilities: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determine whether prior auth is required for a procedure code using explicit clinic-maintained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retrieve prior-auth record status if available</w:t>
      </w:r>
      <w:r>
        <w:br/>
      </w:r>
      <w:r>
        <w:br/>
      </w:r>
      <w:r>
        <w:rPr>
          <w:rStyle w:val="NormalTok"/>
        </w:rPr>
        <w:t xml:space="preserve">Behavior rules: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no explicit rule exists, return </w:t>
      </w:r>
      <w:r>
        <w:rPr>
          <w:rStyle w:val="InformationTok"/>
        </w:rPr>
        <w:t xml:space="preserve">`UNDETERMINED`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infer prior-auth requirement from model reasoning</w:t>
      </w:r>
      <w:r>
        <w:br/>
      </w:r>
      <w:r>
        <w:br/>
      </w:r>
      <w:r>
        <w:rPr>
          <w:rStyle w:val="FunctionTok"/>
        </w:rPr>
        <w:t xml:space="preserve">## Functional Requirements</w:t>
      </w:r>
      <w:r>
        <w:br/>
      </w:r>
      <w:r>
        <w:br/>
      </w:r>
      <w:r>
        <w:rPr>
          <w:rStyle w:val="NormalTok"/>
        </w:rPr>
        <w:t xml:space="preserve">Claude must implement at least the following requirements.</w:t>
      </w:r>
      <w:r>
        <w:br/>
      </w:r>
      <w:r>
        <w:br/>
      </w:r>
      <w:r>
        <w:rPr>
          <w:rStyle w:val="FunctionTok"/>
        </w:rPr>
        <w:t xml:space="preserve">### FR1. Appointment Sync and Work Item Creation</w:t>
      </w:r>
      <w:r>
        <w:br/>
      </w:r>
      <w:r>
        <w:rPr>
          <w:rStyle w:val="NormalTok"/>
        </w:rPr>
        <w:t xml:space="preserve">The system must poll scheduled appointments for the next 2 calendar days every 15 minutes and create exactly one active intake work item per scheduled appointment.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duplicate work item creation is forbidden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 must be idempotent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cancelled appointments must not create new work items</w:t>
      </w:r>
      <w:r>
        <w:br/>
      </w:r>
      <w:r>
        <w:br/>
      </w:r>
      <w:r>
        <w:rPr>
          <w:rStyle w:val="FunctionTok"/>
        </w:rPr>
        <w:t xml:space="preserve">### FR2. Questionnaire Dispatch and Tracking</w:t>
      </w:r>
      <w:r>
        <w:br/>
      </w:r>
      <w:r>
        <w:rPr>
          <w:rStyle w:val="NormalTok"/>
        </w:rPr>
        <w:t xml:space="preserve">The system must send a questionnaire automatically when a new intake work item is created unless a valid completed questionnaire already exists.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all required fields are present, mark questionnaire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required fields are missing, mark questionnaire incomplete and escalate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no response is received by 12 hours before the visit, escalate to </w:t>
      </w:r>
      <w:r>
        <w:rPr>
          <w:rStyle w:val="InformationTok"/>
        </w:rPr>
        <w:t xml:space="preserve">`FRONT_DESK`</w:t>
      </w:r>
      <w:r>
        <w:br/>
      </w:r>
      <w:r>
        <w:br/>
      </w:r>
      <w:r>
        <w:rPr>
          <w:rStyle w:val="FunctionTok"/>
        </w:rPr>
        <w:t xml:space="preserve">### FR3. Insurance Verification</w:t>
      </w:r>
      <w:r>
        <w:br/>
      </w:r>
      <w:r>
        <w:rPr>
          <w:rStyle w:val="NormalTok"/>
        </w:rPr>
        <w:t xml:space="preserve">The system must verify insurance for every scheduled appointment within 4 hours of intake work item creation.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 coverage -&gt; mark verified active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inactive coverage -&gt; escalate to </w:t>
      </w:r>
      <w:r>
        <w:rPr>
          <w:rStyle w:val="InformationTok"/>
        </w:rPr>
        <w:t xml:space="preserve">`FRONT_DESK`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timeout or error -&gt; escalate to </w:t>
      </w:r>
      <w:r>
        <w:rPr>
          <w:rStyle w:val="InformationTok"/>
        </w:rPr>
        <w:t xml:space="preserve">`FRONT_DESK`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guessed insurance result is allowed</w:t>
      </w:r>
      <w:r>
        <w:br/>
      </w:r>
      <w:r>
        <w:br/>
      </w:r>
      <w:r>
        <w:rPr>
          <w:rStyle w:val="FunctionTok"/>
        </w:rPr>
        <w:t xml:space="preserve">### FR4. Prior-Auth Determination</w:t>
      </w:r>
      <w:r>
        <w:br/>
      </w:r>
      <w:r>
        <w:rPr>
          <w:rStyle w:val="NormalTok"/>
        </w:rPr>
        <w:t xml:space="preserve">If the visit is a procedure visit or includes a procedure code, the system must determine prior-auth status using explicit clinic-maintained rules and available prior-auth records.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rule match -&gt; </w:t>
      </w:r>
      <w:r>
        <w:rPr>
          <w:rStyle w:val="InformationTok"/>
        </w:rPr>
        <w:t xml:space="preserve">`UNDETERMINED`</w:t>
      </w:r>
      <w:r>
        <w:rPr>
          <w:rStyle w:val="NormalTok"/>
        </w:rPr>
        <w:t xml:space="preserve"> and escalation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but missing -&gt; escalation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but expired -&gt; escalation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 required or valid -&gt; no escalation from this check</w:t>
      </w:r>
      <w:r>
        <w:br/>
      </w:r>
      <w:r>
        <w:br/>
      </w:r>
      <w:r>
        <w:rPr>
          <w:rStyle w:val="FunctionTok"/>
        </w:rPr>
        <w:t xml:space="preserve">### FR5. Medication Change Detection</w:t>
      </w:r>
      <w:r>
        <w:br/>
      </w:r>
      <w:r>
        <w:rPr>
          <w:rStyle w:val="NormalTok"/>
        </w:rPr>
        <w:t xml:space="preserve">The system must collect medication update responses from the patient and compare them with EHR medication data.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reported change -&gt; escalate to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mismatch on name, dose, or frequency -&gt; escalate to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clinical significance scoring is allowed</w:t>
      </w:r>
      <w:r>
        <w:br/>
      </w:r>
      <w:r>
        <w:br/>
      </w:r>
      <w:r>
        <w:rPr>
          <w:rStyle w:val="FunctionTok"/>
        </w:rPr>
        <w:t xml:space="preserve">### FR6. Allergy Flag Handling</w:t>
      </w:r>
      <w:r>
        <w:br/>
      </w:r>
      <w:r>
        <w:rPr>
          <w:rStyle w:val="NormalTok"/>
        </w:rPr>
        <w:t xml:space="preserve">The system must retrieve allergy flags from EHR for every intake work item.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allergy flag present -&gt; escalate to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interpretation is allowed</w:t>
      </w:r>
      <w:r>
        <w:br/>
      </w:r>
      <w:r>
        <w:br/>
      </w:r>
      <w:r>
        <w:rPr>
          <w:rStyle w:val="FunctionTok"/>
        </w:rPr>
        <w:t xml:space="preserve">### FR7. Visit Reason Routing</w:t>
      </w:r>
      <w:r>
        <w:br/>
      </w:r>
      <w:r>
        <w:rPr>
          <w:rStyle w:val="NormalTok"/>
        </w:rPr>
        <w:t xml:space="preserve">The system must evaluate visit reason text only against a narrow administrative ruleset and urgent-trigger phrase list.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routine admin match with no urgent phrase -&gt; may remain un-escalated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blank, ambiguous, unparseable, or urgent-looking -&gt; escalate to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medical urgency classification is allowed</w:t>
      </w:r>
      <w:r>
        <w:br/>
      </w:r>
      <w:r>
        <w:br/>
      </w:r>
      <w:r>
        <w:rPr>
          <w:rStyle w:val="FunctionTok"/>
        </w:rPr>
        <w:t xml:space="preserve">### FR8. Readiness Evaluation</w:t>
      </w:r>
      <w:r>
        <w:br/>
      </w:r>
      <w:r>
        <w:rPr>
          <w:rStyle w:val="NormalTok"/>
        </w:rPr>
        <w:t xml:space="preserve">The system must mark an intake work item </w:t>
      </w:r>
      <w:r>
        <w:rPr>
          <w:rStyle w:val="InformationTok"/>
        </w:rPr>
        <w:t xml:space="preserve">`READY_FOR_VISIT`</w:t>
      </w:r>
      <w:r>
        <w:rPr>
          <w:rStyle w:val="NormalTok"/>
        </w:rPr>
        <w:t xml:space="preserve"> only if all required admin checks are complete and no open escalation exists.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open escalation -&gt; </w:t>
      </w:r>
      <w:r>
        <w:rPr>
          <w:rStyle w:val="InformationTok"/>
        </w:rPr>
        <w:t xml:space="preserve">`HOLD_FOR_REVIEW`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blocking integration failure -&gt; </w:t>
      </w:r>
      <w:r>
        <w:rPr>
          <w:rStyle w:val="InformationTok"/>
        </w:rPr>
        <w:t xml:space="preserve">`HOLD_FOR_REVIEW`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readiness logic must be explicit and deterministic</w:t>
      </w:r>
      <w:r>
        <w:br/>
      </w:r>
      <w:r>
        <w:br/>
      </w:r>
      <w:r>
        <w:rPr>
          <w:rStyle w:val="FunctionTok"/>
        </w:rPr>
        <w:t xml:space="preserve">### FR9. Audit Logging</w:t>
      </w:r>
      <w:r>
        <w:br/>
      </w:r>
      <w:r>
        <w:rPr>
          <w:rStyle w:val="NormalTok"/>
        </w:rPr>
        <w:t xml:space="preserve">The system must create immutable audit records for PHI access, state changes, outreach events, integration calls, escalations, and overrides.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each audit record must include actor, timestamp, action, entity, and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human overrides must include user ID and reason</w:t>
      </w:r>
      <w:r>
        <w:br/>
      </w:r>
      <w:r>
        <w:br/>
      </w:r>
      <w:r>
        <w:rPr>
          <w:rStyle w:val="FunctionTok"/>
        </w:rPr>
        <w:t xml:space="preserve">## Hard Constraints</w:t>
      </w:r>
      <w:r>
        <w:br/>
      </w:r>
      <w:r>
        <w:br/>
      </w:r>
      <w:r>
        <w:rPr>
          <w:rStyle w:val="NormalTok"/>
        </w:rPr>
        <w:t xml:space="preserve">Claude must enforce these constraints in implementation: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diagnose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triage medically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recommend treatment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judge medication importance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judge allergy significance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infer prior-auth rules without explicit source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mark a work item ready while required human review is unresolved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fabricate missing integration data</w:t>
      </w:r>
      <w:r>
        <w:br/>
      </w:r>
      <w:r>
        <w:br/>
      </w:r>
      <w:r>
        <w:rPr>
          <w:rStyle w:val="FunctionTok"/>
        </w:rPr>
        <w:t xml:space="preserve">## Assumptions</w:t>
      </w:r>
      <w:r>
        <w:br/>
      </w:r>
      <w:r>
        <w:br/>
      </w:r>
      <w:r>
        <w:rPr>
          <w:rStyle w:val="NormalTok"/>
        </w:rPr>
        <w:t xml:space="preserve">These are implementation assumptions and must remain configurable or explicitly validated later.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athenahealth exposes machine-accessible interfaces for appointments, medications, and allergy flags.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the insurance eligibility tool exposes a machine-accessible interface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the clinic maintains explicit structured prior-auth rules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the clinic has an approved questionnaire delivery channel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the clinic has distinct </w:t>
      </w:r>
      <w:r>
        <w:rPr>
          <w:rStyle w:val="InformationTok"/>
        </w:rPr>
        <w:t xml:space="preserve">`FRONT_DESK`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`CLINICAL_STAFF`</w:t>
      </w:r>
      <w:r>
        <w:rPr>
          <w:rStyle w:val="NormalTok"/>
        </w:rPr>
        <w:t xml:space="preserve">, and </w:t>
      </w:r>
      <w:r>
        <w:rPr>
          <w:rStyle w:val="InformationTok"/>
        </w:rPr>
        <w:t xml:space="preserve">`PRACTICE_MANAGER`</w:t>
      </w:r>
      <w:r>
        <w:rPr>
          <w:rStyle w:val="NormalTok"/>
        </w:rPr>
        <w:t xml:space="preserve"> queues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unverified patient-reported medication data can be stored in a staging area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urgent-trigger phrases for visit reason escalation can be configured by the clinic</w:t>
      </w:r>
      <w:r>
        <w:br/>
      </w:r>
      <w:r>
        <w:br/>
      </w:r>
      <w:r>
        <w:rPr>
          <w:rStyle w:val="FunctionTok"/>
        </w:rPr>
        <w:t xml:space="preserve">## Build Notes For Claude</w:t>
      </w:r>
      <w:r>
        <w:br/>
      </w:r>
      <w:r>
        <w:br/>
      </w:r>
      <w:r>
        <w:rPr>
          <w:rStyle w:val="NormalTok"/>
        </w:rPr>
        <w:t xml:space="preserve">When building this capability: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explicit enums for all statuses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make workflow execution idempotent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make integrations configurable behind adapters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treat missing or failed data as unresolved, not successful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escalation over silent inference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separate data detection from human meaning-making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all decision logic rule-based and traceable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 closed on safety-sensitive ambiguity</w:t>
      </w:r>
      <w:r>
        <w:br/>
      </w:r>
      <w:r>
        <w:br/>
      </w:r>
      <w:r>
        <w:rPr>
          <w:rStyle w:val="FunctionTok"/>
        </w:rPr>
        <w:t xml:space="preserve">## Sources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`README-Participants-Week1-Scenarios.md`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`README-Participants-Intro-Week1.md`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`production-spec-checklist.md`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`claude-md-examples-guide.md`</w:t>
      </w:r>
    </w:p>
    <w:bookmarkStart w:id="24" w:name="quick-critique"/>
    <w:p>
      <w:pPr>
        <w:pStyle w:val="Heading2"/>
      </w:pPr>
      <w:r>
        <w:t xml:space="preserve">Quick critique</w:t>
      </w:r>
    </w:p>
    <w:bookmarkStart w:id="20" w:name="strongest-aspects"/>
    <w:p>
      <w:pPr>
        <w:pStyle w:val="Heading3"/>
      </w:pPr>
      <w:r>
        <w:t xml:space="preserve">Strongest aspects</w:t>
      </w:r>
    </w:p>
    <w:p>
      <w:pPr>
        <w:pStyle w:val="Compact"/>
        <w:numPr>
          <w:ilvl w:val="0"/>
          <w:numId w:val="1001"/>
        </w:numPr>
      </w:pPr>
      <w:r>
        <w:t xml:space="preserve">Meets the requested capability-spec shape:</w:t>
      </w:r>
    </w:p>
    <w:p>
      <w:pPr>
        <w:pStyle w:val="Compact"/>
        <w:numPr>
          <w:ilvl w:val="1"/>
          <w:numId w:val="1002"/>
        </w:numPr>
      </w:pPr>
      <w:r>
        <w:t xml:space="preserve">purpose</w:t>
      </w:r>
    </w:p>
    <w:p>
      <w:pPr>
        <w:pStyle w:val="Compact"/>
        <w:numPr>
          <w:ilvl w:val="1"/>
          <w:numId w:val="1002"/>
        </w:numPr>
      </w:pPr>
      <w:r>
        <w:t xml:space="preserve">scope</w:t>
      </w:r>
    </w:p>
    <w:p>
      <w:pPr>
        <w:pStyle w:val="Compact"/>
        <w:numPr>
          <w:ilvl w:val="1"/>
          <w:numId w:val="1002"/>
        </w:numPr>
      </w:pPr>
      <w:r>
        <w:t xml:space="preserve">inputs/outputs</w:t>
      </w:r>
    </w:p>
    <w:p>
      <w:pPr>
        <w:pStyle w:val="Compact"/>
        <w:numPr>
          <w:ilvl w:val="1"/>
          <w:numId w:val="1002"/>
        </w:numPr>
      </w:pPr>
      <w:r>
        <w:t xml:space="preserve">decision logic</w:t>
      </w:r>
    </w:p>
    <w:p>
      <w:pPr>
        <w:pStyle w:val="Compact"/>
        <w:numPr>
          <w:ilvl w:val="1"/>
          <w:numId w:val="1002"/>
        </w:numPr>
      </w:pPr>
      <w:r>
        <w:t xml:space="preserve">escalation triggers</w:t>
      </w:r>
    </w:p>
    <w:p>
      <w:pPr>
        <w:pStyle w:val="Compact"/>
        <w:numPr>
          <w:ilvl w:val="1"/>
          <w:numId w:val="1002"/>
        </w:numPr>
      </w:pPr>
      <w:r>
        <w:t xml:space="preserve">integration points</w:t>
      </w:r>
    </w:p>
    <w:p>
      <w:pPr>
        <w:pStyle w:val="Compact"/>
        <w:numPr>
          <w:ilvl w:val="0"/>
          <w:numId w:val="1001"/>
        </w:numPr>
      </w:pPr>
      <w:r>
        <w:t xml:space="preserve">Gives Claude concrete entities and requirements</w:t>
      </w:r>
    </w:p>
    <w:p>
      <w:pPr>
        <w:pStyle w:val="Compact"/>
        <w:numPr>
          <w:ilvl w:val="0"/>
          <w:numId w:val="1001"/>
        </w:numPr>
      </w:pPr>
      <w:r>
        <w:t xml:space="preserve">Includes 9 functional requirements, which satisfies the 6–10 target</w:t>
      </w:r>
    </w:p>
    <w:p>
      <w:pPr>
        <w:pStyle w:val="Compact"/>
        <w:numPr>
          <w:ilvl w:val="0"/>
          <w:numId w:val="1001"/>
        </w:numPr>
      </w:pPr>
      <w:r>
        <w:t xml:space="preserve">Strong non-clinical boundary enforcement</w:t>
      </w:r>
    </w:p>
    <w:bookmarkEnd w:id="20"/>
    <w:bookmarkStart w:id="21" w:name="biggest-risks"/>
    <w:p>
      <w:pPr>
        <w:pStyle w:val="Heading3"/>
      </w:pPr>
      <w:r>
        <w:t xml:space="preserve">Biggest risks</w:t>
      </w:r>
    </w:p>
    <w:p>
      <w:pPr>
        <w:pStyle w:val="Compact"/>
        <w:numPr>
          <w:ilvl w:val="0"/>
          <w:numId w:val="1003"/>
        </w:numPr>
      </w:pPr>
      <w:r>
        <w:t xml:space="preserve">Still light on exact field typing compared with a full production spec</w:t>
      </w:r>
    </w:p>
    <w:p>
      <w:pPr>
        <w:pStyle w:val="Compact"/>
        <w:numPr>
          <w:ilvl w:val="0"/>
          <w:numId w:val="1003"/>
        </w:numPr>
      </w:pPr>
      <w:r>
        <w:t xml:space="preserve">Does not yet define exact state enums for every status value in a schema table</w:t>
      </w:r>
    </w:p>
    <w:p>
      <w:pPr>
        <w:pStyle w:val="Compact"/>
        <w:numPr>
          <w:ilvl w:val="0"/>
          <w:numId w:val="1003"/>
        </w:numPr>
      </w:pPr>
      <w:r>
        <w:t xml:space="preserve">Does not define retry timing and timeout values for every adapter</w:t>
      </w:r>
    </w:p>
    <w:bookmarkEnd w:id="21"/>
    <w:bookmarkStart w:id="22" w:name="likely-challenge-questions"/>
    <w:p>
      <w:pPr>
        <w:pStyle w:val="Heading3"/>
      </w:pPr>
      <w:r>
        <w:t xml:space="preserve">Likely challenge questions</w:t>
      </w:r>
    </w:p>
    <w:p>
      <w:pPr>
        <w:pStyle w:val="Compact"/>
        <w:numPr>
          <w:ilvl w:val="0"/>
          <w:numId w:val="1004"/>
        </w:numPr>
      </w:pPr>
      <w:r>
        <w:t xml:space="preserve">Why does any allergy flag force escalation?</w:t>
      </w:r>
    </w:p>
    <w:p>
      <w:pPr>
        <w:pStyle w:val="Compact"/>
        <w:numPr>
          <w:ilvl w:val="0"/>
          <w:numId w:val="1004"/>
        </w:numPr>
      </w:pPr>
      <w:r>
        <w:t xml:space="preserve">Why is readiness blocked by all open escalations?</w:t>
      </w:r>
    </w:p>
    <w:p>
      <w:pPr>
        <w:pStyle w:val="Compact"/>
        <w:numPr>
          <w:ilvl w:val="0"/>
          <w:numId w:val="1004"/>
        </w:numPr>
      </w:pPr>
      <w:r>
        <w:t xml:space="preserve">What qualifies as an</w:t>
      </w:r>
      <w:r>
        <w:t xml:space="preserve"> </w:t>
      </w:r>
      <w:r>
        <w:t xml:space="preserve">“ambiguous”</w:t>
      </w:r>
      <w:r>
        <w:t xml:space="preserve"> </w:t>
      </w:r>
      <w:r>
        <w:t xml:space="preserve">visit reason?</w:t>
      </w:r>
    </w:p>
    <w:p>
      <w:pPr>
        <w:pStyle w:val="Compact"/>
        <w:numPr>
          <w:ilvl w:val="0"/>
          <w:numId w:val="1004"/>
        </w:numPr>
      </w:pPr>
      <w:r>
        <w:t xml:space="preserve">Where should unverified patient medication data be stored?</w:t>
      </w:r>
    </w:p>
    <w:bookmarkEnd w:id="22"/>
    <w:bookmarkStart w:id="23" w:name="next-improvement"/>
    <w:p>
      <w:pPr>
        <w:pStyle w:val="Heading3"/>
      </w:pPr>
      <w:r>
        <w:t xml:space="preserve">Next improvement</w:t>
      </w:r>
    </w:p>
    <w:p>
      <w:pPr>
        <w:pStyle w:val="FirstParagraph"/>
      </w:pPr>
      <w:r>
        <w:t xml:space="preserve">If you want, I can now produce the next required section:</w:t>
      </w:r>
    </w:p>
    <w:p>
      <w:pPr>
        <w:pStyle w:val="BodyText"/>
      </w:pPr>
      <w:r>
        <w:rPr>
          <w:b/>
          <w:bCs/>
        </w:rPr>
        <w:t xml:space="preserve">A validation design</w:t>
      </w:r>
      <w:r>
        <w:t xml:space="preserve"> </w:t>
      </w:r>
      <w:r>
        <w:t xml:space="preserve">with happy path, edge cases, failure modes, and one test that proves the boundary is safe.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2026-04-21T17:04:10Z</dcterms:created>
  <dcterms:modified xsi:type="dcterms:W3CDTF">2026-04-21T17:04:10Z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