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07FD" w14:textId="77777777" w:rsidR="00221E3F" w:rsidRDefault="00221E3F" w:rsidP="00221E3F">
      <w:pPr>
        <w:spacing w:after="0"/>
        <w:ind w:left="-1134" w:right="-1236"/>
        <w:jc w:val="center"/>
      </w:pPr>
      <w:r w:rsidRPr="00475FF8">
        <w:rPr>
          <w:noProof/>
        </w:rPr>
        <w:drawing>
          <wp:inline distT="0" distB="0" distL="0" distR="0" wp14:anchorId="6F8D42E5" wp14:editId="0D121E35">
            <wp:extent cx="1095375" cy="895350"/>
            <wp:effectExtent l="0" t="0" r="9525" b="0"/>
            <wp:docPr id="163310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47EF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 xml:space="preserve">Goodfellas Coffe </w:t>
      </w:r>
      <w:proofErr w:type="spellStart"/>
      <w:r w:rsidRPr="00214CCA">
        <w:rPr>
          <w:sz w:val="20"/>
          <w:szCs w:val="20"/>
        </w:rPr>
        <w:t>Bintaro</w:t>
      </w:r>
      <w:proofErr w:type="spellEnd"/>
    </w:p>
    <w:p w14:paraId="30455931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proofErr w:type="spellStart"/>
      <w:r w:rsidRPr="00214CCA">
        <w:rPr>
          <w:sz w:val="20"/>
          <w:szCs w:val="20"/>
        </w:rPr>
        <w:t>Kebayoran</w:t>
      </w:r>
      <w:proofErr w:type="spellEnd"/>
      <w:r w:rsidRPr="00214CCA">
        <w:rPr>
          <w:sz w:val="20"/>
          <w:szCs w:val="20"/>
        </w:rPr>
        <w:t xml:space="preserve"> Arcade 5 Blok F5 No. 19, </w:t>
      </w:r>
      <w:proofErr w:type="spellStart"/>
      <w:r w:rsidRPr="00214CCA">
        <w:rPr>
          <w:sz w:val="20"/>
          <w:szCs w:val="20"/>
        </w:rPr>
        <w:t>Bintaro</w:t>
      </w:r>
      <w:proofErr w:type="spellEnd"/>
      <w:r w:rsidRPr="00214CCA">
        <w:rPr>
          <w:sz w:val="20"/>
          <w:szCs w:val="20"/>
        </w:rPr>
        <w:t xml:space="preserve"> Sektor 7, Kota Tangerang Selatan, Banten, 15224</w:t>
      </w:r>
    </w:p>
    <w:p w14:paraId="6F7B7D92" w14:textId="77777777" w:rsidR="00221E3F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  <w:r w:rsidRPr="00214CCA">
        <w:rPr>
          <w:sz w:val="20"/>
          <w:szCs w:val="20"/>
        </w:rPr>
        <w:t>+62 85847575713</w:t>
      </w:r>
    </w:p>
    <w:p w14:paraId="5D166051" w14:textId="77777777" w:rsidR="00221E3F" w:rsidRPr="00214CCA" w:rsidRDefault="00221E3F" w:rsidP="00221E3F">
      <w:pPr>
        <w:spacing w:after="0"/>
        <w:ind w:left="-1134" w:right="-1236"/>
        <w:jc w:val="center"/>
        <w:rPr>
          <w:sz w:val="20"/>
          <w:szCs w:val="20"/>
        </w:rPr>
      </w:pPr>
    </w:p>
    <w:tbl>
      <w:tblPr>
        <w:tblStyle w:val="TableGrid"/>
        <w:tblW w:w="382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1713"/>
      </w:tblGrid>
      <w:tr w:rsidR="00221E3F" w:rsidRPr="00917EBA" w14:paraId="75B79EBD" w14:textId="77777777" w:rsidTr="006B7EEC">
        <w:trPr>
          <w:trHeight w:val="311"/>
        </w:trPr>
        <w:tc>
          <w:tcPr>
            <w:tcW w:w="2110" w:type="dxa"/>
          </w:tcPr>
          <w:p w14:paraId="671F7948" w14:textId="16124B3B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Name</w:t>
            </w:r>
          </w:p>
        </w:tc>
        <w:tc>
          <w:tcPr>
            <w:tcW w:w="1713" w:type="dxa"/>
          </w:tcPr>
          <w:p w14:paraId="3D7CBEFC" w14:textId="5D11F76E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Supervisor</w:t>
            </w:r>
          </w:p>
        </w:tc>
      </w:tr>
      <w:tr w:rsidR="00221E3F" w:rsidRPr="00917EBA" w14:paraId="1C8657F7" w14:textId="77777777" w:rsidTr="006B7EEC">
        <w:trPr>
          <w:trHeight w:val="294"/>
        </w:trPr>
        <w:tc>
          <w:tcPr>
            <w:tcW w:w="2110" w:type="dxa"/>
          </w:tcPr>
          <w:p w14:paraId="2051A6A8" w14:textId="0A4F27CA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Staring Sift</w:t>
            </w:r>
          </w:p>
        </w:tc>
        <w:tc>
          <w:tcPr>
            <w:tcW w:w="1713" w:type="dxa"/>
          </w:tcPr>
          <w:p w14:paraId="77734761" w14:textId="1B920475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2024-03-29-08:02</w:t>
            </w:r>
          </w:p>
        </w:tc>
      </w:tr>
      <w:tr w:rsidR="00221E3F" w:rsidRPr="00917EBA" w14:paraId="3377B71F" w14:textId="77777777" w:rsidTr="006B7EEC">
        <w:trPr>
          <w:trHeight w:val="311"/>
        </w:trPr>
        <w:tc>
          <w:tcPr>
            <w:tcW w:w="2110" w:type="dxa"/>
          </w:tcPr>
          <w:p w14:paraId="68E95ECB" w14:textId="0E0643AD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End Sift</w:t>
            </w:r>
          </w:p>
        </w:tc>
        <w:tc>
          <w:tcPr>
            <w:tcW w:w="1713" w:type="dxa"/>
          </w:tcPr>
          <w:p w14:paraId="5BE67733" w14:textId="50958613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2024-03-30-20:51</w:t>
            </w:r>
          </w:p>
        </w:tc>
      </w:tr>
      <w:tr w:rsidR="00221E3F" w:rsidRPr="00917EBA" w14:paraId="2DDDE45B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599114F5" w14:textId="1757DB06" w:rsidR="00221E3F" w:rsidRPr="00917EBA" w:rsidRDefault="00221E3F" w:rsidP="007D399B">
            <w:pPr>
              <w:tabs>
                <w:tab w:val="left" w:pos="301"/>
                <w:tab w:val="left" w:pos="1322"/>
              </w:tabs>
              <w:ind w:right="151"/>
              <w:rPr>
                <w:color w:val="0D0D0D" w:themeColor="text1" w:themeTint="F2"/>
                <w:sz w:val="18"/>
                <w:szCs w:val="18"/>
              </w:rPr>
            </w:pPr>
            <w:r w:rsidRPr="00917EBA">
              <w:rPr>
                <w:color w:val="0D0D0D" w:themeColor="text1" w:themeTint="F2"/>
                <w:sz w:val="18"/>
                <w:szCs w:val="18"/>
              </w:rPr>
              <w:t>Sales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Custom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9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Kecombrang fried rice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Ayam bakar madu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Beef bulgogi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Spaghetti aglio e olio chicken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Spaghetti aglio e olio prawn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Spaghetti carbonara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Mie nyemek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Soto Betawi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French Toast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Sea Salt Brownies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Lotus Biscoff Brownies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French Fries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Tahu isi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Cireng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Pisang Goreng Gula Jawa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Chicken Skin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Ice Cream Toast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Cafe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Long Black - Americano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Ice Cube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Mocha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Salted Caramel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Klepon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Pandan Latte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Chocolate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Lychee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Lemon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Honey Lemon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2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Elderflower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4287FDCB" w14:textId="77777777" w:rsidTr="006B7EEC">
        <w:trPr>
          <w:trHeight w:val="311"/>
        </w:trPr>
        <w:tc>
          <w:tcPr>
            <w:tcW w:w="2110" w:type="dxa"/>
          </w:tcPr>
          <w:p w14:paraId="348E395F" w14:textId="58AC42C9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Thai Tea</w:t>
            </w:r>
          </w:p>
        </w:tc>
        <w:tc>
          <w:tcPr>
            <w:tcW w:w="1713" w:type="dxa"/>
          </w:tcPr>
          <w:p w14:paraId="4F3BC1D6" w14:textId="00440549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1</w:t>
            </w:r>
          </w:p>
        </w:tc>
      </w:tr>
      <w:tr w:rsidR="00221E3F" w:rsidRPr="00917EBA" w14:paraId="1D6BB164" w14:textId="77777777" w:rsidTr="006B7EEC">
        <w:trPr>
          <w:trHeight w:val="342"/>
        </w:trPr>
        <w:tc>
          <w:tcPr>
            <w:tcW w:w="2110" w:type="dxa"/>
          </w:tcPr>
          <w:p w14:paraId="67DDABED" w14:textId="77777777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Sold Item</w:t>
            </w:r>
          </w:p>
          <w:p w14:paraId="7620206C" w14:textId="42B34E0E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</w:p>
        </w:tc>
        <w:tc>
          <w:tcPr>
            <w:tcW w:w="1713" w:type="dxa"/>
          </w:tcPr>
          <w:p w14:paraId="4988BA9B" w14:textId="4B3B8596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49</w:t>
            </w:r>
          </w:p>
        </w:tc>
      </w:tr>
      <w:tr w:rsidR="00221E3F" w:rsidRPr="00917EBA" w14:paraId="3A3BB920" w14:textId="77777777" w:rsidTr="006B7EEC">
        <w:trPr>
          <w:trHeight w:val="294"/>
        </w:trPr>
        <w:tc>
          <w:tcPr>
            <w:tcW w:w="2110" w:type="dxa"/>
          </w:tcPr>
          <w:p w14:paraId="3F0E6F12" w14:textId="39F753ED" w:rsidR="00221E3F" w:rsidRPr="00917EBA" w:rsidRDefault="00221E3F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Refund Item</w:t>
            </w:r>
          </w:p>
        </w:tc>
        <w:tc>
          <w:tcPr>
            <w:tcW w:w="1713" w:type="dxa"/>
          </w:tcPr>
          <w:p w14:paraId="27C7E227" w14:textId="184A884D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/>
            </w:r>
          </w:p>
        </w:tc>
      </w:tr>
      <w:tr w:rsidR="00913FF3" w:rsidRPr="00917EBA" w14:paraId="70425546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3EDAF052" w14:textId="2D2F2FA8" w:rsidR="00913FF3" w:rsidRPr="00917EBA" w:rsidRDefault="00913FF3" w:rsidP="007D399B">
            <w:pPr>
              <w:tabs>
                <w:tab w:val="left" w:pos="301"/>
                <w:tab w:val="left" w:pos="1322"/>
              </w:tabs>
              <w:ind w:right="151"/>
              <w:rPr>
                <w:color w:val="0D0D0D" w:themeColor="text1" w:themeTint="F2"/>
                <w:sz w:val="18"/>
                <w:szCs w:val="18"/>
              </w:rPr>
            </w:pPr>
            <w:r w:rsidRPr="00917EBA">
              <w:rPr>
                <w:color w:val="0D0D0D" w:themeColor="text1" w:themeTint="F2"/>
                <w:sz w:val="18"/>
                <w:szCs w:val="18"/>
              </w:rPr>
              <w:t>Cash</w:t>
            </w:r>
          </w:p>
        </w:tc>
      </w:tr>
      <w:tr w:rsidR="00221E3F" w:rsidRPr="00917EBA" w14:paraId="716B1CBC" w14:textId="77777777" w:rsidTr="006B7EEC">
        <w:trPr>
          <w:trHeight w:val="294"/>
        </w:trPr>
        <w:tc>
          <w:tcPr>
            <w:tcW w:w="2110" w:type="dxa"/>
          </w:tcPr>
          <w:p w14:paraId="1B108A35" w14:textId="46A148F3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Starting Cash</w:t>
            </w:r>
          </w:p>
        </w:tc>
        <w:tc>
          <w:tcPr>
            <w:tcW w:w="1713" w:type="dxa"/>
          </w:tcPr>
          <w:p w14:paraId="6492DE68" w14:textId="38D51985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1.252.919</w:t>
            </w:r>
          </w:p>
        </w:tc>
      </w:tr>
      <w:tr w:rsidR="00221E3F" w:rsidRPr="00917EBA" w14:paraId="73B0E184" w14:textId="77777777" w:rsidTr="006B7EEC">
        <w:trPr>
          <w:trHeight w:val="294"/>
        </w:trPr>
        <w:tc>
          <w:tcPr>
            <w:tcW w:w="2110" w:type="dxa"/>
          </w:tcPr>
          <w:p w14:paraId="358A82D7" w14:textId="7F4AAA53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Sale</w:t>
            </w:r>
          </w:p>
        </w:tc>
        <w:tc>
          <w:tcPr>
            <w:tcW w:w="1713" w:type="dxa"/>
          </w:tcPr>
          <w:p w14:paraId="1DCA4474" w14:textId="6240DD27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2E3453A3" w14:textId="77777777" w:rsidTr="006B7EEC">
        <w:trPr>
          <w:trHeight w:val="294"/>
        </w:trPr>
        <w:tc>
          <w:tcPr>
            <w:tcW w:w="2110" w:type="dxa"/>
          </w:tcPr>
          <w:p w14:paraId="67796C3D" w14:textId="14B1905B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Refund</w:t>
            </w:r>
          </w:p>
        </w:tc>
        <w:tc>
          <w:tcPr>
            <w:tcW w:w="1713" w:type="dxa"/>
          </w:tcPr>
          <w:p w14:paraId="383A434B" w14:textId="6D711933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38AFC58D" w14:textId="77777777" w:rsidTr="006B7EEC">
        <w:trPr>
          <w:trHeight w:val="294"/>
        </w:trPr>
        <w:tc>
          <w:tcPr>
            <w:tcW w:w="2110" w:type="dxa"/>
          </w:tcPr>
          <w:p w14:paraId="6B1BFA73" w14:textId="639527FB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 xml:space="preserve">Total </w:t>
            </w:r>
            <w:proofErr w:type="spellStart"/>
            <w:r w:rsidRPr="00917EBA">
              <w:rPr>
                <w:sz w:val="18"/>
                <w:szCs w:val="18"/>
              </w:rPr>
              <w:t>Expence</w:t>
            </w:r>
            <w:proofErr w:type="spellEnd"/>
          </w:p>
        </w:tc>
        <w:tc>
          <w:tcPr>
            <w:tcW w:w="1713" w:type="dxa"/>
          </w:tcPr>
          <w:p w14:paraId="2B640F68" w14:textId="59941932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61EBBCF7" w14:textId="77777777" w:rsidTr="006B7EEC">
        <w:trPr>
          <w:trHeight w:val="294"/>
        </w:trPr>
        <w:tc>
          <w:tcPr>
            <w:tcW w:w="2110" w:type="dxa"/>
          </w:tcPr>
          <w:p w14:paraId="195928DE" w14:textId="17D1B972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Income</w:t>
            </w:r>
          </w:p>
        </w:tc>
        <w:tc>
          <w:tcPr>
            <w:tcW w:w="1713" w:type="dxa"/>
          </w:tcPr>
          <w:p w14:paraId="0C8192DC" w14:textId="4BF00F0F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5FF378A9" w14:textId="77777777" w:rsidTr="006B7EEC">
        <w:trPr>
          <w:trHeight w:val="294"/>
        </w:trPr>
        <w:tc>
          <w:tcPr>
            <w:tcW w:w="2110" w:type="dxa"/>
          </w:tcPr>
          <w:p w14:paraId="59B8FD0B" w14:textId="126F55A6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Ending Cash</w:t>
            </w:r>
          </w:p>
        </w:tc>
        <w:tc>
          <w:tcPr>
            <w:tcW w:w="1713" w:type="dxa"/>
          </w:tcPr>
          <w:p w14:paraId="28D073B4" w14:textId="21335BD8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1.252.919</w:t>
            </w:r>
          </w:p>
        </w:tc>
      </w:tr>
      <w:tr w:rsidR="00221E3F" w:rsidRPr="00917EBA" w14:paraId="3349FB8B" w14:textId="77777777" w:rsidTr="006B7EEC">
        <w:trPr>
          <w:trHeight w:val="294"/>
        </w:trPr>
        <w:tc>
          <w:tcPr>
            <w:tcW w:w="2110" w:type="dxa"/>
          </w:tcPr>
          <w:p w14:paraId="2381FBEA" w14:textId="3F325845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Actual Ending Cash</w:t>
            </w:r>
          </w:p>
        </w:tc>
        <w:tc>
          <w:tcPr>
            <w:tcW w:w="1713" w:type="dxa"/>
          </w:tcPr>
          <w:p w14:paraId="4CAA108E" w14:textId="7ED6CB1B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913FF3" w:rsidRPr="00917EBA" w14:paraId="191FCB70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5AC6D680" w14:textId="36EBD2AE" w:rsidR="00913FF3" w:rsidRPr="00917EBA" w:rsidRDefault="00913FF3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0D0D0D" w:themeColor="text1" w:themeTint="F2"/>
                <w:sz w:val="18"/>
                <w:szCs w:val="18"/>
              </w:rPr>
            </w:pPr>
            <w:r w:rsidRPr="00917EBA">
              <w:rPr>
                <w:color w:val="0D0D0D" w:themeColor="text1" w:themeTint="F2"/>
                <w:sz w:val="18"/>
                <w:szCs w:val="18"/>
              </w:rPr>
              <w:t>Payment Cash</w:t>
            </w:r>
          </w:p>
        </w:tc>
      </w:tr>
      <w:tr w:rsidR="00221E3F" w:rsidRPr="00917EBA" w14:paraId="050386F3" w14:textId="77777777" w:rsidTr="006B7EEC">
        <w:trPr>
          <w:trHeight w:val="294"/>
        </w:trPr>
        <w:tc>
          <w:tcPr>
            <w:tcW w:w="2110" w:type="dxa"/>
          </w:tcPr>
          <w:p w14:paraId="14BA612A" w14:textId="3B1F1EA2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Sales</w:t>
            </w:r>
          </w:p>
        </w:tc>
        <w:tc>
          <w:tcPr>
            <w:tcW w:w="1713" w:type="dxa"/>
          </w:tcPr>
          <w:p w14:paraId="4D2E51C3" w14:textId="06631395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54ED1ECC" w14:textId="77777777" w:rsidTr="006B7EEC">
        <w:trPr>
          <w:trHeight w:val="294"/>
        </w:trPr>
        <w:tc>
          <w:tcPr>
            <w:tcW w:w="2110" w:type="dxa"/>
          </w:tcPr>
          <w:p w14:paraId="4F530DD1" w14:textId="20B9C278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Cash Refund</w:t>
            </w:r>
          </w:p>
        </w:tc>
        <w:tc>
          <w:tcPr>
            <w:tcW w:w="1713" w:type="dxa"/>
          </w:tcPr>
          <w:p w14:paraId="4045E849" w14:textId="21F2EE4F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5F28E6A5" w14:textId="77777777" w:rsidTr="006B7EEC">
        <w:trPr>
          <w:trHeight w:val="294"/>
        </w:trPr>
        <w:tc>
          <w:tcPr>
            <w:tcW w:w="2110" w:type="dxa"/>
          </w:tcPr>
          <w:p w14:paraId="4A76790E" w14:textId="15DFE16C" w:rsidR="00221E3F" w:rsidRPr="00917EBA" w:rsidRDefault="00913FF3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Cash Payment</w:t>
            </w:r>
          </w:p>
        </w:tc>
        <w:tc>
          <w:tcPr>
            <w:tcW w:w="1713" w:type="dxa"/>
          </w:tcPr>
          <w:p w14:paraId="3E0EF710" w14:textId="4439C4BA" w:rsidR="00221E3F" w:rsidRPr="00917EBA" w:rsidRDefault="00913FF3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913FF3" w:rsidRPr="00917EBA" w14:paraId="5038DD97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34418284" w14:textId="67A98F5C" w:rsidR="00913FF3" w:rsidRPr="00917EBA" w:rsidRDefault="00913FF3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0D0D0D" w:themeColor="text1" w:themeTint="F2"/>
                <w:sz w:val="18"/>
                <w:szCs w:val="18"/>
              </w:rPr>
            </w:pPr>
            <w:r w:rsidRPr="00917EBA">
              <w:rPr>
                <w:color w:val="0D0D0D" w:themeColor="text1" w:themeTint="F2"/>
                <w:sz w:val="18"/>
                <w:szCs w:val="18"/>
              </w:rPr>
              <w:t>Online Delivery</w:t>
            </w:r>
          </w:p>
        </w:tc>
      </w:tr>
      <w:tr w:rsidR="00221E3F" w:rsidRPr="00917EBA" w14:paraId="1BF8C9B2" w14:textId="77777777" w:rsidTr="006B7EEC">
        <w:trPr>
          <w:trHeight w:val="294"/>
        </w:trPr>
        <w:tc>
          <w:tcPr>
            <w:tcW w:w="2110" w:type="dxa"/>
          </w:tcPr>
          <w:p w14:paraId="4E78A36E" w14:textId="244669E5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Grab</w:t>
            </w:r>
          </w:p>
        </w:tc>
        <w:tc>
          <w:tcPr>
            <w:tcW w:w="1713" w:type="dxa"/>
          </w:tcPr>
          <w:p w14:paraId="05229D4A" w14:textId="341D6CD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101.200</w:t>
            </w:r>
          </w:p>
        </w:tc>
      </w:tr>
      <w:tr w:rsidR="00221E3F" w:rsidRPr="00917EBA" w14:paraId="0C906BA5" w14:textId="77777777" w:rsidTr="006B7EEC">
        <w:trPr>
          <w:trHeight w:val="294"/>
        </w:trPr>
        <w:tc>
          <w:tcPr>
            <w:tcW w:w="2110" w:type="dxa"/>
          </w:tcPr>
          <w:p w14:paraId="6A6539AE" w14:textId="698C4B24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Online delivery</w:t>
            </w:r>
          </w:p>
        </w:tc>
        <w:tc>
          <w:tcPr>
            <w:tcW w:w="1713" w:type="dxa"/>
          </w:tcPr>
          <w:p w14:paraId="4862ACEA" w14:textId="640E1DDB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101.200</w:t>
            </w:r>
          </w:p>
        </w:tc>
      </w:tr>
      <w:tr w:rsidR="003035D6" w:rsidRPr="00917EBA" w14:paraId="24A141EA" w14:textId="77777777" w:rsidTr="006B7EEC">
        <w:trPr>
          <w:trHeight w:val="294"/>
        </w:trPr>
        <w:tc>
          <w:tcPr>
            <w:tcW w:w="3823" w:type="dxa"/>
            <w:gridSpan w:val="2"/>
            <w:shd w:val="clear" w:color="auto" w:fill="7F7F7F" w:themeFill="text1" w:themeFillTint="80"/>
          </w:tcPr>
          <w:p w14:paraId="436F6C79" w14:textId="58C926FD" w:rsidR="003035D6" w:rsidRPr="00917EBA" w:rsidRDefault="003035D6" w:rsidP="00BB7501">
            <w:pPr>
              <w:tabs>
                <w:tab w:val="left" w:pos="301"/>
                <w:tab w:val="left" w:pos="1322"/>
              </w:tabs>
              <w:ind w:right="151"/>
              <w:rPr>
                <w:color w:val="0D0D0D" w:themeColor="text1" w:themeTint="F2"/>
                <w:sz w:val="18"/>
                <w:szCs w:val="18"/>
              </w:rPr>
            </w:pPr>
            <w:r w:rsidRPr="00917EBA">
              <w:rPr>
                <w:color w:val="0D0D0D" w:themeColor="text1" w:themeTint="F2"/>
                <w:sz w:val="18"/>
                <w:szCs w:val="18"/>
              </w:rPr>
              <w:t>EDC</w:t>
            </w:r>
          </w:p>
        </w:tc>
      </w:tr>
      <w:tr w:rsidR="00221E3F" w:rsidRPr="00917EBA" w14:paraId="122BB53D" w14:textId="77777777" w:rsidTr="006B7EEC">
        <w:trPr>
          <w:trHeight w:val="294"/>
        </w:trPr>
        <w:tc>
          <w:tcPr>
            <w:tcW w:w="2110" w:type="dxa"/>
          </w:tcPr>
          <w:p w14:paraId="4B4CFDF5" w14:textId="4448C5E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BCA</w:t>
            </w:r>
          </w:p>
        </w:tc>
        <w:tc>
          <w:tcPr>
            <w:tcW w:w="1713" w:type="dxa"/>
          </w:tcPr>
          <w:p w14:paraId="63B7830F" w14:textId="4AC00445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0BEDC16A" w14:textId="77777777" w:rsidTr="006B7EEC">
        <w:trPr>
          <w:trHeight w:val="294"/>
        </w:trPr>
        <w:tc>
          <w:tcPr>
            <w:tcW w:w="2110" w:type="dxa"/>
          </w:tcPr>
          <w:p w14:paraId="716C2A6D" w14:textId="5948A27D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proofErr w:type="spellStart"/>
            <w:r w:rsidRPr="00917EBA">
              <w:rPr>
                <w:sz w:val="18"/>
                <w:szCs w:val="18"/>
              </w:rPr>
              <w:t>Mandiri</w:t>
            </w:r>
            <w:proofErr w:type="spellEnd"/>
          </w:p>
        </w:tc>
        <w:tc>
          <w:tcPr>
            <w:tcW w:w="1713" w:type="dxa"/>
          </w:tcPr>
          <w:p w14:paraId="5DA48777" w14:textId="17D5C89A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126.500</w:t>
            </w:r>
          </w:p>
        </w:tc>
      </w:tr>
      <w:tr w:rsidR="00221E3F" w:rsidRPr="00917EBA" w14:paraId="3E780C80" w14:textId="77777777" w:rsidTr="006B7EEC">
        <w:trPr>
          <w:trHeight w:val="294"/>
        </w:trPr>
        <w:tc>
          <w:tcPr>
            <w:tcW w:w="2110" w:type="dxa"/>
          </w:tcPr>
          <w:p w14:paraId="433CA1D3" w14:textId="74AB56B9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EDC Refund</w:t>
            </w:r>
          </w:p>
        </w:tc>
        <w:tc>
          <w:tcPr>
            <w:tcW w:w="1713" w:type="dxa"/>
          </w:tcPr>
          <w:p w14:paraId="0818E78F" w14:textId="06B2928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431BC4D2" w14:textId="77777777" w:rsidTr="006B7EEC">
        <w:trPr>
          <w:trHeight w:val="294"/>
        </w:trPr>
        <w:tc>
          <w:tcPr>
            <w:tcW w:w="2110" w:type="dxa"/>
          </w:tcPr>
          <w:p w14:paraId="355DF1EF" w14:textId="27A6533F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Expected EDC Payment</w:t>
            </w:r>
          </w:p>
        </w:tc>
        <w:tc>
          <w:tcPr>
            <w:tcW w:w="1713" w:type="dxa"/>
          </w:tcPr>
          <w:p w14:paraId="7017260D" w14:textId="2DFEF79E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126.500</w:t>
            </w:r>
          </w:p>
        </w:tc>
      </w:tr>
      <w:tr w:rsidR="00221E3F" w:rsidRPr="00917EBA" w14:paraId="693AEACA" w14:textId="77777777" w:rsidTr="006B7EEC">
        <w:trPr>
          <w:trHeight w:val="294"/>
        </w:trPr>
        <w:tc>
          <w:tcPr>
            <w:tcW w:w="2110" w:type="dxa"/>
            <w:shd w:val="clear" w:color="auto" w:fill="7F7F7F" w:themeFill="text1" w:themeFillTint="80"/>
          </w:tcPr>
          <w:p w14:paraId="0D8EDCAB" w14:textId="7016DB11" w:rsidR="003035D6" w:rsidRPr="00917EBA" w:rsidRDefault="003035D6" w:rsidP="00221E3F">
            <w:pPr>
              <w:ind w:right="-1236"/>
              <w:rPr>
                <w:color w:val="0D0D0D" w:themeColor="text1" w:themeTint="F2"/>
                <w:sz w:val="18"/>
                <w:szCs w:val="18"/>
              </w:rPr>
            </w:pPr>
            <w:r w:rsidRPr="00917EBA">
              <w:rPr>
                <w:color w:val="0D0D0D" w:themeColor="text1" w:themeTint="F2"/>
                <w:sz w:val="18"/>
                <w:szCs w:val="18"/>
              </w:rPr>
              <w:t>Other</w:t>
            </w:r>
          </w:p>
        </w:tc>
        <w:tc>
          <w:tcPr>
            <w:tcW w:w="1713" w:type="dxa"/>
            <w:shd w:val="clear" w:color="auto" w:fill="7F7F7F" w:themeFill="text1" w:themeFillTint="80"/>
          </w:tcPr>
          <w:p w14:paraId="3CB43AA7" w14:textId="77777777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221E3F" w:rsidRPr="00917EBA" w14:paraId="162DE4F3" w14:textId="77777777" w:rsidTr="006B7EEC">
        <w:trPr>
          <w:trHeight w:val="294"/>
        </w:trPr>
        <w:tc>
          <w:tcPr>
            <w:tcW w:w="2110" w:type="dxa"/>
          </w:tcPr>
          <w:p w14:paraId="352F7C98" w14:textId="7586FB0B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OVO</w:t>
            </w:r>
          </w:p>
        </w:tc>
        <w:tc>
          <w:tcPr>
            <w:tcW w:w="1713" w:type="dxa"/>
          </w:tcPr>
          <w:p w14:paraId="79CBB00D" w14:textId="397D18DD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  <w:tr w:rsidR="00221E3F" w:rsidRPr="00917EBA" w14:paraId="794C1BA2" w14:textId="77777777" w:rsidTr="006B7EEC">
        <w:trPr>
          <w:trHeight w:val="294"/>
        </w:trPr>
        <w:tc>
          <w:tcPr>
            <w:tcW w:w="2110" w:type="dxa"/>
          </w:tcPr>
          <w:p w14:paraId="79B50C6D" w14:textId="14E7F1A0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Bank Transfer</w:t>
            </w:r>
          </w:p>
        </w:tc>
        <w:tc>
          <w:tcPr>
            <w:tcW w:w="1713" w:type="dxa"/>
          </w:tcPr>
          <w:p w14:paraId="31AA9CBF" w14:textId="7DA5EFCD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1.274.430</w:t>
            </w:r>
          </w:p>
        </w:tc>
      </w:tr>
      <w:tr w:rsidR="00221E3F" w:rsidRPr="00917EBA" w14:paraId="726AEB98" w14:textId="77777777" w:rsidTr="006B7EEC">
        <w:trPr>
          <w:trHeight w:val="294"/>
        </w:trPr>
        <w:tc>
          <w:tcPr>
            <w:tcW w:w="2110" w:type="dxa"/>
          </w:tcPr>
          <w:p w14:paraId="77CD044B" w14:textId="43D0463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Refund Other Payment</w:t>
            </w:r>
          </w:p>
        </w:tc>
        <w:tc>
          <w:tcPr>
            <w:tcW w:w="1713" w:type="dxa"/>
          </w:tcPr>
          <w:p w14:paraId="0F2AA790" w14:textId="073703F9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1.274.430</w:t>
            </w:r>
          </w:p>
        </w:tc>
      </w:tr>
      <w:tr w:rsidR="00221E3F" w:rsidRPr="00917EBA" w14:paraId="77D775D1" w14:textId="77777777" w:rsidTr="006B7EEC">
        <w:trPr>
          <w:trHeight w:val="294"/>
        </w:trPr>
        <w:tc>
          <w:tcPr>
            <w:tcW w:w="2110" w:type="dxa"/>
            <w:shd w:val="clear" w:color="auto" w:fill="7F7F7F" w:themeFill="text1" w:themeFillTint="80"/>
          </w:tcPr>
          <w:p w14:paraId="0ADD0D79" w14:textId="5AED234F" w:rsidR="00221E3F" w:rsidRPr="00917EBA" w:rsidRDefault="003035D6" w:rsidP="00221E3F">
            <w:pPr>
              <w:ind w:right="-1236"/>
              <w:rPr>
                <w:color w:val="0D0D0D" w:themeColor="text1" w:themeTint="F2"/>
                <w:sz w:val="18"/>
                <w:szCs w:val="18"/>
              </w:rPr>
            </w:pPr>
            <w:r w:rsidRPr="00917EBA">
              <w:rPr>
                <w:color w:val="0D0D0D" w:themeColor="text1" w:themeTint="F2"/>
                <w:sz w:val="18"/>
                <w:szCs w:val="18"/>
              </w:rPr>
              <w:t>Total</w:t>
            </w:r>
          </w:p>
        </w:tc>
        <w:tc>
          <w:tcPr>
            <w:tcW w:w="1713" w:type="dxa"/>
            <w:shd w:val="clear" w:color="auto" w:fill="7F7F7F" w:themeFill="text1" w:themeFillTint="80"/>
          </w:tcPr>
          <w:p w14:paraId="5D5A9A1F" w14:textId="77777777" w:rsidR="00221E3F" w:rsidRPr="00917EBA" w:rsidRDefault="00221E3F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color w:val="0D0D0D" w:themeColor="text1" w:themeTint="F2"/>
                <w:sz w:val="18"/>
                <w:szCs w:val="18"/>
              </w:rPr>
            </w:pPr>
          </w:p>
        </w:tc>
      </w:tr>
      <w:tr w:rsidR="00221E3F" w:rsidRPr="00917EBA" w14:paraId="3DF75DC1" w14:textId="77777777" w:rsidTr="006B7EEC">
        <w:trPr>
          <w:trHeight w:val="294"/>
        </w:trPr>
        <w:tc>
          <w:tcPr>
            <w:tcW w:w="2110" w:type="dxa"/>
          </w:tcPr>
          <w:p w14:paraId="1FCFDBF9" w14:textId="7F9D124F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Expected</w:t>
            </w:r>
          </w:p>
        </w:tc>
        <w:tc>
          <w:tcPr>
            <w:tcW w:w="1713" w:type="dxa"/>
          </w:tcPr>
          <w:p w14:paraId="04369B7B" w14:textId="48AD2922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2.755.049</w:t>
            </w:r>
          </w:p>
        </w:tc>
      </w:tr>
      <w:tr w:rsidR="00221E3F" w:rsidRPr="00917EBA" w14:paraId="370054E3" w14:textId="77777777" w:rsidTr="006B7EEC">
        <w:trPr>
          <w:trHeight w:val="294"/>
        </w:trPr>
        <w:tc>
          <w:tcPr>
            <w:tcW w:w="2110" w:type="dxa"/>
          </w:tcPr>
          <w:p w14:paraId="55D48510" w14:textId="288B01D9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Total Actual</w:t>
            </w:r>
          </w:p>
        </w:tc>
        <w:tc>
          <w:tcPr>
            <w:tcW w:w="1713" w:type="dxa"/>
          </w:tcPr>
          <w:p w14:paraId="55018962" w14:textId="0F2E9ADF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2.755.049</w:t>
            </w:r>
          </w:p>
        </w:tc>
      </w:tr>
      <w:tr w:rsidR="00221E3F" w:rsidRPr="00917EBA" w14:paraId="56680992" w14:textId="77777777" w:rsidTr="006B7EEC">
        <w:trPr>
          <w:trHeight w:val="294"/>
        </w:trPr>
        <w:tc>
          <w:tcPr>
            <w:tcW w:w="2110" w:type="dxa"/>
          </w:tcPr>
          <w:p w14:paraId="353CFD3F" w14:textId="0177FFF2" w:rsidR="00221E3F" w:rsidRPr="00917EBA" w:rsidRDefault="003035D6" w:rsidP="00221E3F">
            <w:pPr>
              <w:ind w:right="-1236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Difference</w:t>
            </w:r>
          </w:p>
        </w:tc>
        <w:tc>
          <w:tcPr>
            <w:tcW w:w="1713" w:type="dxa"/>
          </w:tcPr>
          <w:p w14:paraId="7FCC29AF" w14:textId="2BDEA6BC" w:rsidR="00221E3F" w:rsidRPr="00917EBA" w:rsidRDefault="003035D6" w:rsidP="00917EBA">
            <w:pPr>
              <w:tabs>
                <w:tab w:val="left" w:pos="301"/>
                <w:tab w:val="left" w:pos="1322"/>
              </w:tabs>
              <w:ind w:right="151"/>
              <w:jc w:val="right"/>
              <w:rPr>
                <w:sz w:val="18"/>
                <w:szCs w:val="18"/>
              </w:rPr>
            </w:pPr>
            <w:r w:rsidRPr="00917EBA">
              <w:rPr>
                <w:sz w:val="18"/>
                <w:szCs w:val="18"/>
              </w:rPr>
              <w:t>Rp. 0</w:t>
            </w:r>
          </w:p>
        </w:tc>
      </w:tr>
    </w:tbl>
    <w:p w14:paraId="6BD36C05" w14:textId="77777777" w:rsidR="009117FC" w:rsidRDefault="009117FC" w:rsidP="00221E3F">
      <w:pPr>
        <w:spacing w:after="0"/>
        <w:ind w:left="-1134" w:right="-1236"/>
      </w:pPr>
    </w:p>
    <w:sectPr w:rsidR="009117FC" w:rsidSect="00A76AD8">
      <w:pgSz w:w="4535" w:h="16838" w:code="2833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3F"/>
    <w:rsid w:val="000E4F49"/>
    <w:rsid w:val="00183A00"/>
    <w:rsid w:val="00193D41"/>
    <w:rsid w:val="001F04C1"/>
    <w:rsid w:val="00221E3F"/>
    <w:rsid w:val="003035D6"/>
    <w:rsid w:val="00420BA2"/>
    <w:rsid w:val="004416D3"/>
    <w:rsid w:val="006919CC"/>
    <w:rsid w:val="006B7EEC"/>
    <w:rsid w:val="00793910"/>
    <w:rsid w:val="007D399B"/>
    <w:rsid w:val="007F0312"/>
    <w:rsid w:val="007F1E00"/>
    <w:rsid w:val="00836FE9"/>
    <w:rsid w:val="00882EB8"/>
    <w:rsid w:val="009117FC"/>
    <w:rsid w:val="00913FF3"/>
    <w:rsid w:val="00917EBA"/>
    <w:rsid w:val="00970B59"/>
    <w:rsid w:val="00A76AD8"/>
    <w:rsid w:val="00AC64A5"/>
    <w:rsid w:val="00AE4121"/>
    <w:rsid w:val="00AE48CE"/>
    <w:rsid w:val="00BB7501"/>
    <w:rsid w:val="00C45482"/>
    <w:rsid w:val="00CD2DAD"/>
    <w:rsid w:val="00EF3C23"/>
    <w:rsid w:val="00FA54CE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5323"/>
  <w15:chartTrackingRefBased/>
  <w15:docId w15:val="{FC9C029F-59FE-44BE-9606-A09DD319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E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</dc:creator>
  <cp:keywords/>
  <dc:description/>
  <cp:lastModifiedBy>Goodfellas Coffe</cp:lastModifiedBy>
  <cp:revision>7</cp:revision>
  <dcterms:created xsi:type="dcterms:W3CDTF">2024-03-27T07:26:00Z</dcterms:created>
  <dcterms:modified xsi:type="dcterms:W3CDTF">2024-04-26T08:46:00Z</dcterms:modified>
</cp:coreProperties>
</file>