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9B51AB" w14:textId="77777777" w:rsidR="00A42024" w:rsidRDefault="00A42024"/>
    <w:tbl>
      <w:tblPr>
        <w:tblStyle w:val="Grilledutableau"/>
        <w:tblpPr w:leftFromText="141" w:rightFromText="141" w:vertAnchor="text" w:horzAnchor="margin" w:tblpXSpec="center" w:tblpY="93"/>
        <w:tblW w:w="16499" w:type="dxa"/>
        <w:tblLook w:val="04A0" w:firstRow="1" w:lastRow="0" w:firstColumn="1" w:lastColumn="0" w:noHBand="0" w:noVBand="1"/>
      </w:tblPr>
      <w:tblGrid>
        <w:gridCol w:w="2245"/>
        <w:gridCol w:w="3320"/>
        <w:gridCol w:w="3053"/>
        <w:gridCol w:w="1917"/>
        <w:gridCol w:w="1970"/>
        <w:gridCol w:w="1510"/>
        <w:gridCol w:w="2484"/>
      </w:tblGrid>
      <w:tr w:rsidR="00563FC5" w14:paraId="044D7566" w14:textId="77777777" w:rsidTr="00886184">
        <w:trPr>
          <w:trHeight w:val="1126"/>
        </w:trPr>
        <w:tc>
          <w:tcPr>
            <w:tcW w:w="2245" w:type="dxa"/>
            <w:shd w:val="clear" w:color="auto" w:fill="0E2841" w:themeFill="text2"/>
          </w:tcPr>
          <w:p w14:paraId="35F1F9B4" w14:textId="77777777" w:rsidR="00563FC5" w:rsidRPr="00447508" w:rsidRDefault="00563FC5" w:rsidP="00563FC5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447508">
              <w:rPr>
                <w:rFonts w:ascii="Calibri" w:hAnsi="Calibri" w:cs="Calibri"/>
                <w:b/>
                <w:bCs/>
                <w:sz w:val="28"/>
                <w:szCs w:val="28"/>
              </w:rPr>
              <w:t>Etapes</w:t>
            </w:r>
          </w:p>
        </w:tc>
        <w:tc>
          <w:tcPr>
            <w:tcW w:w="3320" w:type="dxa"/>
            <w:shd w:val="clear" w:color="auto" w:fill="0E2841" w:themeFill="text2"/>
          </w:tcPr>
          <w:p w14:paraId="1F05387F" w14:textId="77777777" w:rsidR="00563FC5" w:rsidRPr="00D00735" w:rsidRDefault="00563FC5" w:rsidP="00563FC5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D00735">
              <w:rPr>
                <w:rFonts w:ascii="Calibri" w:hAnsi="Calibri" w:cs="Calibri"/>
                <w:b/>
                <w:bCs/>
                <w:sz w:val="28"/>
                <w:szCs w:val="28"/>
              </w:rPr>
              <w:t>Action</w:t>
            </w:r>
          </w:p>
          <w:p w14:paraId="26552C44" w14:textId="77777777" w:rsidR="00563FC5" w:rsidRPr="00447508" w:rsidRDefault="00563FC5" w:rsidP="00563FC5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</w:p>
        </w:tc>
        <w:tc>
          <w:tcPr>
            <w:tcW w:w="3053" w:type="dxa"/>
            <w:shd w:val="clear" w:color="auto" w:fill="0E2841" w:themeFill="text2"/>
          </w:tcPr>
          <w:p w14:paraId="2C8FF529" w14:textId="77777777" w:rsidR="00563FC5" w:rsidRPr="00447508" w:rsidRDefault="00563FC5" w:rsidP="00563FC5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D00735">
              <w:rPr>
                <w:rFonts w:ascii="Calibri" w:hAnsi="Calibri" w:cs="Calibri"/>
                <w:b/>
                <w:bCs/>
                <w:sz w:val="28"/>
                <w:szCs w:val="28"/>
              </w:rPr>
              <w:t>Modalités mises en œuvre</w:t>
            </w:r>
          </w:p>
        </w:tc>
        <w:tc>
          <w:tcPr>
            <w:tcW w:w="1917" w:type="dxa"/>
            <w:shd w:val="clear" w:color="auto" w:fill="0E2841" w:themeFill="text2"/>
          </w:tcPr>
          <w:p w14:paraId="29BCF22C" w14:textId="77777777" w:rsidR="00563FC5" w:rsidRDefault="00563FC5" w:rsidP="00563FC5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D00735">
              <w:rPr>
                <w:rFonts w:ascii="Calibri" w:hAnsi="Calibri" w:cs="Calibri"/>
                <w:b/>
                <w:bCs/>
                <w:sz w:val="28"/>
                <w:szCs w:val="28"/>
              </w:rPr>
              <w:t>Pilotage</w:t>
            </w:r>
          </w:p>
        </w:tc>
        <w:tc>
          <w:tcPr>
            <w:tcW w:w="1970" w:type="dxa"/>
            <w:shd w:val="clear" w:color="auto" w:fill="0E2841" w:themeFill="text2"/>
          </w:tcPr>
          <w:p w14:paraId="50A35860" w14:textId="77777777" w:rsidR="00563FC5" w:rsidRPr="00D00735" w:rsidRDefault="00563FC5" w:rsidP="00563FC5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8"/>
              </w:rPr>
              <w:t xml:space="preserve">Calendrier </w:t>
            </w:r>
          </w:p>
        </w:tc>
        <w:tc>
          <w:tcPr>
            <w:tcW w:w="1510" w:type="dxa"/>
            <w:shd w:val="clear" w:color="auto" w:fill="0E2841" w:themeFill="text2"/>
          </w:tcPr>
          <w:p w14:paraId="25824546" w14:textId="4D62B94E" w:rsidR="00563FC5" w:rsidRPr="00D00735" w:rsidRDefault="00924E31" w:rsidP="00563FC5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8"/>
              </w:rPr>
              <w:t xml:space="preserve">Suivi </w:t>
            </w:r>
          </w:p>
        </w:tc>
        <w:tc>
          <w:tcPr>
            <w:tcW w:w="2484" w:type="dxa"/>
            <w:shd w:val="clear" w:color="auto" w:fill="0E2841" w:themeFill="text2"/>
          </w:tcPr>
          <w:p w14:paraId="11A86593" w14:textId="77777777" w:rsidR="00563FC5" w:rsidRPr="00D00735" w:rsidRDefault="00563FC5" w:rsidP="00563FC5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D00735">
              <w:rPr>
                <w:rFonts w:ascii="Calibri" w:hAnsi="Calibri" w:cs="Calibri"/>
                <w:b/>
                <w:bCs/>
                <w:sz w:val="28"/>
                <w:szCs w:val="28"/>
              </w:rPr>
              <w:t>Indicateur de suivi</w:t>
            </w:r>
          </w:p>
        </w:tc>
      </w:tr>
      <w:tr w:rsidR="00FF4132" w14:paraId="717EAA3D" w14:textId="77777777" w:rsidTr="00886184">
        <w:trPr>
          <w:trHeight w:val="1757"/>
        </w:trPr>
        <w:tc>
          <w:tcPr>
            <w:tcW w:w="2245" w:type="dxa"/>
            <w:vMerge w:val="restart"/>
            <w:shd w:val="clear" w:color="auto" w:fill="DAE9F7" w:themeFill="text2" w:themeFillTint="1A"/>
          </w:tcPr>
          <w:p w14:paraId="2A9D77FD" w14:textId="77777777" w:rsidR="00FF4132" w:rsidRDefault="00FF4132" w:rsidP="00563FC5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8"/>
              </w:rPr>
              <w:t>Axe I</w:t>
            </w:r>
          </w:p>
          <w:p w14:paraId="7610E5A5" w14:textId="77777777" w:rsidR="00FF4132" w:rsidRDefault="00FF4132" w:rsidP="00563FC5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</w:p>
          <w:p w14:paraId="0146E8C0" w14:textId="77777777" w:rsidR="00FF4132" w:rsidRPr="00D00735" w:rsidRDefault="00FF4132" w:rsidP="00563FC5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8"/>
              </w:rPr>
              <w:t xml:space="preserve">Sensibilisation et formation </w:t>
            </w:r>
          </w:p>
        </w:tc>
        <w:tc>
          <w:tcPr>
            <w:tcW w:w="3320" w:type="dxa"/>
            <w:shd w:val="clear" w:color="auto" w:fill="DAE9F7" w:themeFill="text2" w:themeFillTint="1A"/>
          </w:tcPr>
          <w:p w14:paraId="185BC054" w14:textId="246E73D1" w:rsidR="00FF4132" w:rsidRPr="00B04488" w:rsidRDefault="00FF4132" w:rsidP="00563FC5">
            <w:pPr>
              <w:rPr>
                <w:rFonts w:ascii="Calibri" w:hAnsi="Calibri" w:cs="Calibri"/>
                <w:sz w:val="28"/>
                <w:szCs w:val="28"/>
              </w:rPr>
            </w:pPr>
            <w:r w:rsidRPr="00B04488">
              <w:rPr>
                <w:rFonts w:ascii="Calibri" w:hAnsi="Calibri" w:cs="Calibri"/>
                <w:sz w:val="28"/>
                <w:szCs w:val="28"/>
              </w:rPr>
              <w:t>Sensibilisation auprès des résidents qui gèrent seuls</w:t>
            </w:r>
            <w:r w:rsidR="00CB067B">
              <w:rPr>
                <w:rFonts w:ascii="Calibri" w:hAnsi="Calibri" w:cs="Calibri"/>
                <w:sz w:val="28"/>
                <w:szCs w:val="28"/>
              </w:rPr>
              <w:t>,</w:t>
            </w:r>
            <w:r w:rsidRPr="00B04488">
              <w:rPr>
                <w:rFonts w:ascii="Calibri" w:hAnsi="Calibri" w:cs="Calibri"/>
                <w:sz w:val="28"/>
                <w:szCs w:val="28"/>
              </w:rPr>
              <w:t xml:space="preserve"> tout ou partie</w:t>
            </w:r>
            <w:r w:rsidR="00CB067B">
              <w:rPr>
                <w:rFonts w:ascii="Calibri" w:hAnsi="Calibri" w:cs="Calibri"/>
                <w:sz w:val="28"/>
                <w:szCs w:val="28"/>
              </w:rPr>
              <w:t>,</w:t>
            </w:r>
            <w:r w:rsidRPr="00B04488">
              <w:rPr>
                <w:rFonts w:ascii="Calibri" w:hAnsi="Calibri" w:cs="Calibri"/>
                <w:sz w:val="28"/>
                <w:szCs w:val="28"/>
              </w:rPr>
              <w:t xml:space="preserve"> de </w:t>
            </w:r>
            <w:r w:rsidR="00CB067B" w:rsidRPr="00B04488">
              <w:rPr>
                <w:rFonts w:ascii="Calibri" w:hAnsi="Calibri" w:cs="Calibri"/>
                <w:sz w:val="28"/>
                <w:szCs w:val="28"/>
              </w:rPr>
              <w:t>leurs médicaments</w:t>
            </w:r>
            <w:r w:rsidRPr="00B04488">
              <w:rPr>
                <w:rFonts w:ascii="Calibri" w:hAnsi="Calibri" w:cs="Calibri"/>
                <w:sz w:val="28"/>
                <w:szCs w:val="28"/>
              </w:rPr>
              <w:t xml:space="preserve"> afin qu’ils ne fassent pas trop de </w:t>
            </w:r>
            <w:r w:rsidR="00CB067B" w:rsidRPr="00B04488">
              <w:rPr>
                <w:rFonts w:ascii="Calibri" w:hAnsi="Calibri" w:cs="Calibri"/>
                <w:sz w:val="28"/>
                <w:szCs w:val="28"/>
              </w:rPr>
              <w:t>stock</w:t>
            </w:r>
            <w:r w:rsidR="00CB067B">
              <w:rPr>
                <w:rFonts w:ascii="Calibri" w:hAnsi="Calibri" w:cs="Calibri"/>
                <w:sz w:val="28"/>
                <w:szCs w:val="28"/>
              </w:rPr>
              <w:t xml:space="preserve">, </w:t>
            </w:r>
            <w:r w:rsidR="00CB067B" w:rsidRPr="00B04488">
              <w:rPr>
                <w:rFonts w:ascii="Calibri" w:hAnsi="Calibri" w:cs="Calibri"/>
                <w:sz w:val="28"/>
                <w:szCs w:val="28"/>
              </w:rPr>
              <w:t>signalent</w:t>
            </w:r>
            <w:r w:rsidRPr="00B04488">
              <w:rPr>
                <w:rFonts w:ascii="Calibri" w:hAnsi="Calibri" w:cs="Calibri"/>
                <w:sz w:val="28"/>
                <w:szCs w:val="28"/>
              </w:rPr>
              <w:t xml:space="preserve"> aux soignants s’ils n’ont plus besoin d’un traitement</w:t>
            </w:r>
            <w:r w:rsidR="00CB067B">
              <w:rPr>
                <w:rFonts w:ascii="Calibri" w:hAnsi="Calibri" w:cs="Calibri"/>
                <w:sz w:val="28"/>
                <w:szCs w:val="28"/>
              </w:rPr>
              <w:t xml:space="preserve"> et surveillent les </w:t>
            </w:r>
            <w:r>
              <w:rPr>
                <w:rFonts w:ascii="Calibri" w:hAnsi="Calibri" w:cs="Calibri"/>
                <w:sz w:val="28"/>
                <w:szCs w:val="28"/>
              </w:rPr>
              <w:t>date</w:t>
            </w:r>
            <w:r w:rsidR="00CB067B">
              <w:rPr>
                <w:rFonts w:ascii="Calibri" w:hAnsi="Calibri" w:cs="Calibri"/>
                <w:sz w:val="28"/>
                <w:szCs w:val="28"/>
              </w:rPr>
              <w:t>s</w:t>
            </w:r>
            <w:r>
              <w:rPr>
                <w:rFonts w:ascii="Calibri" w:hAnsi="Calibri" w:cs="Calibri"/>
                <w:sz w:val="28"/>
                <w:szCs w:val="28"/>
              </w:rPr>
              <w:t xml:space="preserve"> de péremption</w:t>
            </w:r>
          </w:p>
        </w:tc>
        <w:tc>
          <w:tcPr>
            <w:tcW w:w="3053" w:type="dxa"/>
            <w:shd w:val="clear" w:color="auto" w:fill="DAE9F7" w:themeFill="text2" w:themeFillTint="1A"/>
          </w:tcPr>
          <w:p w14:paraId="11394508" w14:textId="14FE71DA" w:rsidR="00FF4132" w:rsidRDefault="00FF4132" w:rsidP="00563FC5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Réunion avec les résidents animé</w:t>
            </w:r>
            <w:r w:rsidR="00CB067B">
              <w:rPr>
                <w:rFonts w:ascii="Calibri" w:hAnsi="Calibri" w:cs="Calibri"/>
                <w:sz w:val="28"/>
                <w:szCs w:val="28"/>
              </w:rPr>
              <w:t>e</w:t>
            </w:r>
            <w:r>
              <w:rPr>
                <w:rFonts w:ascii="Calibri" w:hAnsi="Calibri" w:cs="Calibri"/>
                <w:sz w:val="28"/>
                <w:szCs w:val="28"/>
              </w:rPr>
              <w:t xml:space="preserve"> par le médecin coordonnateur </w:t>
            </w:r>
            <w:r w:rsidR="00CB067B">
              <w:rPr>
                <w:rFonts w:ascii="Calibri" w:hAnsi="Calibri" w:cs="Calibri"/>
                <w:sz w:val="28"/>
                <w:szCs w:val="28"/>
              </w:rPr>
              <w:t>la cadre et/ou</w:t>
            </w:r>
            <w:r>
              <w:rPr>
                <w:rFonts w:ascii="Calibri" w:hAnsi="Calibri" w:cs="Calibri"/>
                <w:sz w:val="28"/>
                <w:szCs w:val="28"/>
              </w:rPr>
              <w:t xml:space="preserve"> une infirmière</w:t>
            </w:r>
          </w:p>
          <w:p w14:paraId="4998AC3D" w14:textId="77777777" w:rsidR="00FF4132" w:rsidRDefault="00FF4132" w:rsidP="00563FC5">
            <w:pPr>
              <w:rPr>
                <w:rFonts w:ascii="Calibri" w:hAnsi="Calibri" w:cs="Calibri"/>
                <w:sz w:val="28"/>
                <w:szCs w:val="28"/>
              </w:rPr>
            </w:pPr>
          </w:p>
          <w:p w14:paraId="12EE214C" w14:textId="7AF0D830" w:rsidR="00FF4132" w:rsidRPr="00447508" w:rsidRDefault="00FF4132" w:rsidP="00563FC5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 xml:space="preserve">Création d’un poster de sensibilisation des résidents sur la bonne gestion des médicaments. Il sera affiché </w:t>
            </w:r>
            <w:r w:rsidR="00CB067B">
              <w:rPr>
                <w:rFonts w:ascii="Calibri" w:hAnsi="Calibri" w:cs="Calibri"/>
                <w:sz w:val="28"/>
                <w:szCs w:val="28"/>
              </w:rPr>
              <w:t>dans les circulations</w:t>
            </w:r>
            <w:r>
              <w:rPr>
                <w:rFonts w:ascii="Calibri" w:hAnsi="Calibri" w:cs="Calibri"/>
                <w:sz w:val="28"/>
                <w:szCs w:val="28"/>
              </w:rPr>
              <w:t xml:space="preserve"> de l’EHPAD </w:t>
            </w:r>
          </w:p>
        </w:tc>
        <w:tc>
          <w:tcPr>
            <w:tcW w:w="1917" w:type="dxa"/>
            <w:shd w:val="clear" w:color="auto" w:fill="DAE9F7" w:themeFill="text2" w:themeFillTint="1A"/>
          </w:tcPr>
          <w:p w14:paraId="6DE5C26B" w14:textId="77777777" w:rsidR="00FF4132" w:rsidRDefault="00FF4132" w:rsidP="00563FC5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Médecin coordonnateur</w:t>
            </w:r>
          </w:p>
          <w:p w14:paraId="68F37FDB" w14:textId="77777777" w:rsidR="00FF4132" w:rsidRDefault="00FF4132" w:rsidP="00563FC5">
            <w:pPr>
              <w:rPr>
                <w:rFonts w:ascii="Calibri" w:hAnsi="Calibri" w:cs="Calibri"/>
                <w:sz w:val="28"/>
                <w:szCs w:val="28"/>
              </w:rPr>
            </w:pPr>
          </w:p>
          <w:p w14:paraId="54802A3A" w14:textId="1ED468BF" w:rsidR="00FF4132" w:rsidRPr="00447508" w:rsidRDefault="00FF4132" w:rsidP="00563FC5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Cadre de santé</w:t>
            </w:r>
          </w:p>
        </w:tc>
        <w:tc>
          <w:tcPr>
            <w:tcW w:w="1970" w:type="dxa"/>
            <w:shd w:val="clear" w:color="auto" w:fill="DAE9F7" w:themeFill="text2" w:themeFillTint="1A"/>
          </w:tcPr>
          <w:p w14:paraId="53E0CB73" w14:textId="77777777" w:rsidR="00FF4132" w:rsidRDefault="00FF4132" w:rsidP="00563FC5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Périodicité 1 fois/an</w:t>
            </w:r>
          </w:p>
          <w:p w14:paraId="71E9CACC" w14:textId="77777777" w:rsidR="00FF4132" w:rsidRDefault="00FF4132" w:rsidP="00563FC5">
            <w:pPr>
              <w:rPr>
                <w:rFonts w:ascii="Calibri" w:hAnsi="Calibri" w:cs="Calibri"/>
                <w:sz w:val="28"/>
                <w:szCs w:val="28"/>
              </w:rPr>
            </w:pPr>
          </w:p>
          <w:p w14:paraId="3115F403" w14:textId="77777777" w:rsidR="00FF4132" w:rsidRPr="00447508" w:rsidRDefault="00FF4132" w:rsidP="00563FC5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Réunion à prévoir en septembre</w:t>
            </w:r>
          </w:p>
        </w:tc>
        <w:tc>
          <w:tcPr>
            <w:tcW w:w="1510" w:type="dxa"/>
            <w:shd w:val="clear" w:color="auto" w:fill="DAE9F7" w:themeFill="text2" w:themeFillTint="1A"/>
          </w:tcPr>
          <w:p w14:paraId="323EF354" w14:textId="1725EDD5" w:rsidR="00FF4132" w:rsidRPr="00563FC5" w:rsidRDefault="00FF4132" w:rsidP="00563FC5">
            <w:pPr>
              <w:jc w:val="center"/>
              <w:rPr>
                <w:rFonts w:ascii="Calibri" w:hAnsi="Calibri" w:cs="Calibri"/>
                <w:i/>
                <w:iCs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 xml:space="preserve">Action : </w:t>
            </w:r>
            <w:r w:rsidRPr="00563FC5">
              <w:rPr>
                <w:rFonts w:ascii="Calibri" w:hAnsi="Calibri" w:cs="Calibri"/>
                <w:i/>
                <w:iCs/>
                <w:sz w:val="28"/>
                <w:szCs w:val="28"/>
                <w:u w:val="single"/>
              </w:rPr>
              <w:t>Prévue</w:t>
            </w:r>
          </w:p>
        </w:tc>
        <w:tc>
          <w:tcPr>
            <w:tcW w:w="2484" w:type="dxa"/>
            <w:shd w:val="clear" w:color="auto" w:fill="DAE9F7" w:themeFill="text2" w:themeFillTint="1A"/>
          </w:tcPr>
          <w:p w14:paraId="3409A7FF" w14:textId="77777777" w:rsidR="00FF4132" w:rsidRPr="00447508" w:rsidRDefault="00FF4132" w:rsidP="00563FC5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Diminution du nombre de médicaments inutilisés ou périmés rendus aux infirmières par le résident.</w:t>
            </w:r>
          </w:p>
        </w:tc>
      </w:tr>
      <w:tr w:rsidR="00FF4132" w14:paraId="20C1118A" w14:textId="77777777" w:rsidTr="00886184">
        <w:trPr>
          <w:trHeight w:val="1757"/>
        </w:trPr>
        <w:tc>
          <w:tcPr>
            <w:tcW w:w="2245" w:type="dxa"/>
            <w:vMerge/>
            <w:shd w:val="clear" w:color="auto" w:fill="DAE9F7" w:themeFill="text2" w:themeFillTint="1A"/>
          </w:tcPr>
          <w:p w14:paraId="0837ADA6" w14:textId="77777777" w:rsidR="00FF4132" w:rsidRDefault="00FF4132" w:rsidP="00563FC5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</w:p>
        </w:tc>
        <w:tc>
          <w:tcPr>
            <w:tcW w:w="3320" w:type="dxa"/>
            <w:shd w:val="clear" w:color="auto" w:fill="DAE9F7" w:themeFill="text2" w:themeFillTint="1A"/>
          </w:tcPr>
          <w:p w14:paraId="5B0D61FD" w14:textId="458E1578" w:rsidR="00FF4132" w:rsidRPr="00B04488" w:rsidRDefault="00FF4132" w:rsidP="00563FC5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Sensibilisation auprès des équipes des soins sur le tri des médicaments</w:t>
            </w:r>
            <w:r w:rsidR="00CB067B">
              <w:rPr>
                <w:rFonts w:ascii="Calibri" w:hAnsi="Calibri" w:cs="Calibri"/>
                <w:sz w:val="28"/>
                <w:szCs w:val="28"/>
              </w:rPr>
              <w:t xml:space="preserve">, </w:t>
            </w:r>
            <w:r>
              <w:rPr>
                <w:rFonts w:ascii="Calibri" w:hAnsi="Calibri" w:cs="Calibri"/>
                <w:sz w:val="28"/>
                <w:szCs w:val="28"/>
              </w:rPr>
              <w:t>sur l’observance du traitement et sur la communication avec la pharmacie</w:t>
            </w:r>
          </w:p>
        </w:tc>
        <w:tc>
          <w:tcPr>
            <w:tcW w:w="3053" w:type="dxa"/>
            <w:shd w:val="clear" w:color="auto" w:fill="DAE9F7" w:themeFill="text2" w:themeFillTint="1A"/>
          </w:tcPr>
          <w:p w14:paraId="4B08356D" w14:textId="669980ED" w:rsidR="00CB067B" w:rsidRDefault="00FF4132" w:rsidP="00563FC5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Rappel auprès des équipes sur l’importance de signaler aux infirmières lorsqu</w:t>
            </w:r>
            <w:r w:rsidR="00CB067B">
              <w:rPr>
                <w:rFonts w:ascii="Calibri" w:hAnsi="Calibri" w:cs="Calibri"/>
                <w:sz w:val="28"/>
                <w:szCs w:val="28"/>
              </w:rPr>
              <w:t xml:space="preserve">e des comprimés sont mis de côté ou non pris par les résidents. Information du médecin traitant, par les IDE </w:t>
            </w:r>
          </w:p>
          <w:p w14:paraId="0BD26F26" w14:textId="77777777" w:rsidR="00CB067B" w:rsidRDefault="00CB067B" w:rsidP="00563FC5">
            <w:pPr>
              <w:rPr>
                <w:rFonts w:ascii="Calibri" w:hAnsi="Calibri" w:cs="Calibri"/>
                <w:sz w:val="28"/>
                <w:szCs w:val="28"/>
              </w:rPr>
            </w:pPr>
          </w:p>
          <w:p w14:paraId="29004DD1" w14:textId="7599003F" w:rsidR="00FF4132" w:rsidRDefault="00FF4132" w:rsidP="00563FC5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Continuer à vérifier l</w:t>
            </w:r>
            <w:r w:rsidR="00CB067B">
              <w:rPr>
                <w:rFonts w:ascii="Calibri" w:hAnsi="Calibri" w:cs="Calibri"/>
                <w:sz w:val="28"/>
                <w:szCs w:val="28"/>
              </w:rPr>
              <w:t>es</w:t>
            </w:r>
            <w:r>
              <w:rPr>
                <w:rFonts w:ascii="Calibri" w:hAnsi="Calibri" w:cs="Calibri"/>
                <w:sz w:val="28"/>
                <w:szCs w:val="28"/>
              </w:rPr>
              <w:t xml:space="preserve"> date</w:t>
            </w:r>
            <w:r w:rsidR="00CB067B">
              <w:rPr>
                <w:rFonts w:ascii="Calibri" w:hAnsi="Calibri" w:cs="Calibri"/>
                <w:sz w:val="28"/>
                <w:szCs w:val="28"/>
              </w:rPr>
              <w:t>s</w:t>
            </w:r>
            <w:r>
              <w:rPr>
                <w:rFonts w:ascii="Calibri" w:hAnsi="Calibri" w:cs="Calibri"/>
                <w:sz w:val="28"/>
                <w:szCs w:val="28"/>
              </w:rPr>
              <w:t xml:space="preserve"> de péremption de</w:t>
            </w:r>
            <w:r w:rsidR="00CB067B">
              <w:rPr>
                <w:rFonts w:ascii="Calibri" w:hAnsi="Calibri" w:cs="Calibri"/>
                <w:sz w:val="28"/>
                <w:szCs w:val="28"/>
              </w:rPr>
              <w:t>s</w:t>
            </w:r>
            <w:r>
              <w:rPr>
                <w:rFonts w:ascii="Calibri" w:hAnsi="Calibri" w:cs="Calibri"/>
                <w:sz w:val="28"/>
                <w:szCs w:val="28"/>
              </w:rPr>
              <w:t xml:space="preserve"> traitement</w:t>
            </w:r>
            <w:r w:rsidR="00CB067B">
              <w:rPr>
                <w:rFonts w:ascii="Calibri" w:hAnsi="Calibri" w:cs="Calibri"/>
                <w:sz w:val="28"/>
                <w:szCs w:val="28"/>
              </w:rPr>
              <w:t>s</w:t>
            </w:r>
            <w:r>
              <w:rPr>
                <w:rFonts w:ascii="Calibri" w:hAnsi="Calibri" w:cs="Calibri"/>
                <w:sz w:val="28"/>
                <w:szCs w:val="28"/>
              </w:rPr>
              <w:t xml:space="preserve"> nominati</w:t>
            </w:r>
            <w:r w:rsidR="00CB067B">
              <w:rPr>
                <w:rFonts w:ascii="Calibri" w:hAnsi="Calibri" w:cs="Calibri"/>
                <w:sz w:val="28"/>
                <w:szCs w:val="28"/>
              </w:rPr>
              <w:t>fs</w:t>
            </w:r>
            <w:r>
              <w:rPr>
                <w:rFonts w:ascii="Calibri" w:hAnsi="Calibri" w:cs="Calibri"/>
                <w:sz w:val="28"/>
                <w:szCs w:val="28"/>
              </w:rPr>
              <w:t xml:space="preserve">, de la dotation et </w:t>
            </w:r>
            <w:r w:rsidR="00CB067B">
              <w:rPr>
                <w:rFonts w:ascii="Calibri" w:hAnsi="Calibri" w:cs="Calibri"/>
                <w:sz w:val="28"/>
                <w:szCs w:val="28"/>
              </w:rPr>
              <w:t>du</w:t>
            </w:r>
            <w:r>
              <w:rPr>
                <w:rFonts w:ascii="Calibri" w:hAnsi="Calibri" w:cs="Calibri"/>
                <w:sz w:val="28"/>
                <w:szCs w:val="28"/>
              </w:rPr>
              <w:t xml:space="preserve"> chariot d’urgence tou</w:t>
            </w:r>
            <w:r w:rsidR="00CB067B">
              <w:rPr>
                <w:rFonts w:ascii="Calibri" w:hAnsi="Calibri" w:cs="Calibri"/>
                <w:sz w:val="28"/>
                <w:szCs w:val="28"/>
              </w:rPr>
              <w:t>s</w:t>
            </w:r>
            <w:r>
              <w:rPr>
                <w:rFonts w:ascii="Calibri" w:hAnsi="Calibri" w:cs="Calibri"/>
                <w:sz w:val="28"/>
                <w:szCs w:val="28"/>
              </w:rPr>
              <w:t xml:space="preserve"> le</w:t>
            </w:r>
            <w:r w:rsidR="00CB067B">
              <w:rPr>
                <w:rFonts w:ascii="Calibri" w:hAnsi="Calibri" w:cs="Calibri"/>
                <w:sz w:val="28"/>
                <w:szCs w:val="28"/>
              </w:rPr>
              <w:t>s</w:t>
            </w:r>
            <w:r>
              <w:rPr>
                <w:rFonts w:ascii="Calibri" w:hAnsi="Calibri" w:cs="Calibri"/>
                <w:sz w:val="28"/>
                <w:szCs w:val="28"/>
              </w:rPr>
              <w:t xml:space="preserve"> mois selon le protocole en vigueur</w:t>
            </w:r>
          </w:p>
          <w:p w14:paraId="60943F96" w14:textId="77777777" w:rsidR="00FF4132" w:rsidRDefault="00FF4132" w:rsidP="00563FC5">
            <w:pPr>
              <w:rPr>
                <w:rFonts w:ascii="Calibri" w:hAnsi="Calibri" w:cs="Calibri"/>
                <w:sz w:val="28"/>
                <w:szCs w:val="28"/>
              </w:rPr>
            </w:pPr>
          </w:p>
          <w:p w14:paraId="13265EEE" w14:textId="2953EF4B" w:rsidR="00FF4132" w:rsidRDefault="00FF4132" w:rsidP="00563FC5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Vérifier les stocks tous les mois</w:t>
            </w:r>
            <w:r w:rsidR="00CB067B">
              <w:rPr>
                <w:rFonts w:ascii="Calibri" w:hAnsi="Calibri" w:cs="Calibri"/>
                <w:sz w:val="28"/>
                <w:szCs w:val="28"/>
              </w:rPr>
              <w:t xml:space="preserve">. </w:t>
            </w:r>
            <w:r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r w:rsidR="00CB067B">
              <w:rPr>
                <w:rFonts w:ascii="Calibri" w:hAnsi="Calibri" w:cs="Calibri"/>
                <w:sz w:val="28"/>
                <w:szCs w:val="28"/>
              </w:rPr>
              <w:t>T</w:t>
            </w:r>
            <w:r>
              <w:rPr>
                <w:rFonts w:ascii="Calibri" w:hAnsi="Calibri" w:cs="Calibri"/>
                <w:sz w:val="28"/>
                <w:szCs w:val="28"/>
              </w:rPr>
              <w:t xml:space="preserve">ransmettre à la pharmacie pour adapter la quantité </w:t>
            </w:r>
            <w:r w:rsidR="00CB067B">
              <w:rPr>
                <w:rFonts w:ascii="Calibri" w:hAnsi="Calibri" w:cs="Calibri"/>
                <w:sz w:val="28"/>
                <w:szCs w:val="28"/>
              </w:rPr>
              <w:t xml:space="preserve">des traitements « en si besoin </w:t>
            </w:r>
            <w:r w:rsidR="00267558">
              <w:rPr>
                <w:rFonts w:ascii="Calibri" w:hAnsi="Calibri" w:cs="Calibri"/>
                <w:sz w:val="28"/>
                <w:szCs w:val="28"/>
              </w:rPr>
              <w:t>« à</w:t>
            </w:r>
            <w:r>
              <w:rPr>
                <w:rFonts w:ascii="Calibri" w:hAnsi="Calibri" w:cs="Calibri"/>
                <w:sz w:val="28"/>
                <w:szCs w:val="28"/>
              </w:rPr>
              <w:t xml:space="preserve"> délivrer </w:t>
            </w:r>
          </w:p>
          <w:p w14:paraId="29DC8B6D" w14:textId="77777777" w:rsidR="00782B59" w:rsidRDefault="00782B59" w:rsidP="00563FC5">
            <w:pPr>
              <w:rPr>
                <w:rFonts w:ascii="Calibri" w:hAnsi="Calibri" w:cs="Calibri"/>
                <w:sz w:val="28"/>
                <w:szCs w:val="28"/>
              </w:rPr>
            </w:pPr>
          </w:p>
          <w:p w14:paraId="2B7518F4" w14:textId="5908061E" w:rsidR="00782B59" w:rsidRDefault="00714C8D" w:rsidP="00563FC5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Concernant le</w:t>
            </w:r>
            <w:r w:rsidR="00CB067B">
              <w:rPr>
                <w:rFonts w:ascii="Calibri" w:hAnsi="Calibri" w:cs="Calibri"/>
                <w:sz w:val="28"/>
                <w:szCs w:val="28"/>
              </w:rPr>
              <w:t>s</w:t>
            </w:r>
            <w:r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r w:rsidR="00CB067B">
              <w:rPr>
                <w:rFonts w:ascii="Calibri" w:hAnsi="Calibri" w:cs="Calibri"/>
                <w:sz w:val="28"/>
                <w:szCs w:val="28"/>
              </w:rPr>
              <w:t xml:space="preserve">compléments </w:t>
            </w:r>
            <w:r>
              <w:rPr>
                <w:rFonts w:ascii="Calibri" w:hAnsi="Calibri" w:cs="Calibri"/>
                <w:sz w:val="28"/>
                <w:szCs w:val="28"/>
              </w:rPr>
              <w:t>alimentaire</w:t>
            </w:r>
            <w:r w:rsidR="00CB067B">
              <w:rPr>
                <w:rFonts w:ascii="Calibri" w:hAnsi="Calibri" w:cs="Calibri"/>
                <w:sz w:val="28"/>
                <w:szCs w:val="28"/>
              </w:rPr>
              <w:t>s</w:t>
            </w:r>
            <w:r>
              <w:rPr>
                <w:rFonts w:ascii="Calibri" w:hAnsi="Calibri" w:cs="Calibri"/>
                <w:sz w:val="28"/>
                <w:szCs w:val="28"/>
              </w:rPr>
              <w:t xml:space="preserve">, proposer des parfums </w:t>
            </w:r>
            <w:r w:rsidR="00577CCB">
              <w:rPr>
                <w:rFonts w:ascii="Calibri" w:hAnsi="Calibri" w:cs="Calibri"/>
                <w:sz w:val="28"/>
                <w:szCs w:val="28"/>
              </w:rPr>
              <w:t>ou de</w:t>
            </w:r>
            <w:r w:rsidR="00CB067B">
              <w:rPr>
                <w:rFonts w:ascii="Calibri" w:hAnsi="Calibri" w:cs="Calibri"/>
                <w:sz w:val="28"/>
                <w:szCs w:val="28"/>
              </w:rPr>
              <w:t>s</w:t>
            </w:r>
            <w:r w:rsidR="00577CCB">
              <w:rPr>
                <w:rFonts w:ascii="Calibri" w:hAnsi="Calibri" w:cs="Calibri"/>
                <w:sz w:val="28"/>
                <w:szCs w:val="28"/>
              </w:rPr>
              <w:t xml:space="preserve"> présentation</w:t>
            </w:r>
            <w:r w:rsidR="00CB067B">
              <w:rPr>
                <w:rFonts w:ascii="Calibri" w:hAnsi="Calibri" w:cs="Calibri"/>
                <w:sz w:val="28"/>
                <w:szCs w:val="28"/>
              </w:rPr>
              <w:t>s</w:t>
            </w:r>
            <w:r w:rsidR="00577CCB">
              <w:rPr>
                <w:rFonts w:ascii="Calibri" w:hAnsi="Calibri" w:cs="Calibri"/>
                <w:sz w:val="28"/>
                <w:szCs w:val="28"/>
              </w:rPr>
              <w:t xml:space="preserve"> différente</w:t>
            </w:r>
            <w:r w:rsidR="00CB067B">
              <w:rPr>
                <w:rFonts w:ascii="Calibri" w:hAnsi="Calibri" w:cs="Calibri"/>
                <w:sz w:val="28"/>
                <w:szCs w:val="28"/>
              </w:rPr>
              <w:t>s (crème, boisson)</w:t>
            </w:r>
            <w:r w:rsidR="00577CCB">
              <w:rPr>
                <w:rFonts w:ascii="Calibri" w:hAnsi="Calibri" w:cs="Calibri"/>
                <w:sz w:val="28"/>
                <w:szCs w:val="28"/>
              </w:rPr>
              <w:t xml:space="preserve"> afin de s’adapter </w:t>
            </w:r>
            <w:r w:rsidR="00CB067B">
              <w:rPr>
                <w:rFonts w:ascii="Calibri" w:hAnsi="Calibri" w:cs="Calibri"/>
                <w:sz w:val="28"/>
                <w:szCs w:val="28"/>
              </w:rPr>
              <w:t>au</w:t>
            </w:r>
            <w:r w:rsidR="00577CCB">
              <w:rPr>
                <w:rFonts w:ascii="Calibri" w:hAnsi="Calibri" w:cs="Calibri"/>
                <w:sz w:val="28"/>
                <w:szCs w:val="28"/>
              </w:rPr>
              <w:t xml:space="preserve"> go</w:t>
            </w:r>
            <w:r w:rsidR="00CB067B">
              <w:rPr>
                <w:rFonts w:ascii="Calibri" w:hAnsi="Calibri" w:cs="Calibri"/>
                <w:sz w:val="28"/>
                <w:szCs w:val="28"/>
              </w:rPr>
              <w:t>û</w:t>
            </w:r>
            <w:r w:rsidR="00577CCB">
              <w:rPr>
                <w:rFonts w:ascii="Calibri" w:hAnsi="Calibri" w:cs="Calibri"/>
                <w:sz w:val="28"/>
                <w:szCs w:val="28"/>
              </w:rPr>
              <w:t>t des résident</w:t>
            </w:r>
            <w:r w:rsidR="00CB067B">
              <w:rPr>
                <w:rFonts w:ascii="Calibri" w:hAnsi="Calibri" w:cs="Calibri"/>
                <w:sz w:val="28"/>
                <w:szCs w:val="28"/>
              </w:rPr>
              <w:t>s</w:t>
            </w:r>
            <w:r w:rsidR="00577CCB">
              <w:rPr>
                <w:rFonts w:ascii="Calibri" w:hAnsi="Calibri" w:cs="Calibri"/>
                <w:sz w:val="28"/>
                <w:szCs w:val="28"/>
              </w:rPr>
              <w:t xml:space="preserve"> pour favoriser l’observance</w:t>
            </w:r>
          </w:p>
        </w:tc>
        <w:tc>
          <w:tcPr>
            <w:tcW w:w="1917" w:type="dxa"/>
            <w:shd w:val="clear" w:color="auto" w:fill="DAE9F7" w:themeFill="text2" w:themeFillTint="1A"/>
          </w:tcPr>
          <w:p w14:paraId="732E3B65" w14:textId="77777777" w:rsidR="00FF4132" w:rsidRDefault="00FF4132" w:rsidP="00563FC5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Médecin coordonnateur</w:t>
            </w:r>
          </w:p>
          <w:p w14:paraId="34A58EAA" w14:textId="77777777" w:rsidR="00FF4132" w:rsidRDefault="00FF4132" w:rsidP="00563FC5">
            <w:pPr>
              <w:rPr>
                <w:rFonts w:ascii="Calibri" w:hAnsi="Calibri" w:cs="Calibri"/>
                <w:sz w:val="28"/>
                <w:szCs w:val="28"/>
              </w:rPr>
            </w:pPr>
          </w:p>
          <w:p w14:paraId="5592D044" w14:textId="77777777" w:rsidR="00FF4132" w:rsidRDefault="00FF4132" w:rsidP="00563FC5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Cadre de santé</w:t>
            </w:r>
          </w:p>
          <w:p w14:paraId="24A8D773" w14:textId="77777777" w:rsidR="00CB067B" w:rsidRDefault="00CB067B" w:rsidP="00563FC5">
            <w:pPr>
              <w:rPr>
                <w:rFonts w:ascii="Calibri" w:hAnsi="Calibri" w:cs="Calibri"/>
                <w:sz w:val="28"/>
                <w:szCs w:val="28"/>
              </w:rPr>
            </w:pPr>
          </w:p>
          <w:p w14:paraId="4367FB7C" w14:textId="77777777" w:rsidR="00CB067B" w:rsidRDefault="00CB067B" w:rsidP="00563FC5">
            <w:pPr>
              <w:rPr>
                <w:rFonts w:ascii="Calibri" w:hAnsi="Calibri" w:cs="Calibri"/>
                <w:sz w:val="28"/>
                <w:szCs w:val="28"/>
              </w:rPr>
            </w:pPr>
          </w:p>
          <w:p w14:paraId="17A14AF7" w14:textId="77777777" w:rsidR="00CB067B" w:rsidRDefault="00CB067B" w:rsidP="00563FC5">
            <w:pPr>
              <w:rPr>
                <w:rFonts w:ascii="Calibri" w:hAnsi="Calibri" w:cs="Calibri"/>
                <w:sz w:val="28"/>
                <w:szCs w:val="28"/>
              </w:rPr>
            </w:pPr>
          </w:p>
          <w:p w14:paraId="35E688AB" w14:textId="77777777" w:rsidR="00CB067B" w:rsidRDefault="00CB067B" w:rsidP="00563FC5">
            <w:pPr>
              <w:rPr>
                <w:rFonts w:ascii="Calibri" w:hAnsi="Calibri" w:cs="Calibri"/>
                <w:sz w:val="28"/>
                <w:szCs w:val="28"/>
              </w:rPr>
            </w:pPr>
          </w:p>
          <w:p w14:paraId="26969990" w14:textId="77777777" w:rsidR="00CB067B" w:rsidRDefault="00CB067B" w:rsidP="00563FC5">
            <w:pPr>
              <w:rPr>
                <w:rFonts w:ascii="Calibri" w:hAnsi="Calibri" w:cs="Calibri"/>
                <w:sz w:val="28"/>
                <w:szCs w:val="28"/>
              </w:rPr>
            </w:pPr>
          </w:p>
          <w:p w14:paraId="33F68E08" w14:textId="77777777" w:rsidR="00CB067B" w:rsidRDefault="00CB067B" w:rsidP="00563FC5">
            <w:pPr>
              <w:rPr>
                <w:rFonts w:ascii="Calibri" w:hAnsi="Calibri" w:cs="Calibri"/>
                <w:sz w:val="28"/>
                <w:szCs w:val="28"/>
              </w:rPr>
            </w:pPr>
          </w:p>
          <w:p w14:paraId="4A26CEAE" w14:textId="77777777" w:rsidR="00CB067B" w:rsidRDefault="00CB067B" w:rsidP="00563FC5">
            <w:pPr>
              <w:rPr>
                <w:rFonts w:ascii="Calibri" w:hAnsi="Calibri" w:cs="Calibri"/>
                <w:sz w:val="28"/>
                <w:szCs w:val="28"/>
              </w:rPr>
            </w:pPr>
          </w:p>
          <w:p w14:paraId="4FE8DBA7" w14:textId="77777777" w:rsidR="00CB067B" w:rsidRDefault="00CB067B" w:rsidP="00563FC5">
            <w:pPr>
              <w:rPr>
                <w:rFonts w:ascii="Calibri" w:hAnsi="Calibri" w:cs="Calibri"/>
                <w:sz w:val="28"/>
                <w:szCs w:val="28"/>
              </w:rPr>
            </w:pPr>
          </w:p>
          <w:p w14:paraId="345B8023" w14:textId="77777777" w:rsidR="00CB067B" w:rsidRDefault="00CB067B" w:rsidP="00563FC5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IDE</w:t>
            </w:r>
          </w:p>
          <w:p w14:paraId="4809E35D" w14:textId="77777777" w:rsidR="00CB067B" w:rsidRDefault="00CB067B" w:rsidP="00563FC5">
            <w:pPr>
              <w:rPr>
                <w:rFonts w:ascii="Calibri" w:hAnsi="Calibri" w:cs="Calibri"/>
                <w:sz w:val="28"/>
                <w:szCs w:val="28"/>
              </w:rPr>
            </w:pPr>
          </w:p>
          <w:p w14:paraId="273849FD" w14:textId="77777777" w:rsidR="00CB067B" w:rsidRDefault="00CB067B" w:rsidP="00563FC5">
            <w:pPr>
              <w:rPr>
                <w:rFonts w:ascii="Calibri" w:hAnsi="Calibri" w:cs="Calibri"/>
                <w:sz w:val="28"/>
                <w:szCs w:val="28"/>
              </w:rPr>
            </w:pPr>
          </w:p>
          <w:p w14:paraId="52ABE190" w14:textId="77777777" w:rsidR="00CB067B" w:rsidRDefault="00CB067B" w:rsidP="00563FC5">
            <w:pPr>
              <w:rPr>
                <w:rFonts w:ascii="Calibri" w:hAnsi="Calibri" w:cs="Calibri"/>
                <w:sz w:val="28"/>
                <w:szCs w:val="28"/>
              </w:rPr>
            </w:pPr>
          </w:p>
          <w:p w14:paraId="41F8F1D2" w14:textId="77777777" w:rsidR="00CB067B" w:rsidRDefault="00CB067B" w:rsidP="00563FC5">
            <w:pPr>
              <w:rPr>
                <w:rFonts w:ascii="Calibri" w:hAnsi="Calibri" w:cs="Calibri"/>
                <w:sz w:val="28"/>
                <w:szCs w:val="28"/>
              </w:rPr>
            </w:pPr>
          </w:p>
          <w:p w14:paraId="72F64F74" w14:textId="77777777" w:rsidR="00CB067B" w:rsidRDefault="00CB067B" w:rsidP="00563FC5">
            <w:pPr>
              <w:rPr>
                <w:rFonts w:ascii="Calibri" w:hAnsi="Calibri" w:cs="Calibri"/>
                <w:sz w:val="28"/>
                <w:szCs w:val="28"/>
              </w:rPr>
            </w:pPr>
          </w:p>
          <w:p w14:paraId="00561189" w14:textId="77777777" w:rsidR="00CB067B" w:rsidRDefault="00CB067B" w:rsidP="00563FC5">
            <w:pPr>
              <w:rPr>
                <w:rFonts w:ascii="Calibri" w:hAnsi="Calibri" w:cs="Calibri"/>
                <w:sz w:val="28"/>
                <w:szCs w:val="28"/>
              </w:rPr>
            </w:pPr>
          </w:p>
          <w:p w14:paraId="626146AE" w14:textId="77777777" w:rsidR="00CB067B" w:rsidRDefault="00CB067B" w:rsidP="00563FC5">
            <w:pPr>
              <w:rPr>
                <w:rFonts w:ascii="Calibri" w:hAnsi="Calibri" w:cs="Calibri"/>
                <w:sz w:val="28"/>
                <w:szCs w:val="28"/>
              </w:rPr>
            </w:pPr>
          </w:p>
          <w:p w14:paraId="510754EB" w14:textId="77777777" w:rsidR="00CB067B" w:rsidRDefault="00CB067B" w:rsidP="00563FC5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IDE</w:t>
            </w:r>
          </w:p>
          <w:p w14:paraId="529F413C" w14:textId="77777777" w:rsidR="00CB067B" w:rsidRDefault="00CB067B" w:rsidP="00563FC5">
            <w:pPr>
              <w:rPr>
                <w:rFonts w:ascii="Calibri" w:hAnsi="Calibri" w:cs="Calibri"/>
                <w:sz w:val="28"/>
                <w:szCs w:val="28"/>
              </w:rPr>
            </w:pPr>
          </w:p>
          <w:p w14:paraId="23B743DA" w14:textId="77777777" w:rsidR="00CB067B" w:rsidRDefault="00CB067B" w:rsidP="00563FC5">
            <w:pPr>
              <w:rPr>
                <w:rFonts w:ascii="Calibri" w:hAnsi="Calibri" w:cs="Calibri"/>
                <w:sz w:val="28"/>
                <w:szCs w:val="28"/>
              </w:rPr>
            </w:pPr>
          </w:p>
          <w:p w14:paraId="0C210B73" w14:textId="77777777" w:rsidR="00CB067B" w:rsidRDefault="00CB067B" w:rsidP="00563FC5">
            <w:pPr>
              <w:rPr>
                <w:rFonts w:ascii="Calibri" w:hAnsi="Calibri" w:cs="Calibri"/>
                <w:sz w:val="28"/>
                <w:szCs w:val="28"/>
              </w:rPr>
            </w:pPr>
          </w:p>
          <w:p w14:paraId="09F65D75" w14:textId="77777777" w:rsidR="00CB067B" w:rsidRDefault="00CB067B" w:rsidP="00563FC5">
            <w:pPr>
              <w:rPr>
                <w:rFonts w:ascii="Calibri" w:hAnsi="Calibri" w:cs="Calibri"/>
                <w:sz w:val="28"/>
                <w:szCs w:val="28"/>
              </w:rPr>
            </w:pPr>
          </w:p>
          <w:p w14:paraId="09782953" w14:textId="77777777" w:rsidR="00CB067B" w:rsidRDefault="00CB067B" w:rsidP="00563FC5">
            <w:pPr>
              <w:rPr>
                <w:rFonts w:ascii="Calibri" w:hAnsi="Calibri" w:cs="Calibri"/>
                <w:sz w:val="28"/>
                <w:szCs w:val="28"/>
              </w:rPr>
            </w:pPr>
          </w:p>
          <w:p w14:paraId="6D26C25D" w14:textId="77777777" w:rsidR="00CB067B" w:rsidRDefault="00CB067B" w:rsidP="00563FC5">
            <w:pPr>
              <w:rPr>
                <w:rFonts w:ascii="Calibri" w:hAnsi="Calibri" w:cs="Calibri"/>
                <w:sz w:val="28"/>
                <w:szCs w:val="28"/>
              </w:rPr>
            </w:pPr>
          </w:p>
          <w:p w14:paraId="7DA5D420" w14:textId="77777777" w:rsidR="00CB067B" w:rsidRDefault="00CB067B" w:rsidP="00563FC5">
            <w:pPr>
              <w:rPr>
                <w:rFonts w:ascii="Calibri" w:hAnsi="Calibri" w:cs="Calibri"/>
                <w:sz w:val="28"/>
                <w:szCs w:val="28"/>
              </w:rPr>
            </w:pPr>
          </w:p>
          <w:p w14:paraId="550CC5CF" w14:textId="77777777" w:rsidR="00CB067B" w:rsidRDefault="00CB067B" w:rsidP="00563FC5">
            <w:pPr>
              <w:rPr>
                <w:rFonts w:ascii="Calibri" w:hAnsi="Calibri" w:cs="Calibri"/>
                <w:sz w:val="28"/>
                <w:szCs w:val="28"/>
              </w:rPr>
            </w:pPr>
          </w:p>
          <w:p w14:paraId="464B0DA6" w14:textId="4EE2F5D6" w:rsidR="00CB067B" w:rsidRDefault="00CB067B" w:rsidP="00563FC5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IDE</w:t>
            </w:r>
          </w:p>
        </w:tc>
        <w:tc>
          <w:tcPr>
            <w:tcW w:w="1970" w:type="dxa"/>
            <w:shd w:val="clear" w:color="auto" w:fill="DAE9F7" w:themeFill="text2" w:themeFillTint="1A"/>
          </w:tcPr>
          <w:p w14:paraId="1D8EB208" w14:textId="5F9919C0" w:rsidR="00FF4132" w:rsidRDefault="00FF4132" w:rsidP="00563FC5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Périodicité de rappel aux équipes</w:t>
            </w:r>
            <w:r w:rsidR="00CB067B">
              <w:rPr>
                <w:rFonts w:ascii="Calibri" w:hAnsi="Calibri" w:cs="Calibri"/>
                <w:sz w:val="28"/>
                <w:szCs w:val="28"/>
              </w:rPr>
              <w:t> :</w:t>
            </w:r>
            <w:r>
              <w:rPr>
                <w:rFonts w:ascii="Calibri" w:hAnsi="Calibri" w:cs="Calibri"/>
                <w:sz w:val="28"/>
                <w:szCs w:val="28"/>
              </w:rPr>
              <w:t xml:space="preserve"> 1 fois/an </w:t>
            </w:r>
          </w:p>
          <w:p w14:paraId="5BBCF167" w14:textId="77777777" w:rsidR="00FF4132" w:rsidRDefault="00FF4132" w:rsidP="00563FC5">
            <w:pPr>
              <w:rPr>
                <w:rFonts w:ascii="Calibri" w:hAnsi="Calibri" w:cs="Calibri"/>
                <w:sz w:val="28"/>
                <w:szCs w:val="28"/>
              </w:rPr>
            </w:pPr>
          </w:p>
          <w:p w14:paraId="449D509E" w14:textId="77777777" w:rsidR="00FF4132" w:rsidRDefault="00FF4132" w:rsidP="00563FC5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Réunion à prévoir en septembre</w:t>
            </w:r>
          </w:p>
          <w:p w14:paraId="14105255" w14:textId="77777777" w:rsidR="00FF4132" w:rsidRDefault="00FF4132" w:rsidP="00563FC5">
            <w:pPr>
              <w:rPr>
                <w:rFonts w:ascii="Calibri" w:hAnsi="Calibri" w:cs="Calibri"/>
                <w:sz w:val="28"/>
                <w:szCs w:val="28"/>
              </w:rPr>
            </w:pPr>
          </w:p>
          <w:p w14:paraId="1F66A58C" w14:textId="77777777" w:rsidR="00CB067B" w:rsidRDefault="00CB067B" w:rsidP="00563FC5">
            <w:pPr>
              <w:rPr>
                <w:rFonts w:ascii="Calibri" w:hAnsi="Calibri" w:cs="Calibri"/>
                <w:sz w:val="28"/>
                <w:szCs w:val="28"/>
              </w:rPr>
            </w:pPr>
          </w:p>
          <w:p w14:paraId="04A0293B" w14:textId="77777777" w:rsidR="00CB067B" w:rsidRDefault="00CB067B" w:rsidP="00563FC5">
            <w:pPr>
              <w:rPr>
                <w:rFonts w:ascii="Calibri" w:hAnsi="Calibri" w:cs="Calibri"/>
                <w:sz w:val="28"/>
                <w:szCs w:val="28"/>
              </w:rPr>
            </w:pPr>
          </w:p>
          <w:p w14:paraId="48577E4F" w14:textId="546AC42C" w:rsidR="00FF4132" w:rsidRDefault="00FF4132" w:rsidP="00563FC5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 xml:space="preserve">Périodicité de suivi </w:t>
            </w:r>
            <w:r w:rsidR="00267558">
              <w:rPr>
                <w:rFonts w:ascii="Calibri" w:hAnsi="Calibri" w:cs="Calibri"/>
                <w:sz w:val="28"/>
                <w:szCs w:val="28"/>
              </w:rPr>
              <w:t>des péremptions</w:t>
            </w:r>
            <w:r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r w:rsidR="00CB067B">
              <w:rPr>
                <w:rFonts w:ascii="Calibri" w:hAnsi="Calibri" w:cs="Calibri"/>
                <w:sz w:val="28"/>
                <w:szCs w:val="28"/>
              </w:rPr>
              <w:t>et</w:t>
            </w:r>
            <w:r>
              <w:rPr>
                <w:rFonts w:ascii="Calibri" w:hAnsi="Calibri" w:cs="Calibri"/>
                <w:sz w:val="28"/>
                <w:szCs w:val="28"/>
              </w:rPr>
              <w:t xml:space="preserve"> de</w:t>
            </w:r>
            <w:r w:rsidR="00CB067B">
              <w:rPr>
                <w:rFonts w:ascii="Calibri" w:hAnsi="Calibri" w:cs="Calibri"/>
                <w:sz w:val="28"/>
                <w:szCs w:val="28"/>
              </w:rPr>
              <w:t>s</w:t>
            </w:r>
            <w:r>
              <w:rPr>
                <w:rFonts w:ascii="Calibri" w:hAnsi="Calibri" w:cs="Calibri"/>
                <w:sz w:val="28"/>
                <w:szCs w:val="28"/>
              </w:rPr>
              <w:t xml:space="preserve"> stock</w:t>
            </w:r>
            <w:r w:rsidR="00CB067B">
              <w:rPr>
                <w:rFonts w:ascii="Calibri" w:hAnsi="Calibri" w:cs="Calibri"/>
                <w:sz w:val="28"/>
                <w:szCs w:val="28"/>
              </w:rPr>
              <w:t xml:space="preserve"> : </w:t>
            </w:r>
            <w:r>
              <w:rPr>
                <w:rFonts w:ascii="Calibri" w:hAnsi="Calibri" w:cs="Calibri"/>
                <w:sz w:val="28"/>
                <w:szCs w:val="28"/>
              </w:rPr>
              <w:t xml:space="preserve"> 1 fois/mois</w:t>
            </w:r>
          </w:p>
        </w:tc>
        <w:tc>
          <w:tcPr>
            <w:tcW w:w="1510" w:type="dxa"/>
            <w:shd w:val="clear" w:color="auto" w:fill="DAE9F7" w:themeFill="text2" w:themeFillTint="1A"/>
          </w:tcPr>
          <w:p w14:paraId="5F9570D8" w14:textId="1C3234C6" w:rsidR="00FF4132" w:rsidRDefault="00FF4132" w:rsidP="00563FC5">
            <w:pPr>
              <w:jc w:val="center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 xml:space="preserve">Action : </w:t>
            </w:r>
            <w:r w:rsidRPr="00563FC5">
              <w:rPr>
                <w:rFonts w:ascii="Calibri" w:hAnsi="Calibri" w:cs="Calibri"/>
                <w:i/>
                <w:iCs/>
                <w:sz w:val="28"/>
                <w:szCs w:val="28"/>
                <w:u w:val="single"/>
              </w:rPr>
              <w:t>Prévue</w:t>
            </w:r>
          </w:p>
        </w:tc>
        <w:tc>
          <w:tcPr>
            <w:tcW w:w="2484" w:type="dxa"/>
            <w:shd w:val="clear" w:color="auto" w:fill="DAE9F7" w:themeFill="text2" w:themeFillTint="1A"/>
          </w:tcPr>
          <w:p w14:paraId="0316E7A3" w14:textId="5AD2038C" w:rsidR="00FF4132" w:rsidRDefault="00FF4132" w:rsidP="00563FC5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Diminution du nombre de DIMED rendus à la pharmacie</w:t>
            </w:r>
          </w:p>
        </w:tc>
      </w:tr>
      <w:tr w:rsidR="00FF4132" w14:paraId="34B8C526" w14:textId="77777777" w:rsidTr="00886184">
        <w:trPr>
          <w:trHeight w:val="1757"/>
        </w:trPr>
        <w:tc>
          <w:tcPr>
            <w:tcW w:w="2245" w:type="dxa"/>
            <w:vMerge/>
            <w:shd w:val="clear" w:color="auto" w:fill="DAE9F7" w:themeFill="text2" w:themeFillTint="1A"/>
          </w:tcPr>
          <w:p w14:paraId="66B4F1F1" w14:textId="77777777" w:rsidR="00FF4132" w:rsidRDefault="00FF4132" w:rsidP="00563FC5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</w:p>
        </w:tc>
        <w:tc>
          <w:tcPr>
            <w:tcW w:w="3320" w:type="dxa"/>
            <w:shd w:val="clear" w:color="auto" w:fill="DAE9F7" w:themeFill="text2" w:themeFillTint="1A"/>
          </w:tcPr>
          <w:p w14:paraId="46B28BBC" w14:textId="5E764C4A" w:rsidR="00FF4132" w:rsidRDefault="00FF4132" w:rsidP="00563FC5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 xml:space="preserve">Sensibilisation auprès des médecins </w:t>
            </w:r>
            <w:r w:rsidR="00CB067B">
              <w:rPr>
                <w:rFonts w:ascii="Calibri" w:hAnsi="Calibri" w:cs="Calibri"/>
                <w:sz w:val="28"/>
                <w:szCs w:val="28"/>
              </w:rPr>
              <w:t xml:space="preserve">prescripteurs </w:t>
            </w:r>
            <w:r>
              <w:rPr>
                <w:rFonts w:ascii="Calibri" w:hAnsi="Calibri" w:cs="Calibri"/>
                <w:sz w:val="28"/>
                <w:szCs w:val="28"/>
              </w:rPr>
              <w:t xml:space="preserve">sur l’importance de réévaluer régulièrement </w:t>
            </w:r>
            <w:r w:rsidR="00922423">
              <w:rPr>
                <w:rFonts w:ascii="Calibri" w:hAnsi="Calibri" w:cs="Calibri"/>
                <w:sz w:val="28"/>
                <w:szCs w:val="28"/>
              </w:rPr>
              <w:t xml:space="preserve">les </w:t>
            </w:r>
            <w:r>
              <w:rPr>
                <w:rFonts w:ascii="Calibri" w:hAnsi="Calibri" w:cs="Calibri"/>
                <w:sz w:val="28"/>
                <w:szCs w:val="28"/>
              </w:rPr>
              <w:t>traitement</w:t>
            </w:r>
            <w:r w:rsidR="00922423">
              <w:rPr>
                <w:rFonts w:ascii="Calibri" w:hAnsi="Calibri" w:cs="Calibri"/>
                <w:sz w:val="28"/>
                <w:szCs w:val="28"/>
              </w:rPr>
              <w:t>s</w:t>
            </w:r>
          </w:p>
        </w:tc>
        <w:tc>
          <w:tcPr>
            <w:tcW w:w="3053" w:type="dxa"/>
            <w:shd w:val="clear" w:color="auto" w:fill="DAE9F7" w:themeFill="text2" w:themeFillTint="1A"/>
          </w:tcPr>
          <w:p w14:paraId="4AA77553" w14:textId="74CCB91B" w:rsidR="00FF4132" w:rsidRDefault="00FF4132" w:rsidP="00563FC5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 xml:space="preserve">Messages informatifs </w:t>
            </w:r>
            <w:r w:rsidR="00922423">
              <w:rPr>
                <w:rFonts w:ascii="Calibri" w:hAnsi="Calibri" w:cs="Calibri"/>
                <w:sz w:val="28"/>
                <w:szCs w:val="28"/>
              </w:rPr>
              <w:t xml:space="preserve">à destination </w:t>
            </w:r>
            <w:r w:rsidR="00267558">
              <w:rPr>
                <w:rFonts w:ascii="Calibri" w:hAnsi="Calibri" w:cs="Calibri"/>
                <w:sz w:val="28"/>
                <w:szCs w:val="28"/>
              </w:rPr>
              <w:t>des prescripteurs</w:t>
            </w:r>
            <w:r>
              <w:rPr>
                <w:rFonts w:ascii="Calibri" w:hAnsi="Calibri" w:cs="Calibri"/>
                <w:sz w:val="28"/>
                <w:szCs w:val="28"/>
              </w:rPr>
              <w:t xml:space="preserve"> sur l’engagement de l’EHPAD dans une démarche de réduction de</w:t>
            </w:r>
            <w:r w:rsidR="00922423">
              <w:rPr>
                <w:rFonts w:ascii="Calibri" w:hAnsi="Calibri" w:cs="Calibri"/>
                <w:sz w:val="28"/>
                <w:szCs w:val="28"/>
              </w:rPr>
              <w:t>s</w:t>
            </w:r>
            <w:r>
              <w:rPr>
                <w:rFonts w:ascii="Calibri" w:hAnsi="Calibri" w:cs="Calibri"/>
                <w:sz w:val="28"/>
                <w:szCs w:val="28"/>
              </w:rPr>
              <w:t xml:space="preserve"> déchet</w:t>
            </w:r>
            <w:r w:rsidR="00922423">
              <w:rPr>
                <w:rFonts w:ascii="Calibri" w:hAnsi="Calibri" w:cs="Calibri"/>
                <w:sz w:val="28"/>
                <w:szCs w:val="28"/>
              </w:rPr>
              <w:t>s issus</w:t>
            </w:r>
            <w:r>
              <w:rPr>
                <w:rFonts w:ascii="Calibri" w:hAnsi="Calibri" w:cs="Calibri"/>
                <w:sz w:val="28"/>
                <w:szCs w:val="28"/>
              </w:rPr>
              <w:t xml:space="preserve"> des médicaments.</w:t>
            </w:r>
          </w:p>
        </w:tc>
        <w:tc>
          <w:tcPr>
            <w:tcW w:w="1917" w:type="dxa"/>
            <w:shd w:val="clear" w:color="auto" w:fill="DAE9F7" w:themeFill="text2" w:themeFillTint="1A"/>
          </w:tcPr>
          <w:p w14:paraId="154CDCAD" w14:textId="0CC41895" w:rsidR="00FF4132" w:rsidRDefault="00FF4132" w:rsidP="00563FC5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Médecin coordonnateur</w:t>
            </w:r>
          </w:p>
        </w:tc>
        <w:tc>
          <w:tcPr>
            <w:tcW w:w="1970" w:type="dxa"/>
            <w:shd w:val="clear" w:color="auto" w:fill="DAE9F7" w:themeFill="text2" w:themeFillTint="1A"/>
          </w:tcPr>
          <w:p w14:paraId="40BAA56D" w14:textId="4ECB200F" w:rsidR="00FF4132" w:rsidRDefault="00FF4132" w:rsidP="00563FC5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Septembre 2026</w:t>
            </w:r>
          </w:p>
        </w:tc>
        <w:tc>
          <w:tcPr>
            <w:tcW w:w="1510" w:type="dxa"/>
            <w:shd w:val="clear" w:color="auto" w:fill="DAE9F7" w:themeFill="text2" w:themeFillTint="1A"/>
          </w:tcPr>
          <w:p w14:paraId="53691280" w14:textId="5CDA8A94" w:rsidR="00FF4132" w:rsidRDefault="00FF4132" w:rsidP="00563FC5">
            <w:pPr>
              <w:jc w:val="center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 xml:space="preserve">Action : </w:t>
            </w:r>
            <w:r w:rsidRPr="00563FC5">
              <w:rPr>
                <w:rFonts w:ascii="Calibri" w:hAnsi="Calibri" w:cs="Calibri"/>
                <w:i/>
                <w:iCs/>
                <w:sz w:val="28"/>
                <w:szCs w:val="28"/>
                <w:u w:val="single"/>
              </w:rPr>
              <w:t>Prévue</w:t>
            </w:r>
          </w:p>
        </w:tc>
        <w:tc>
          <w:tcPr>
            <w:tcW w:w="2484" w:type="dxa"/>
            <w:shd w:val="clear" w:color="auto" w:fill="DAE9F7" w:themeFill="text2" w:themeFillTint="1A"/>
          </w:tcPr>
          <w:p w14:paraId="00F7926B" w14:textId="0C4F8A66" w:rsidR="00FF4132" w:rsidRDefault="00FF4132" w:rsidP="00563FC5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Augmentation du pourcentage d’ordonnances réévaluées au cours de l’année (objectif 80%)</w:t>
            </w:r>
          </w:p>
        </w:tc>
      </w:tr>
      <w:tr w:rsidR="00FF4132" w14:paraId="22E28C93" w14:textId="77777777" w:rsidTr="00886184">
        <w:trPr>
          <w:trHeight w:val="1757"/>
        </w:trPr>
        <w:tc>
          <w:tcPr>
            <w:tcW w:w="2245" w:type="dxa"/>
            <w:vMerge/>
            <w:shd w:val="clear" w:color="auto" w:fill="DAE9F7" w:themeFill="text2" w:themeFillTint="1A"/>
          </w:tcPr>
          <w:p w14:paraId="21329B7E" w14:textId="77777777" w:rsidR="00FF4132" w:rsidRDefault="00FF4132" w:rsidP="00563FC5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</w:p>
        </w:tc>
        <w:tc>
          <w:tcPr>
            <w:tcW w:w="3320" w:type="dxa"/>
            <w:shd w:val="clear" w:color="auto" w:fill="DAE9F7" w:themeFill="text2" w:themeFillTint="1A"/>
          </w:tcPr>
          <w:p w14:paraId="2D84006C" w14:textId="69320F50" w:rsidR="00FF4132" w:rsidRDefault="00684AC4" w:rsidP="00563FC5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 xml:space="preserve">Développer les approches non médicamenteuses </w:t>
            </w:r>
          </w:p>
        </w:tc>
        <w:tc>
          <w:tcPr>
            <w:tcW w:w="3053" w:type="dxa"/>
            <w:shd w:val="clear" w:color="auto" w:fill="DAE9F7" w:themeFill="text2" w:themeFillTint="1A"/>
          </w:tcPr>
          <w:p w14:paraId="3C110C4C" w14:textId="72D21214" w:rsidR="00FF4132" w:rsidRDefault="00922423" w:rsidP="00563FC5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Inclure la f</w:t>
            </w:r>
            <w:r w:rsidR="00684AC4">
              <w:rPr>
                <w:rFonts w:ascii="Calibri" w:hAnsi="Calibri" w:cs="Calibri"/>
                <w:sz w:val="28"/>
                <w:szCs w:val="28"/>
              </w:rPr>
              <w:t xml:space="preserve">ormation </w:t>
            </w:r>
            <w:r>
              <w:rPr>
                <w:rFonts w:ascii="Calibri" w:hAnsi="Calibri" w:cs="Calibri"/>
                <w:sz w:val="28"/>
                <w:szCs w:val="28"/>
              </w:rPr>
              <w:t xml:space="preserve">sur les approches non médicamenteuses dans le plan de formation </w:t>
            </w:r>
          </w:p>
        </w:tc>
        <w:tc>
          <w:tcPr>
            <w:tcW w:w="1917" w:type="dxa"/>
            <w:shd w:val="clear" w:color="auto" w:fill="DAE9F7" w:themeFill="text2" w:themeFillTint="1A"/>
          </w:tcPr>
          <w:p w14:paraId="7FC778E5" w14:textId="77777777" w:rsidR="00FF4132" w:rsidRDefault="00AD2B5F" w:rsidP="00563FC5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 xml:space="preserve">Directeur </w:t>
            </w:r>
          </w:p>
          <w:p w14:paraId="75118A03" w14:textId="323D3CE6" w:rsidR="00AD2B5F" w:rsidRDefault="00120B7C" w:rsidP="00563FC5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Cadre de santé</w:t>
            </w:r>
          </w:p>
        </w:tc>
        <w:tc>
          <w:tcPr>
            <w:tcW w:w="1970" w:type="dxa"/>
            <w:shd w:val="clear" w:color="auto" w:fill="DAE9F7" w:themeFill="text2" w:themeFillTint="1A"/>
          </w:tcPr>
          <w:p w14:paraId="3CE87D17" w14:textId="112A2A9E" w:rsidR="00FF4132" w:rsidRDefault="002F5B3D" w:rsidP="00563FC5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Décembre 2026</w:t>
            </w:r>
          </w:p>
        </w:tc>
        <w:tc>
          <w:tcPr>
            <w:tcW w:w="1510" w:type="dxa"/>
            <w:shd w:val="clear" w:color="auto" w:fill="DAE9F7" w:themeFill="text2" w:themeFillTint="1A"/>
          </w:tcPr>
          <w:p w14:paraId="3E13B9B1" w14:textId="4DF6263A" w:rsidR="00FF4132" w:rsidRDefault="002F5B3D" w:rsidP="00563FC5">
            <w:pPr>
              <w:jc w:val="center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 xml:space="preserve">Action : </w:t>
            </w:r>
            <w:r w:rsidRPr="00563FC5">
              <w:rPr>
                <w:rFonts w:ascii="Calibri" w:hAnsi="Calibri" w:cs="Calibri"/>
                <w:i/>
                <w:iCs/>
                <w:sz w:val="28"/>
                <w:szCs w:val="28"/>
                <w:u w:val="single"/>
              </w:rPr>
              <w:t>Prévue</w:t>
            </w:r>
          </w:p>
        </w:tc>
        <w:tc>
          <w:tcPr>
            <w:tcW w:w="2484" w:type="dxa"/>
            <w:shd w:val="clear" w:color="auto" w:fill="DAE9F7" w:themeFill="text2" w:themeFillTint="1A"/>
          </w:tcPr>
          <w:p w14:paraId="78006095" w14:textId="77777777" w:rsidR="00FF4132" w:rsidRDefault="002F5B3D" w:rsidP="00563FC5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Nombre des personnels formés</w:t>
            </w:r>
          </w:p>
          <w:p w14:paraId="15C78914" w14:textId="5B7E5BCE" w:rsidR="00922423" w:rsidRDefault="00922423" w:rsidP="00563FC5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(</w:t>
            </w:r>
            <w:r w:rsidR="00267558">
              <w:rPr>
                <w:rFonts w:ascii="Calibri" w:hAnsi="Calibri" w:cs="Calibri"/>
                <w:sz w:val="28"/>
                <w:szCs w:val="28"/>
              </w:rPr>
              <w:t>Objectif</w:t>
            </w:r>
            <w:r>
              <w:rPr>
                <w:rFonts w:ascii="Calibri" w:hAnsi="Calibri" w:cs="Calibri"/>
                <w:sz w:val="28"/>
                <w:szCs w:val="28"/>
              </w:rPr>
              <w:t> : minimum 2 personnes /an)</w:t>
            </w:r>
          </w:p>
        </w:tc>
      </w:tr>
      <w:tr w:rsidR="00563FC5" w14:paraId="03E10678" w14:textId="77777777" w:rsidTr="00886184">
        <w:trPr>
          <w:trHeight w:val="1835"/>
        </w:trPr>
        <w:tc>
          <w:tcPr>
            <w:tcW w:w="2245" w:type="dxa"/>
            <w:shd w:val="clear" w:color="auto" w:fill="DAE9F7" w:themeFill="text2" w:themeFillTint="1A"/>
          </w:tcPr>
          <w:p w14:paraId="2355E6BD" w14:textId="77777777" w:rsidR="00563FC5" w:rsidRDefault="00563FC5" w:rsidP="00563FC5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8"/>
              </w:rPr>
              <w:t>Axe II</w:t>
            </w:r>
          </w:p>
          <w:p w14:paraId="3181AED0" w14:textId="77777777" w:rsidR="00563FC5" w:rsidRDefault="00563FC5" w:rsidP="00563FC5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</w:p>
          <w:p w14:paraId="571C2658" w14:textId="706E0E05" w:rsidR="00563FC5" w:rsidRPr="00D00735" w:rsidRDefault="00563FC5" w:rsidP="00563FC5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8"/>
              </w:rPr>
              <w:t>Communication</w:t>
            </w:r>
            <w:r w:rsidR="00501828">
              <w:rPr>
                <w:rFonts w:ascii="Calibri" w:hAnsi="Calibri" w:cs="Calibri"/>
                <w:b/>
                <w:bCs/>
                <w:sz w:val="28"/>
                <w:szCs w:val="28"/>
              </w:rPr>
              <w:t xml:space="preserve"> et </w:t>
            </w:r>
            <w:r w:rsidR="00886184">
              <w:rPr>
                <w:rFonts w:ascii="Calibri" w:hAnsi="Calibri" w:cs="Calibri"/>
                <w:b/>
                <w:bCs/>
                <w:sz w:val="28"/>
                <w:szCs w:val="28"/>
              </w:rPr>
              <w:t>partage d’information de fonctionnement</w:t>
            </w:r>
          </w:p>
        </w:tc>
        <w:tc>
          <w:tcPr>
            <w:tcW w:w="3320" w:type="dxa"/>
            <w:shd w:val="clear" w:color="auto" w:fill="DAE9F7" w:themeFill="text2" w:themeFillTint="1A"/>
          </w:tcPr>
          <w:p w14:paraId="49C1FFE5" w14:textId="6D16B0D5" w:rsidR="00563FC5" w:rsidRDefault="00EF5BA5" w:rsidP="00563FC5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Transmettre</w:t>
            </w:r>
            <w:r w:rsidR="00922423">
              <w:rPr>
                <w:rFonts w:ascii="Calibri" w:hAnsi="Calibri" w:cs="Calibri"/>
                <w:sz w:val="28"/>
                <w:szCs w:val="28"/>
              </w:rPr>
              <w:t xml:space="preserve">, à la </w:t>
            </w:r>
            <w:r w:rsidR="00267558">
              <w:rPr>
                <w:rFonts w:ascii="Calibri" w:hAnsi="Calibri" w:cs="Calibri"/>
                <w:sz w:val="28"/>
                <w:szCs w:val="28"/>
              </w:rPr>
              <w:t>pharmacie, les</w:t>
            </w:r>
            <w:r>
              <w:rPr>
                <w:rFonts w:ascii="Calibri" w:hAnsi="Calibri" w:cs="Calibri"/>
                <w:sz w:val="28"/>
                <w:szCs w:val="28"/>
              </w:rPr>
              <w:t xml:space="preserve"> dates prévisionnelles de passage des médecins </w:t>
            </w:r>
            <w:r w:rsidR="00922423">
              <w:rPr>
                <w:rFonts w:ascii="Calibri" w:hAnsi="Calibri" w:cs="Calibri"/>
                <w:sz w:val="28"/>
                <w:szCs w:val="28"/>
              </w:rPr>
              <w:t>à</w:t>
            </w:r>
            <w:r>
              <w:rPr>
                <w:rFonts w:ascii="Calibri" w:hAnsi="Calibri" w:cs="Calibri"/>
                <w:sz w:val="28"/>
                <w:szCs w:val="28"/>
              </w:rPr>
              <w:t xml:space="preserve"> l’EHPAD </w:t>
            </w:r>
          </w:p>
          <w:p w14:paraId="616000F8" w14:textId="77777777" w:rsidR="00EF5BA5" w:rsidRDefault="00EF5BA5" w:rsidP="00563FC5">
            <w:pPr>
              <w:rPr>
                <w:rFonts w:ascii="Calibri" w:hAnsi="Calibri" w:cs="Calibri"/>
                <w:sz w:val="28"/>
                <w:szCs w:val="28"/>
              </w:rPr>
            </w:pPr>
          </w:p>
          <w:p w14:paraId="772D2DC6" w14:textId="77777777" w:rsidR="00DD14CE" w:rsidRDefault="00DD14CE" w:rsidP="00563FC5">
            <w:pPr>
              <w:rPr>
                <w:rFonts w:ascii="Calibri" w:hAnsi="Calibri" w:cs="Calibri"/>
                <w:sz w:val="28"/>
                <w:szCs w:val="28"/>
              </w:rPr>
            </w:pPr>
          </w:p>
          <w:p w14:paraId="0B152579" w14:textId="35555BC5" w:rsidR="00EF5BA5" w:rsidRDefault="00922423" w:rsidP="00563FC5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Le mardi, jour de production des rouleaux, t</w:t>
            </w:r>
            <w:r w:rsidR="00EF5BA5">
              <w:rPr>
                <w:rFonts w:ascii="Calibri" w:hAnsi="Calibri" w:cs="Calibri"/>
                <w:sz w:val="28"/>
                <w:szCs w:val="28"/>
              </w:rPr>
              <w:t xml:space="preserve">ransmettre les ordonnances avec </w:t>
            </w:r>
            <w:r w:rsidR="00267558">
              <w:rPr>
                <w:rFonts w:ascii="Calibri" w:hAnsi="Calibri" w:cs="Calibri"/>
                <w:sz w:val="28"/>
                <w:szCs w:val="28"/>
              </w:rPr>
              <w:t>les modifications</w:t>
            </w:r>
            <w:r w:rsidR="00EF5BA5">
              <w:rPr>
                <w:rFonts w:ascii="Calibri" w:hAnsi="Calibri" w:cs="Calibri"/>
                <w:sz w:val="28"/>
                <w:szCs w:val="28"/>
              </w:rPr>
              <w:t xml:space="preserve"> de traitement </w:t>
            </w:r>
            <w:r>
              <w:rPr>
                <w:rFonts w:ascii="Calibri" w:hAnsi="Calibri" w:cs="Calibri"/>
                <w:sz w:val="28"/>
                <w:szCs w:val="28"/>
              </w:rPr>
              <w:t xml:space="preserve">le plus rapidement possible à la pharmacie afin que les modifications de traitements soient prises en compte. </w:t>
            </w:r>
          </w:p>
          <w:p w14:paraId="7219762B" w14:textId="77777777" w:rsidR="00427571" w:rsidRDefault="00427571" w:rsidP="00563FC5">
            <w:pPr>
              <w:rPr>
                <w:rFonts w:ascii="Calibri" w:hAnsi="Calibri" w:cs="Calibri"/>
                <w:sz w:val="28"/>
                <w:szCs w:val="28"/>
              </w:rPr>
            </w:pPr>
          </w:p>
          <w:p w14:paraId="6DF7F46E" w14:textId="549227FF" w:rsidR="00427571" w:rsidRPr="00447508" w:rsidRDefault="00427571" w:rsidP="00563FC5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 xml:space="preserve">Transmettre </w:t>
            </w:r>
            <w:r w:rsidR="00713E9A">
              <w:rPr>
                <w:rFonts w:ascii="Calibri" w:hAnsi="Calibri" w:cs="Calibri"/>
                <w:sz w:val="28"/>
                <w:szCs w:val="28"/>
              </w:rPr>
              <w:t>à la pharmacie les absences prévues des résidents : l’h</w:t>
            </w:r>
            <w:r w:rsidR="00DD14CE">
              <w:rPr>
                <w:rFonts w:ascii="Calibri" w:hAnsi="Calibri" w:cs="Calibri"/>
                <w:sz w:val="28"/>
                <w:szCs w:val="28"/>
              </w:rPr>
              <w:t>o</w:t>
            </w:r>
            <w:r w:rsidR="00713E9A">
              <w:rPr>
                <w:rFonts w:ascii="Calibri" w:hAnsi="Calibri" w:cs="Calibri"/>
                <w:sz w:val="28"/>
                <w:szCs w:val="28"/>
              </w:rPr>
              <w:t>spitalisation programmée, vacances,…</w:t>
            </w:r>
          </w:p>
        </w:tc>
        <w:tc>
          <w:tcPr>
            <w:tcW w:w="3053" w:type="dxa"/>
            <w:shd w:val="clear" w:color="auto" w:fill="DAE9F7" w:themeFill="text2" w:themeFillTint="1A"/>
          </w:tcPr>
          <w:p w14:paraId="4F724E3C" w14:textId="526BA659" w:rsidR="00EF5BA5" w:rsidRPr="00922423" w:rsidRDefault="00EF5BA5" w:rsidP="00563FC5">
            <w:pPr>
              <w:rPr>
                <w:rFonts w:ascii="Calibri" w:hAnsi="Calibri" w:cs="Calibri"/>
                <w:sz w:val="28"/>
                <w:szCs w:val="28"/>
              </w:rPr>
            </w:pPr>
            <w:r w:rsidRPr="00922423">
              <w:rPr>
                <w:rFonts w:ascii="Calibri" w:hAnsi="Calibri" w:cs="Calibri"/>
                <w:sz w:val="28"/>
                <w:szCs w:val="28"/>
              </w:rPr>
              <w:t xml:space="preserve">Transmission par les IDE de l’information à la pharmacie le plus </w:t>
            </w:r>
            <w:r w:rsidR="00922423" w:rsidRPr="00922423">
              <w:rPr>
                <w:rFonts w:ascii="Calibri" w:hAnsi="Calibri" w:cs="Calibri"/>
                <w:sz w:val="28"/>
                <w:szCs w:val="28"/>
              </w:rPr>
              <w:t xml:space="preserve">en </w:t>
            </w:r>
            <w:r w:rsidRPr="00922423">
              <w:rPr>
                <w:rFonts w:ascii="Calibri" w:hAnsi="Calibri" w:cs="Calibri"/>
                <w:sz w:val="28"/>
                <w:szCs w:val="28"/>
              </w:rPr>
              <w:t>amont possible de la visite des médecins</w:t>
            </w:r>
          </w:p>
          <w:p w14:paraId="2830C26C" w14:textId="77777777" w:rsidR="00EF5BA5" w:rsidRPr="00922423" w:rsidRDefault="00EF5BA5" w:rsidP="00563FC5">
            <w:pPr>
              <w:rPr>
                <w:rFonts w:ascii="Calibri" w:hAnsi="Calibri" w:cs="Calibri"/>
                <w:sz w:val="28"/>
                <w:szCs w:val="28"/>
              </w:rPr>
            </w:pPr>
          </w:p>
          <w:p w14:paraId="5C690078" w14:textId="7BFF268B" w:rsidR="00EF5BA5" w:rsidRPr="00922423" w:rsidRDefault="00EF5BA5" w:rsidP="00563FC5">
            <w:pPr>
              <w:rPr>
                <w:rFonts w:ascii="Calibri" w:hAnsi="Calibri" w:cs="Calibri"/>
                <w:sz w:val="28"/>
                <w:szCs w:val="28"/>
              </w:rPr>
            </w:pPr>
            <w:r w:rsidRPr="00922423">
              <w:rPr>
                <w:rFonts w:ascii="Calibri" w:hAnsi="Calibri" w:cs="Calibri"/>
                <w:sz w:val="28"/>
                <w:szCs w:val="28"/>
              </w:rPr>
              <w:t xml:space="preserve">La pharmacie s’organise pour </w:t>
            </w:r>
            <w:r w:rsidR="00922423" w:rsidRPr="00922423">
              <w:rPr>
                <w:rFonts w:ascii="Calibri" w:hAnsi="Calibri" w:cs="Calibri"/>
                <w:sz w:val="28"/>
                <w:szCs w:val="28"/>
              </w:rPr>
              <w:t>produire les rouleaux des résidents concernés l’</w:t>
            </w:r>
            <w:r w:rsidR="00267558" w:rsidRPr="00922423">
              <w:rPr>
                <w:rFonts w:ascii="Calibri" w:hAnsi="Calibri" w:cs="Calibri"/>
                <w:sz w:val="28"/>
                <w:szCs w:val="28"/>
              </w:rPr>
              <w:t>après-midi</w:t>
            </w:r>
            <w:r w:rsidR="00922423" w:rsidRPr="00922423">
              <w:rPr>
                <w:rFonts w:ascii="Calibri" w:hAnsi="Calibri" w:cs="Calibri"/>
                <w:sz w:val="28"/>
                <w:szCs w:val="28"/>
              </w:rPr>
              <w:t xml:space="preserve">, après avoir reçu les ordonnances issues de la visite. </w:t>
            </w:r>
            <w:r w:rsidR="00922423">
              <w:rPr>
                <w:rFonts w:ascii="Calibri" w:hAnsi="Calibri" w:cs="Calibri"/>
                <w:sz w:val="28"/>
                <w:szCs w:val="28"/>
              </w:rPr>
              <w:t xml:space="preserve">Elle n’assure pas la production des résidents absents. </w:t>
            </w:r>
          </w:p>
        </w:tc>
        <w:tc>
          <w:tcPr>
            <w:tcW w:w="1917" w:type="dxa"/>
            <w:shd w:val="clear" w:color="auto" w:fill="DAE9F7" w:themeFill="text2" w:themeFillTint="1A"/>
          </w:tcPr>
          <w:p w14:paraId="1373BE8A" w14:textId="77777777" w:rsidR="00EF5BA5" w:rsidRDefault="00EF5BA5" w:rsidP="00563FC5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IDE</w:t>
            </w:r>
          </w:p>
          <w:p w14:paraId="07FE6289" w14:textId="77777777" w:rsidR="00EF5BA5" w:rsidRDefault="00EF5BA5" w:rsidP="00563FC5">
            <w:pPr>
              <w:rPr>
                <w:rFonts w:ascii="Calibri" w:hAnsi="Calibri" w:cs="Calibri"/>
                <w:sz w:val="28"/>
                <w:szCs w:val="28"/>
              </w:rPr>
            </w:pPr>
          </w:p>
          <w:p w14:paraId="3A90F2B9" w14:textId="77777777" w:rsidR="00EF5BA5" w:rsidRDefault="00EF5BA5" w:rsidP="00563FC5">
            <w:pPr>
              <w:rPr>
                <w:rFonts w:ascii="Calibri" w:hAnsi="Calibri" w:cs="Calibri"/>
                <w:sz w:val="28"/>
                <w:szCs w:val="28"/>
              </w:rPr>
            </w:pPr>
          </w:p>
          <w:p w14:paraId="08B4A274" w14:textId="77777777" w:rsidR="00253547" w:rsidRDefault="00253547" w:rsidP="00563FC5">
            <w:pPr>
              <w:rPr>
                <w:rFonts w:ascii="Calibri" w:hAnsi="Calibri" w:cs="Calibri"/>
                <w:sz w:val="28"/>
                <w:szCs w:val="28"/>
              </w:rPr>
            </w:pPr>
          </w:p>
          <w:p w14:paraId="7A3EA1D8" w14:textId="77777777" w:rsidR="00253547" w:rsidRDefault="00253547" w:rsidP="00563FC5">
            <w:pPr>
              <w:rPr>
                <w:rFonts w:ascii="Calibri" w:hAnsi="Calibri" w:cs="Calibri"/>
                <w:sz w:val="28"/>
                <w:szCs w:val="28"/>
              </w:rPr>
            </w:pPr>
          </w:p>
          <w:p w14:paraId="0E292107" w14:textId="77777777" w:rsidR="00253547" w:rsidRDefault="00253547" w:rsidP="00563FC5">
            <w:pPr>
              <w:rPr>
                <w:rFonts w:ascii="Calibri" w:hAnsi="Calibri" w:cs="Calibri"/>
                <w:sz w:val="28"/>
                <w:szCs w:val="28"/>
              </w:rPr>
            </w:pPr>
          </w:p>
          <w:p w14:paraId="26A5865D" w14:textId="77777777" w:rsidR="00253547" w:rsidRDefault="00253547" w:rsidP="00563FC5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IDE</w:t>
            </w:r>
          </w:p>
          <w:p w14:paraId="4343D3A2" w14:textId="37207321" w:rsidR="00253547" w:rsidRPr="00447508" w:rsidRDefault="00253547" w:rsidP="00563FC5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Pharmacie</w:t>
            </w:r>
          </w:p>
        </w:tc>
        <w:tc>
          <w:tcPr>
            <w:tcW w:w="1970" w:type="dxa"/>
            <w:shd w:val="clear" w:color="auto" w:fill="DAE9F7" w:themeFill="text2" w:themeFillTint="1A"/>
          </w:tcPr>
          <w:p w14:paraId="1C1AD81A" w14:textId="3A535B31" w:rsidR="00563FC5" w:rsidRPr="00447508" w:rsidRDefault="00EF5BA5" w:rsidP="00563FC5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20/04/2026</w:t>
            </w:r>
          </w:p>
        </w:tc>
        <w:tc>
          <w:tcPr>
            <w:tcW w:w="1510" w:type="dxa"/>
            <w:shd w:val="clear" w:color="auto" w:fill="DAE9F7" w:themeFill="text2" w:themeFillTint="1A"/>
          </w:tcPr>
          <w:p w14:paraId="4CE126A6" w14:textId="1A8EBDC2" w:rsidR="00563FC5" w:rsidRPr="00447508" w:rsidRDefault="00EF5BA5" w:rsidP="00EF5BA5">
            <w:pPr>
              <w:jc w:val="center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 xml:space="preserve">Action : </w:t>
            </w:r>
            <w:r w:rsidRPr="00EF5BA5">
              <w:rPr>
                <w:rFonts w:ascii="Calibri" w:hAnsi="Calibri" w:cs="Calibri"/>
                <w:i/>
                <w:iCs/>
                <w:sz w:val="28"/>
                <w:szCs w:val="28"/>
                <w:u w:val="single"/>
              </w:rPr>
              <w:t>Réalisé</w:t>
            </w:r>
            <w:r>
              <w:rPr>
                <w:rFonts w:ascii="Calibri" w:hAnsi="Calibri" w:cs="Calibri"/>
                <w:i/>
                <w:iCs/>
                <w:sz w:val="28"/>
                <w:szCs w:val="28"/>
                <w:u w:val="single"/>
              </w:rPr>
              <w:t>e</w:t>
            </w:r>
          </w:p>
        </w:tc>
        <w:tc>
          <w:tcPr>
            <w:tcW w:w="2484" w:type="dxa"/>
            <w:shd w:val="clear" w:color="auto" w:fill="DAE9F7" w:themeFill="text2" w:themeFillTint="1A"/>
          </w:tcPr>
          <w:p w14:paraId="4E951D7B" w14:textId="5E406619" w:rsidR="00563FC5" w:rsidRDefault="00EF5BA5" w:rsidP="00563FC5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R</w:t>
            </w:r>
            <w:r w:rsidR="00922423">
              <w:rPr>
                <w:rFonts w:ascii="Calibri" w:hAnsi="Calibri" w:cs="Calibri"/>
                <w:sz w:val="28"/>
                <w:szCs w:val="28"/>
              </w:rPr>
              <w:t>é</w:t>
            </w:r>
            <w:r>
              <w:rPr>
                <w:rFonts w:ascii="Calibri" w:hAnsi="Calibri" w:cs="Calibri"/>
                <w:sz w:val="28"/>
                <w:szCs w:val="28"/>
              </w:rPr>
              <w:t>duction de</w:t>
            </w:r>
            <w:r w:rsidR="00922423">
              <w:rPr>
                <w:rFonts w:ascii="Calibri" w:hAnsi="Calibri" w:cs="Calibri"/>
                <w:sz w:val="28"/>
                <w:szCs w:val="28"/>
              </w:rPr>
              <w:t>s</w:t>
            </w:r>
            <w:r>
              <w:rPr>
                <w:rFonts w:ascii="Calibri" w:hAnsi="Calibri" w:cs="Calibri"/>
                <w:sz w:val="28"/>
                <w:szCs w:val="28"/>
              </w:rPr>
              <w:t xml:space="preserve"> DIMED rendus à la pharmacie pour le motif de modification de traitement lors de </w:t>
            </w:r>
            <w:r w:rsidR="00922423">
              <w:rPr>
                <w:rFonts w:ascii="Calibri" w:hAnsi="Calibri" w:cs="Calibri"/>
                <w:sz w:val="28"/>
                <w:szCs w:val="28"/>
              </w:rPr>
              <w:t xml:space="preserve">la </w:t>
            </w:r>
            <w:r>
              <w:rPr>
                <w:rFonts w:ascii="Calibri" w:hAnsi="Calibri" w:cs="Calibri"/>
                <w:sz w:val="28"/>
                <w:szCs w:val="28"/>
              </w:rPr>
              <w:t xml:space="preserve">visite </w:t>
            </w:r>
            <w:r w:rsidR="00922423">
              <w:rPr>
                <w:rFonts w:ascii="Calibri" w:hAnsi="Calibri" w:cs="Calibri"/>
                <w:sz w:val="28"/>
                <w:szCs w:val="28"/>
              </w:rPr>
              <w:t xml:space="preserve">médicale </w:t>
            </w:r>
            <w:r>
              <w:rPr>
                <w:rFonts w:ascii="Calibri" w:hAnsi="Calibri" w:cs="Calibri"/>
                <w:sz w:val="28"/>
                <w:szCs w:val="28"/>
              </w:rPr>
              <w:t>du mardi</w:t>
            </w:r>
          </w:p>
          <w:p w14:paraId="06D5F16A" w14:textId="77777777" w:rsidR="00DD14CE" w:rsidRDefault="00DD14CE" w:rsidP="00563FC5">
            <w:pPr>
              <w:rPr>
                <w:rFonts w:ascii="Calibri" w:hAnsi="Calibri" w:cs="Calibri"/>
                <w:sz w:val="28"/>
                <w:szCs w:val="28"/>
              </w:rPr>
            </w:pPr>
          </w:p>
          <w:p w14:paraId="54C4B642" w14:textId="77777777" w:rsidR="00DD14CE" w:rsidRDefault="00DD14CE" w:rsidP="00563FC5">
            <w:pPr>
              <w:rPr>
                <w:rFonts w:ascii="Calibri" w:hAnsi="Calibri" w:cs="Calibri"/>
                <w:sz w:val="28"/>
                <w:szCs w:val="28"/>
              </w:rPr>
            </w:pPr>
          </w:p>
          <w:p w14:paraId="66C641A7" w14:textId="77777777" w:rsidR="00DD14CE" w:rsidRDefault="00DD14CE" w:rsidP="00563FC5">
            <w:pPr>
              <w:rPr>
                <w:rFonts w:ascii="Calibri" w:hAnsi="Calibri" w:cs="Calibri"/>
                <w:sz w:val="28"/>
                <w:szCs w:val="28"/>
              </w:rPr>
            </w:pPr>
          </w:p>
          <w:p w14:paraId="2B0CD93F" w14:textId="77777777" w:rsidR="00DD14CE" w:rsidRDefault="00DD14CE" w:rsidP="00563FC5">
            <w:pPr>
              <w:rPr>
                <w:rFonts w:ascii="Calibri" w:hAnsi="Calibri" w:cs="Calibri"/>
                <w:sz w:val="28"/>
                <w:szCs w:val="28"/>
              </w:rPr>
            </w:pPr>
          </w:p>
          <w:p w14:paraId="5D926427" w14:textId="77777777" w:rsidR="00DD14CE" w:rsidRDefault="00DD14CE" w:rsidP="00563FC5">
            <w:pPr>
              <w:rPr>
                <w:rFonts w:ascii="Calibri" w:hAnsi="Calibri" w:cs="Calibri"/>
                <w:sz w:val="28"/>
                <w:szCs w:val="28"/>
              </w:rPr>
            </w:pPr>
          </w:p>
          <w:p w14:paraId="63411BC5" w14:textId="77777777" w:rsidR="00DD14CE" w:rsidRDefault="00DD14CE" w:rsidP="00563FC5">
            <w:pPr>
              <w:rPr>
                <w:rFonts w:ascii="Calibri" w:hAnsi="Calibri" w:cs="Calibri"/>
                <w:sz w:val="28"/>
                <w:szCs w:val="28"/>
              </w:rPr>
            </w:pPr>
          </w:p>
          <w:p w14:paraId="749499E6" w14:textId="53D54AB3" w:rsidR="00DD14CE" w:rsidRPr="00447508" w:rsidRDefault="00DD14CE" w:rsidP="00563FC5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 xml:space="preserve">Diminution du nombre de rouleau préparé alors que l’absence de résidente était </w:t>
            </w:r>
            <w:r w:rsidR="00D82277">
              <w:rPr>
                <w:rFonts w:ascii="Calibri" w:hAnsi="Calibri" w:cs="Calibri"/>
                <w:sz w:val="28"/>
                <w:szCs w:val="28"/>
              </w:rPr>
              <w:t>prévue</w:t>
            </w:r>
            <w:r w:rsidR="00DE426B">
              <w:rPr>
                <w:rFonts w:ascii="Calibri" w:hAnsi="Calibri" w:cs="Calibri"/>
                <w:sz w:val="28"/>
                <w:szCs w:val="28"/>
              </w:rPr>
              <w:t xml:space="preserve"> (objectif : 0 rouleau)</w:t>
            </w:r>
          </w:p>
        </w:tc>
      </w:tr>
      <w:tr w:rsidR="00286A43" w14:paraId="21DEA497" w14:textId="77777777" w:rsidTr="00886184">
        <w:trPr>
          <w:trHeight w:val="2214"/>
        </w:trPr>
        <w:tc>
          <w:tcPr>
            <w:tcW w:w="2245" w:type="dxa"/>
            <w:vMerge w:val="restart"/>
            <w:shd w:val="clear" w:color="auto" w:fill="DAE9F7" w:themeFill="text2" w:themeFillTint="1A"/>
          </w:tcPr>
          <w:p w14:paraId="6AC1CB16" w14:textId="77777777" w:rsidR="00286A43" w:rsidRDefault="00286A43" w:rsidP="00563FC5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8"/>
              </w:rPr>
              <w:t>Axe III</w:t>
            </w:r>
          </w:p>
          <w:p w14:paraId="2798EC40" w14:textId="77777777" w:rsidR="00286A43" w:rsidRDefault="00286A43" w:rsidP="00563FC5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</w:p>
          <w:p w14:paraId="30AC2440" w14:textId="77777777" w:rsidR="00286A43" w:rsidRPr="00D00735" w:rsidRDefault="00286A43" w:rsidP="00563FC5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8"/>
              </w:rPr>
              <w:t xml:space="preserve">Partenariat </w:t>
            </w:r>
          </w:p>
        </w:tc>
        <w:tc>
          <w:tcPr>
            <w:tcW w:w="3320" w:type="dxa"/>
            <w:shd w:val="clear" w:color="auto" w:fill="DAE9F7" w:themeFill="text2" w:themeFillTint="1A"/>
          </w:tcPr>
          <w:p w14:paraId="56F76C49" w14:textId="2084A5D0" w:rsidR="00286A43" w:rsidRPr="00447508" w:rsidRDefault="00DE426B" w:rsidP="00563FC5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Œuvrer</w:t>
            </w:r>
            <w:r w:rsidR="00286A43">
              <w:rPr>
                <w:rFonts w:ascii="Calibri" w:hAnsi="Calibri" w:cs="Calibri"/>
                <w:sz w:val="28"/>
                <w:szCs w:val="28"/>
              </w:rPr>
              <w:t xml:space="preserve"> pour déployer la démarche </w:t>
            </w:r>
            <w:r>
              <w:rPr>
                <w:rFonts w:ascii="Calibri" w:hAnsi="Calibri" w:cs="Calibri"/>
                <w:sz w:val="28"/>
                <w:szCs w:val="28"/>
              </w:rPr>
              <w:t xml:space="preserve">de réduction </w:t>
            </w:r>
            <w:r w:rsidR="00286A43">
              <w:rPr>
                <w:rFonts w:ascii="Calibri" w:hAnsi="Calibri" w:cs="Calibri"/>
                <w:sz w:val="28"/>
                <w:szCs w:val="28"/>
              </w:rPr>
              <w:t xml:space="preserve">des déchets </w:t>
            </w:r>
            <w:r>
              <w:rPr>
                <w:rFonts w:ascii="Calibri" w:hAnsi="Calibri" w:cs="Calibri"/>
                <w:sz w:val="28"/>
                <w:szCs w:val="28"/>
              </w:rPr>
              <w:t xml:space="preserve">issus des </w:t>
            </w:r>
            <w:r w:rsidR="00286A43">
              <w:rPr>
                <w:rFonts w:ascii="Calibri" w:hAnsi="Calibri" w:cs="Calibri"/>
                <w:sz w:val="28"/>
                <w:szCs w:val="28"/>
              </w:rPr>
              <w:t>médicamen</w:t>
            </w:r>
            <w:r>
              <w:rPr>
                <w:rFonts w:ascii="Calibri" w:hAnsi="Calibri" w:cs="Calibri"/>
                <w:sz w:val="28"/>
                <w:szCs w:val="28"/>
              </w:rPr>
              <w:t>ts</w:t>
            </w:r>
            <w:r w:rsidR="00286A43">
              <w:rPr>
                <w:rFonts w:ascii="Calibri" w:hAnsi="Calibri" w:cs="Calibri"/>
                <w:sz w:val="28"/>
                <w:szCs w:val="28"/>
              </w:rPr>
              <w:t xml:space="preserve"> </w:t>
            </w:r>
          </w:p>
        </w:tc>
        <w:tc>
          <w:tcPr>
            <w:tcW w:w="3053" w:type="dxa"/>
            <w:shd w:val="clear" w:color="auto" w:fill="DAE9F7" w:themeFill="text2" w:themeFillTint="1A"/>
          </w:tcPr>
          <w:p w14:paraId="21EE58FE" w14:textId="2F565441" w:rsidR="00286A43" w:rsidRDefault="00286A43" w:rsidP="00563FC5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Continuer les réunions de travail entre l’EHPAD et la pharmacie sur diverses thématiques (modalités potentielles de délivrance de conditionnement à l’unité plutôt qu’une boite complète particulièrement pour le chariot d’urgence et la dotation)</w:t>
            </w:r>
          </w:p>
          <w:p w14:paraId="48D2A47B" w14:textId="77777777" w:rsidR="00286A43" w:rsidRDefault="00286A43" w:rsidP="00563FC5">
            <w:pPr>
              <w:rPr>
                <w:rFonts w:ascii="Calibri" w:hAnsi="Calibri" w:cs="Calibri"/>
                <w:sz w:val="28"/>
                <w:szCs w:val="28"/>
              </w:rPr>
            </w:pPr>
          </w:p>
          <w:p w14:paraId="6D021FD5" w14:textId="09DD3F57" w:rsidR="00286A43" w:rsidRPr="00447508" w:rsidRDefault="00286A43" w:rsidP="00563FC5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 xml:space="preserve">Potentiel </w:t>
            </w:r>
            <w:r w:rsidR="00267558">
              <w:rPr>
                <w:rFonts w:ascii="Calibri" w:hAnsi="Calibri" w:cs="Calibri"/>
                <w:sz w:val="28"/>
                <w:szCs w:val="28"/>
              </w:rPr>
              <w:t>réemploi,</w:t>
            </w:r>
            <w:r w:rsidR="00DE426B">
              <w:rPr>
                <w:rFonts w:ascii="Calibri" w:hAnsi="Calibri" w:cs="Calibri"/>
                <w:sz w:val="28"/>
                <w:szCs w:val="28"/>
              </w:rPr>
              <w:t xml:space="preserve"> dans les rouleaux, </w:t>
            </w:r>
            <w:r>
              <w:rPr>
                <w:rFonts w:ascii="Calibri" w:hAnsi="Calibri" w:cs="Calibri"/>
                <w:sz w:val="28"/>
                <w:szCs w:val="28"/>
              </w:rPr>
              <w:t>des traitements fournis par le résident lors de son admission </w:t>
            </w:r>
          </w:p>
        </w:tc>
        <w:tc>
          <w:tcPr>
            <w:tcW w:w="1917" w:type="dxa"/>
            <w:shd w:val="clear" w:color="auto" w:fill="DAE9F7" w:themeFill="text2" w:themeFillTint="1A"/>
          </w:tcPr>
          <w:p w14:paraId="31468595" w14:textId="77777777" w:rsidR="00286A43" w:rsidRDefault="00286A43" w:rsidP="00563FC5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Médecin coordonnateur</w:t>
            </w:r>
          </w:p>
          <w:p w14:paraId="058C1D20" w14:textId="3E6326DC" w:rsidR="00286A43" w:rsidRPr="00447508" w:rsidRDefault="00286A43" w:rsidP="00563FC5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Cadre de santé</w:t>
            </w:r>
          </w:p>
        </w:tc>
        <w:tc>
          <w:tcPr>
            <w:tcW w:w="1970" w:type="dxa"/>
            <w:shd w:val="clear" w:color="auto" w:fill="DAE9F7" w:themeFill="text2" w:themeFillTint="1A"/>
          </w:tcPr>
          <w:p w14:paraId="6B461A15" w14:textId="7D2596B5" w:rsidR="00286A43" w:rsidRPr="00447508" w:rsidRDefault="00286A43" w:rsidP="00563FC5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Périodicité 2 réunions/an</w:t>
            </w:r>
          </w:p>
        </w:tc>
        <w:tc>
          <w:tcPr>
            <w:tcW w:w="1510" w:type="dxa"/>
            <w:shd w:val="clear" w:color="auto" w:fill="DAE9F7" w:themeFill="text2" w:themeFillTint="1A"/>
          </w:tcPr>
          <w:p w14:paraId="7B638013" w14:textId="20F30D5E" w:rsidR="00286A43" w:rsidRPr="00447508" w:rsidRDefault="00286A43" w:rsidP="00FD596C">
            <w:pPr>
              <w:jc w:val="center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 xml:space="preserve">Action : </w:t>
            </w:r>
            <w:r>
              <w:rPr>
                <w:rFonts w:ascii="Calibri" w:hAnsi="Calibri" w:cs="Calibri"/>
                <w:i/>
                <w:iCs/>
                <w:sz w:val="28"/>
                <w:szCs w:val="28"/>
                <w:u w:val="single"/>
              </w:rPr>
              <w:t>Engagée</w:t>
            </w:r>
          </w:p>
        </w:tc>
        <w:tc>
          <w:tcPr>
            <w:tcW w:w="2484" w:type="dxa"/>
            <w:shd w:val="clear" w:color="auto" w:fill="DAE9F7" w:themeFill="text2" w:themeFillTint="1A"/>
          </w:tcPr>
          <w:p w14:paraId="33356133" w14:textId="3D6EE6EF" w:rsidR="00286A43" w:rsidRPr="00447508" w:rsidRDefault="00286A43" w:rsidP="00563FC5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Nombre de réunions annuelles</w:t>
            </w:r>
          </w:p>
        </w:tc>
      </w:tr>
      <w:tr w:rsidR="00286A43" w14:paraId="67A737F9" w14:textId="77777777" w:rsidTr="00886184">
        <w:trPr>
          <w:trHeight w:val="2214"/>
        </w:trPr>
        <w:tc>
          <w:tcPr>
            <w:tcW w:w="2245" w:type="dxa"/>
            <w:vMerge/>
            <w:shd w:val="clear" w:color="auto" w:fill="DAE9F7" w:themeFill="text2" w:themeFillTint="1A"/>
          </w:tcPr>
          <w:p w14:paraId="359DB314" w14:textId="77777777" w:rsidR="00286A43" w:rsidRDefault="00286A43" w:rsidP="00563FC5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</w:p>
        </w:tc>
        <w:tc>
          <w:tcPr>
            <w:tcW w:w="3320" w:type="dxa"/>
            <w:shd w:val="clear" w:color="auto" w:fill="DAE9F7" w:themeFill="text2" w:themeFillTint="1A"/>
          </w:tcPr>
          <w:p w14:paraId="7DEBCF2B" w14:textId="48581064" w:rsidR="00286A43" w:rsidRDefault="00286A43" w:rsidP="00563FC5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Elargir le partenariat avec les hôpitaux</w:t>
            </w:r>
            <w:r w:rsidR="00DE426B">
              <w:rPr>
                <w:rFonts w:ascii="Calibri" w:hAnsi="Calibri" w:cs="Calibri"/>
                <w:sz w:val="28"/>
                <w:szCs w:val="28"/>
              </w:rPr>
              <w:t xml:space="preserve"> de</w:t>
            </w:r>
            <w:r>
              <w:rPr>
                <w:rFonts w:ascii="Calibri" w:hAnsi="Calibri" w:cs="Calibri"/>
                <w:sz w:val="28"/>
                <w:szCs w:val="28"/>
              </w:rPr>
              <w:t xml:space="preserve"> proximité dans l’objectif de ne pas avoir en stock de produits ou dispositifs médicaux utilisable</w:t>
            </w:r>
            <w:r w:rsidR="00DE426B">
              <w:rPr>
                <w:rFonts w:ascii="Calibri" w:hAnsi="Calibri" w:cs="Calibri"/>
                <w:sz w:val="28"/>
                <w:szCs w:val="28"/>
              </w:rPr>
              <w:t xml:space="preserve">s uniquement dans des </w:t>
            </w:r>
            <w:r>
              <w:rPr>
                <w:rFonts w:ascii="Calibri" w:hAnsi="Calibri" w:cs="Calibri"/>
                <w:sz w:val="28"/>
                <w:szCs w:val="28"/>
              </w:rPr>
              <w:t>situation</w:t>
            </w:r>
            <w:r w:rsidR="00DE426B">
              <w:rPr>
                <w:rFonts w:ascii="Calibri" w:hAnsi="Calibri" w:cs="Calibri"/>
                <w:sz w:val="28"/>
                <w:szCs w:val="28"/>
              </w:rPr>
              <w:t>s</w:t>
            </w:r>
            <w:r>
              <w:rPr>
                <w:rFonts w:ascii="Calibri" w:hAnsi="Calibri" w:cs="Calibri"/>
                <w:sz w:val="28"/>
                <w:szCs w:val="28"/>
              </w:rPr>
              <w:t xml:space="preserve"> particulière</w:t>
            </w:r>
            <w:r w:rsidR="00DE426B">
              <w:rPr>
                <w:rFonts w:ascii="Calibri" w:hAnsi="Calibri" w:cs="Calibri"/>
                <w:sz w:val="28"/>
                <w:szCs w:val="28"/>
              </w:rPr>
              <w:t xml:space="preserve">s précises car le risque de péremption avant emploi est majeur. </w:t>
            </w:r>
          </w:p>
        </w:tc>
        <w:tc>
          <w:tcPr>
            <w:tcW w:w="3053" w:type="dxa"/>
            <w:shd w:val="clear" w:color="auto" w:fill="DAE9F7" w:themeFill="text2" w:themeFillTint="1A"/>
          </w:tcPr>
          <w:p w14:paraId="5D2B34FA" w14:textId="75799561" w:rsidR="00286A43" w:rsidRDefault="00286A43" w:rsidP="00563FC5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Identifier les produits et dispositifs médicaux entrants dans ce cadre</w:t>
            </w:r>
          </w:p>
          <w:p w14:paraId="4FF5A287" w14:textId="77777777" w:rsidR="00286A43" w:rsidRDefault="00286A43" w:rsidP="00563FC5">
            <w:pPr>
              <w:rPr>
                <w:rFonts w:ascii="Calibri" w:hAnsi="Calibri" w:cs="Calibri"/>
                <w:sz w:val="28"/>
                <w:szCs w:val="28"/>
              </w:rPr>
            </w:pPr>
          </w:p>
          <w:p w14:paraId="76F46D04" w14:textId="2CA49729" w:rsidR="00286A43" w:rsidRDefault="00DE426B" w:rsidP="00563FC5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 xml:space="preserve">Etablir des contacts avec les pharmaciens des hôpitaux </w:t>
            </w:r>
            <w:r w:rsidR="00286A43">
              <w:rPr>
                <w:rFonts w:ascii="Calibri" w:hAnsi="Calibri" w:cs="Calibri"/>
                <w:sz w:val="28"/>
                <w:szCs w:val="28"/>
              </w:rPr>
              <w:t>pour échanger sur cette faisabilité</w:t>
            </w:r>
          </w:p>
          <w:p w14:paraId="1FE49794" w14:textId="77777777" w:rsidR="00286A43" w:rsidRDefault="00286A43" w:rsidP="00563FC5">
            <w:pPr>
              <w:rPr>
                <w:rFonts w:ascii="Calibri" w:hAnsi="Calibri" w:cs="Calibri"/>
                <w:sz w:val="28"/>
                <w:szCs w:val="28"/>
              </w:rPr>
            </w:pPr>
          </w:p>
          <w:p w14:paraId="5A779AB5" w14:textId="000621C2" w:rsidR="00286A43" w:rsidRDefault="00286A43" w:rsidP="00563FC5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Définir les éventuelles modalités de partenariat</w:t>
            </w:r>
            <w:r w:rsidR="00DE426B">
              <w:rPr>
                <w:rFonts w:ascii="Calibri" w:hAnsi="Calibri" w:cs="Calibri"/>
                <w:sz w:val="28"/>
                <w:szCs w:val="28"/>
              </w:rPr>
              <w:t xml:space="preserve"> et les modalités de « ravitaillement »</w:t>
            </w:r>
          </w:p>
        </w:tc>
        <w:tc>
          <w:tcPr>
            <w:tcW w:w="1917" w:type="dxa"/>
            <w:shd w:val="clear" w:color="auto" w:fill="DAE9F7" w:themeFill="text2" w:themeFillTint="1A"/>
          </w:tcPr>
          <w:p w14:paraId="1D6995DC" w14:textId="77777777" w:rsidR="00286A43" w:rsidRDefault="00286A43" w:rsidP="00563FC5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 xml:space="preserve">Directeur </w:t>
            </w:r>
          </w:p>
          <w:p w14:paraId="3976F5C9" w14:textId="7D578409" w:rsidR="00286A43" w:rsidRDefault="00286A43" w:rsidP="00563FC5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Médecin coordonnateur</w:t>
            </w:r>
          </w:p>
        </w:tc>
        <w:tc>
          <w:tcPr>
            <w:tcW w:w="1970" w:type="dxa"/>
            <w:shd w:val="clear" w:color="auto" w:fill="DAE9F7" w:themeFill="text2" w:themeFillTint="1A"/>
          </w:tcPr>
          <w:p w14:paraId="23BFE64E" w14:textId="378040D5" w:rsidR="00286A43" w:rsidRDefault="00286A43" w:rsidP="00563FC5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Décembre 2026</w:t>
            </w:r>
          </w:p>
        </w:tc>
        <w:tc>
          <w:tcPr>
            <w:tcW w:w="1510" w:type="dxa"/>
            <w:shd w:val="clear" w:color="auto" w:fill="DAE9F7" w:themeFill="text2" w:themeFillTint="1A"/>
          </w:tcPr>
          <w:p w14:paraId="13F3005A" w14:textId="59F164AF" w:rsidR="00286A43" w:rsidRDefault="00286A43" w:rsidP="00FD596C">
            <w:pPr>
              <w:jc w:val="center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 xml:space="preserve">Action : </w:t>
            </w:r>
            <w:r w:rsidRPr="00563FC5">
              <w:rPr>
                <w:rFonts w:ascii="Calibri" w:hAnsi="Calibri" w:cs="Calibri"/>
                <w:i/>
                <w:iCs/>
                <w:sz w:val="28"/>
                <w:szCs w:val="28"/>
                <w:u w:val="single"/>
              </w:rPr>
              <w:t>Prévue</w:t>
            </w:r>
          </w:p>
        </w:tc>
        <w:tc>
          <w:tcPr>
            <w:tcW w:w="2484" w:type="dxa"/>
            <w:shd w:val="clear" w:color="auto" w:fill="DAE9F7" w:themeFill="text2" w:themeFillTint="1A"/>
          </w:tcPr>
          <w:p w14:paraId="6C613125" w14:textId="7B89DC4E" w:rsidR="00286A43" w:rsidRDefault="00286A43" w:rsidP="00563FC5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Augmentation du nombre des produits ou dispositifs médicaux entrant</w:t>
            </w:r>
            <w:r w:rsidR="00DE426B">
              <w:rPr>
                <w:rFonts w:ascii="Calibri" w:hAnsi="Calibri" w:cs="Calibri"/>
                <w:sz w:val="28"/>
                <w:szCs w:val="28"/>
              </w:rPr>
              <w:t xml:space="preserve">s </w:t>
            </w:r>
            <w:r>
              <w:rPr>
                <w:rFonts w:ascii="Calibri" w:hAnsi="Calibri" w:cs="Calibri"/>
                <w:sz w:val="28"/>
                <w:szCs w:val="28"/>
              </w:rPr>
              <w:t>dans ce partenariat</w:t>
            </w:r>
          </w:p>
        </w:tc>
      </w:tr>
      <w:tr w:rsidR="00286A43" w14:paraId="53A86E42" w14:textId="77777777" w:rsidTr="00886184">
        <w:trPr>
          <w:trHeight w:val="2214"/>
        </w:trPr>
        <w:tc>
          <w:tcPr>
            <w:tcW w:w="2245" w:type="dxa"/>
            <w:vMerge/>
            <w:shd w:val="clear" w:color="auto" w:fill="DAE9F7" w:themeFill="text2" w:themeFillTint="1A"/>
          </w:tcPr>
          <w:p w14:paraId="2D35AEE1" w14:textId="77777777" w:rsidR="00286A43" w:rsidRDefault="00286A43" w:rsidP="00563FC5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</w:p>
        </w:tc>
        <w:tc>
          <w:tcPr>
            <w:tcW w:w="3320" w:type="dxa"/>
            <w:shd w:val="clear" w:color="auto" w:fill="DAE9F7" w:themeFill="text2" w:themeFillTint="1A"/>
          </w:tcPr>
          <w:p w14:paraId="7F82C494" w14:textId="1FF411CD" w:rsidR="00286A43" w:rsidRDefault="00286A43" w:rsidP="00563FC5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 xml:space="preserve">Formaliser </w:t>
            </w:r>
            <w:r w:rsidR="00267558">
              <w:rPr>
                <w:rFonts w:ascii="Calibri" w:hAnsi="Calibri" w:cs="Calibri"/>
                <w:sz w:val="28"/>
                <w:szCs w:val="28"/>
              </w:rPr>
              <w:t>l’actuel partenariat</w:t>
            </w:r>
            <w:r w:rsidR="00E71EE0">
              <w:rPr>
                <w:rFonts w:ascii="Calibri" w:hAnsi="Calibri" w:cs="Calibri"/>
                <w:sz w:val="28"/>
                <w:szCs w:val="28"/>
              </w:rPr>
              <w:t xml:space="preserve"> avec la filière humanitaire </w:t>
            </w:r>
          </w:p>
        </w:tc>
        <w:tc>
          <w:tcPr>
            <w:tcW w:w="3053" w:type="dxa"/>
            <w:shd w:val="clear" w:color="auto" w:fill="DAE9F7" w:themeFill="text2" w:themeFillTint="1A"/>
          </w:tcPr>
          <w:p w14:paraId="56BC4F9C" w14:textId="578E53C2" w:rsidR="00286A43" w:rsidRDefault="00BB2500" w:rsidP="00563FC5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 xml:space="preserve">Etablir un protocole définissant les modalités de transmissions des produits et dispositifs médicaux </w:t>
            </w:r>
            <w:r w:rsidR="00073873">
              <w:rPr>
                <w:rFonts w:ascii="Calibri" w:hAnsi="Calibri" w:cs="Calibri"/>
                <w:sz w:val="28"/>
                <w:szCs w:val="28"/>
              </w:rPr>
              <w:t>(MNU</w:t>
            </w:r>
            <w:r w:rsidR="00DE426B">
              <w:rPr>
                <w:rFonts w:ascii="Calibri" w:hAnsi="Calibri" w:cs="Calibri"/>
                <w:sz w:val="28"/>
                <w:szCs w:val="28"/>
              </w:rPr>
              <w:t>,</w:t>
            </w:r>
            <w:r w:rsidR="00073873">
              <w:rPr>
                <w:rFonts w:ascii="Calibri" w:hAnsi="Calibri" w:cs="Calibri"/>
                <w:sz w:val="28"/>
                <w:szCs w:val="28"/>
              </w:rPr>
              <w:t xml:space="preserve"> produit</w:t>
            </w:r>
            <w:r w:rsidR="00DE426B">
              <w:rPr>
                <w:rFonts w:ascii="Calibri" w:hAnsi="Calibri" w:cs="Calibri"/>
                <w:sz w:val="28"/>
                <w:szCs w:val="28"/>
              </w:rPr>
              <w:t>s</w:t>
            </w:r>
            <w:r w:rsidR="00073873">
              <w:rPr>
                <w:rFonts w:ascii="Calibri" w:hAnsi="Calibri" w:cs="Calibri"/>
                <w:sz w:val="28"/>
                <w:szCs w:val="28"/>
              </w:rPr>
              <w:t xml:space="preserve"> arrivant à date de péremption,…)</w:t>
            </w:r>
          </w:p>
        </w:tc>
        <w:tc>
          <w:tcPr>
            <w:tcW w:w="1917" w:type="dxa"/>
            <w:shd w:val="clear" w:color="auto" w:fill="DAE9F7" w:themeFill="text2" w:themeFillTint="1A"/>
          </w:tcPr>
          <w:p w14:paraId="2CDD9D67" w14:textId="77777777" w:rsidR="00286A43" w:rsidRDefault="00073873" w:rsidP="00563FC5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Médecin coordonnateur</w:t>
            </w:r>
          </w:p>
          <w:p w14:paraId="23ABE705" w14:textId="77777777" w:rsidR="00073873" w:rsidRDefault="00073873" w:rsidP="00563FC5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Cadre de santé</w:t>
            </w:r>
          </w:p>
          <w:p w14:paraId="1146F89A" w14:textId="5223E585" w:rsidR="00073873" w:rsidRDefault="00CF3D99" w:rsidP="00563FC5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Représentants de la filière humanitaire</w:t>
            </w:r>
          </w:p>
        </w:tc>
        <w:tc>
          <w:tcPr>
            <w:tcW w:w="1970" w:type="dxa"/>
            <w:shd w:val="clear" w:color="auto" w:fill="DAE9F7" w:themeFill="text2" w:themeFillTint="1A"/>
          </w:tcPr>
          <w:p w14:paraId="6ABBF91F" w14:textId="1D2A2532" w:rsidR="00286A43" w:rsidRDefault="00CF3D99" w:rsidP="00563FC5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Décembre 2026</w:t>
            </w:r>
          </w:p>
        </w:tc>
        <w:tc>
          <w:tcPr>
            <w:tcW w:w="1510" w:type="dxa"/>
            <w:shd w:val="clear" w:color="auto" w:fill="DAE9F7" w:themeFill="text2" w:themeFillTint="1A"/>
          </w:tcPr>
          <w:p w14:paraId="4850F78C" w14:textId="19CFEC1D" w:rsidR="00286A43" w:rsidRDefault="00CF3D99" w:rsidP="00FD596C">
            <w:pPr>
              <w:jc w:val="center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 xml:space="preserve">Action : </w:t>
            </w:r>
            <w:r w:rsidRPr="00563FC5">
              <w:rPr>
                <w:rFonts w:ascii="Calibri" w:hAnsi="Calibri" w:cs="Calibri"/>
                <w:i/>
                <w:iCs/>
                <w:sz w:val="28"/>
                <w:szCs w:val="28"/>
                <w:u w:val="single"/>
              </w:rPr>
              <w:t>Prévue</w:t>
            </w:r>
          </w:p>
        </w:tc>
        <w:tc>
          <w:tcPr>
            <w:tcW w:w="2484" w:type="dxa"/>
            <w:shd w:val="clear" w:color="auto" w:fill="DAE9F7" w:themeFill="text2" w:themeFillTint="1A"/>
          </w:tcPr>
          <w:p w14:paraId="6535952B" w14:textId="2CC30704" w:rsidR="00286A43" w:rsidRDefault="00CF3D99" w:rsidP="00563FC5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Augmentation du nombre des produits envoyés dans la filière humanitaire</w:t>
            </w:r>
          </w:p>
        </w:tc>
      </w:tr>
      <w:tr w:rsidR="009058C4" w14:paraId="66B140D5" w14:textId="77777777" w:rsidTr="00886184">
        <w:trPr>
          <w:trHeight w:val="1844"/>
        </w:trPr>
        <w:tc>
          <w:tcPr>
            <w:tcW w:w="2245" w:type="dxa"/>
            <w:shd w:val="clear" w:color="auto" w:fill="DAE9F7" w:themeFill="text2" w:themeFillTint="1A"/>
          </w:tcPr>
          <w:p w14:paraId="755CFE22" w14:textId="77777777" w:rsidR="009058C4" w:rsidRDefault="009058C4" w:rsidP="009058C4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8"/>
              </w:rPr>
              <w:t>Axe IV</w:t>
            </w:r>
          </w:p>
          <w:p w14:paraId="0B8E50EC" w14:textId="77777777" w:rsidR="009058C4" w:rsidRDefault="009058C4" w:rsidP="009058C4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</w:p>
          <w:p w14:paraId="6DC316DE" w14:textId="77777777" w:rsidR="009058C4" w:rsidRDefault="009058C4" w:rsidP="009058C4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8"/>
              </w:rPr>
              <w:t xml:space="preserve">Protocoles </w:t>
            </w:r>
          </w:p>
        </w:tc>
        <w:tc>
          <w:tcPr>
            <w:tcW w:w="3320" w:type="dxa"/>
            <w:shd w:val="clear" w:color="auto" w:fill="DAE9F7" w:themeFill="text2" w:themeFillTint="1A"/>
          </w:tcPr>
          <w:p w14:paraId="70513822" w14:textId="6EBD084E" w:rsidR="009058C4" w:rsidRPr="00447508" w:rsidRDefault="009058C4" w:rsidP="009058C4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Réviser le protocole de gestion de</w:t>
            </w:r>
            <w:r w:rsidR="00DE426B">
              <w:rPr>
                <w:rFonts w:ascii="Calibri" w:hAnsi="Calibri" w:cs="Calibri"/>
                <w:sz w:val="28"/>
                <w:szCs w:val="28"/>
              </w:rPr>
              <w:t>s</w:t>
            </w:r>
            <w:r>
              <w:rPr>
                <w:rFonts w:ascii="Calibri" w:hAnsi="Calibri" w:cs="Calibri"/>
                <w:sz w:val="28"/>
                <w:szCs w:val="28"/>
              </w:rPr>
              <w:t xml:space="preserve"> stock</w:t>
            </w:r>
            <w:r w:rsidR="00DE426B">
              <w:rPr>
                <w:rFonts w:ascii="Calibri" w:hAnsi="Calibri" w:cs="Calibri"/>
                <w:sz w:val="28"/>
                <w:szCs w:val="28"/>
              </w:rPr>
              <w:t>s</w:t>
            </w:r>
          </w:p>
        </w:tc>
        <w:tc>
          <w:tcPr>
            <w:tcW w:w="3053" w:type="dxa"/>
            <w:shd w:val="clear" w:color="auto" w:fill="DAE9F7" w:themeFill="text2" w:themeFillTint="1A"/>
          </w:tcPr>
          <w:p w14:paraId="76E3695C" w14:textId="79FAC4F2" w:rsidR="009058C4" w:rsidRPr="00447508" w:rsidRDefault="00267558" w:rsidP="009058C4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Révision des</w:t>
            </w:r>
            <w:r w:rsidR="009058C4">
              <w:rPr>
                <w:rFonts w:ascii="Calibri" w:hAnsi="Calibri" w:cs="Calibri"/>
                <w:sz w:val="28"/>
                <w:szCs w:val="28"/>
              </w:rPr>
              <w:t xml:space="preserve"> protocole</w:t>
            </w:r>
            <w:r w:rsidR="00DE426B">
              <w:rPr>
                <w:rFonts w:ascii="Calibri" w:hAnsi="Calibri" w:cs="Calibri"/>
                <w:sz w:val="28"/>
                <w:szCs w:val="28"/>
              </w:rPr>
              <w:t>s</w:t>
            </w:r>
            <w:r w:rsidR="009058C4">
              <w:rPr>
                <w:rFonts w:ascii="Calibri" w:hAnsi="Calibri" w:cs="Calibri"/>
                <w:sz w:val="28"/>
                <w:szCs w:val="28"/>
              </w:rPr>
              <w:t xml:space="preserve"> en y incluant les orientations prises pour diminuer le DIMED et MNU et préciser les modalités de mise en œuvre</w:t>
            </w:r>
          </w:p>
        </w:tc>
        <w:tc>
          <w:tcPr>
            <w:tcW w:w="1917" w:type="dxa"/>
            <w:shd w:val="clear" w:color="auto" w:fill="DAE9F7" w:themeFill="text2" w:themeFillTint="1A"/>
          </w:tcPr>
          <w:p w14:paraId="50C6C641" w14:textId="77777777" w:rsidR="009058C4" w:rsidRDefault="009058C4" w:rsidP="009058C4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Cadre de santé</w:t>
            </w:r>
          </w:p>
          <w:p w14:paraId="0D4DD5C0" w14:textId="162FBB4E" w:rsidR="009058C4" w:rsidRPr="00447508" w:rsidRDefault="009058C4" w:rsidP="009058C4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IDE</w:t>
            </w:r>
          </w:p>
        </w:tc>
        <w:tc>
          <w:tcPr>
            <w:tcW w:w="1970" w:type="dxa"/>
            <w:shd w:val="clear" w:color="auto" w:fill="DAE9F7" w:themeFill="text2" w:themeFillTint="1A"/>
          </w:tcPr>
          <w:p w14:paraId="7E0DECCE" w14:textId="475A10C2" w:rsidR="009058C4" w:rsidRPr="00447508" w:rsidRDefault="009058C4" w:rsidP="009058C4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Décembre 2026</w:t>
            </w:r>
          </w:p>
        </w:tc>
        <w:tc>
          <w:tcPr>
            <w:tcW w:w="1510" w:type="dxa"/>
            <w:shd w:val="clear" w:color="auto" w:fill="DAE9F7" w:themeFill="text2" w:themeFillTint="1A"/>
          </w:tcPr>
          <w:p w14:paraId="774294AB" w14:textId="6541B4BF" w:rsidR="009058C4" w:rsidRPr="00447508" w:rsidRDefault="009058C4" w:rsidP="009058C4">
            <w:pPr>
              <w:jc w:val="center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 xml:space="preserve">Action : </w:t>
            </w:r>
            <w:r w:rsidRPr="00563FC5">
              <w:rPr>
                <w:rFonts w:ascii="Calibri" w:hAnsi="Calibri" w:cs="Calibri"/>
                <w:i/>
                <w:iCs/>
                <w:sz w:val="28"/>
                <w:szCs w:val="28"/>
                <w:u w:val="single"/>
              </w:rPr>
              <w:t>Prévue</w:t>
            </w:r>
          </w:p>
        </w:tc>
        <w:tc>
          <w:tcPr>
            <w:tcW w:w="2484" w:type="dxa"/>
            <w:shd w:val="clear" w:color="auto" w:fill="DAE9F7" w:themeFill="text2" w:themeFillTint="1A"/>
          </w:tcPr>
          <w:p w14:paraId="504E4B72" w14:textId="7BA52215" w:rsidR="009058C4" w:rsidRPr="00447508" w:rsidRDefault="006B129F" w:rsidP="009058C4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Nombre de protocoles révisés</w:t>
            </w:r>
          </w:p>
        </w:tc>
      </w:tr>
    </w:tbl>
    <w:p w14:paraId="4C86463D" w14:textId="77777777" w:rsidR="00A42024" w:rsidRDefault="00A42024"/>
    <w:p w14:paraId="4EE077AD" w14:textId="77777777" w:rsidR="00364C0B" w:rsidRDefault="00364C0B"/>
    <w:sectPr w:rsidR="00364C0B" w:rsidSect="00364C0B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E132E8" w14:textId="77777777" w:rsidR="005F6E75" w:rsidRDefault="005F6E75" w:rsidP="00D00735">
      <w:pPr>
        <w:spacing w:after="0" w:line="240" w:lineRule="auto"/>
      </w:pPr>
      <w:r>
        <w:separator/>
      </w:r>
    </w:p>
  </w:endnote>
  <w:endnote w:type="continuationSeparator" w:id="0">
    <w:p w14:paraId="559D0723" w14:textId="77777777" w:rsidR="005F6E75" w:rsidRDefault="005F6E75" w:rsidP="00D007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065728" w14:textId="77777777" w:rsidR="005F6E75" w:rsidRDefault="005F6E75" w:rsidP="00D00735">
      <w:pPr>
        <w:spacing w:after="0" w:line="240" w:lineRule="auto"/>
      </w:pPr>
      <w:r>
        <w:separator/>
      </w:r>
    </w:p>
  </w:footnote>
  <w:footnote w:type="continuationSeparator" w:id="0">
    <w:p w14:paraId="08AE2D5B" w14:textId="77777777" w:rsidR="005F6E75" w:rsidRDefault="005F6E75" w:rsidP="00D0073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8E290C"/>
    <w:multiLevelType w:val="hybridMultilevel"/>
    <w:tmpl w:val="E408CA68"/>
    <w:lvl w:ilvl="0" w:tplc="9D4ACFA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E73496B"/>
    <w:multiLevelType w:val="hybridMultilevel"/>
    <w:tmpl w:val="8F344C2C"/>
    <w:lvl w:ilvl="0" w:tplc="ABF20E7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51232879">
    <w:abstractNumId w:val="0"/>
  </w:num>
  <w:num w:numId="2" w16cid:durableId="13378843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7508"/>
    <w:rsid w:val="000074E6"/>
    <w:rsid w:val="00073873"/>
    <w:rsid w:val="000850A6"/>
    <w:rsid w:val="00120B7C"/>
    <w:rsid w:val="001565A9"/>
    <w:rsid w:val="0016453F"/>
    <w:rsid w:val="00233E35"/>
    <w:rsid w:val="00253547"/>
    <w:rsid w:val="00262E89"/>
    <w:rsid w:val="00267558"/>
    <w:rsid w:val="002843E5"/>
    <w:rsid w:val="00286A43"/>
    <w:rsid w:val="002B029A"/>
    <w:rsid w:val="002F5B3D"/>
    <w:rsid w:val="00344C3B"/>
    <w:rsid w:val="00364C0B"/>
    <w:rsid w:val="003D6D9A"/>
    <w:rsid w:val="004223A3"/>
    <w:rsid w:val="00427571"/>
    <w:rsid w:val="00447508"/>
    <w:rsid w:val="00467352"/>
    <w:rsid w:val="004B4A8E"/>
    <w:rsid w:val="004D4993"/>
    <w:rsid w:val="004E69B3"/>
    <w:rsid w:val="00501828"/>
    <w:rsid w:val="00541DBF"/>
    <w:rsid w:val="00563FC5"/>
    <w:rsid w:val="0056469F"/>
    <w:rsid w:val="00571620"/>
    <w:rsid w:val="00577CCB"/>
    <w:rsid w:val="005E3CE4"/>
    <w:rsid w:val="005F6E75"/>
    <w:rsid w:val="0060776E"/>
    <w:rsid w:val="00612DA3"/>
    <w:rsid w:val="006505B4"/>
    <w:rsid w:val="00684AC4"/>
    <w:rsid w:val="006B129F"/>
    <w:rsid w:val="006F0E38"/>
    <w:rsid w:val="00713E9A"/>
    <w:rsid w:val="00714C8D"/>
    <w:rsid w:val="00737D47"/>
    <w:rsid w:val="00756C05"/>
    <w:rsid w:val="00782B59"/>
    <w:rsid w:val="00786B59"/>
    <w:rsid w:val="00786E9A"/>
    <w:rsid w:val="007A234C"/>
    <w:rsid w:val="007A5914"/>
    <w:rsid w:val="008110E0"/>
    <w:rsid w:val="00886184"/>
    <w:rsid w:val="008A6169"/>
    <w:rsid w:val="009058C4"/>
    <w:rsid w:val="00922423"/>
    <w:rsid w:val="00924E31"/>
    <w:rsid w:val="00930030"/>
    <w:rsid w:val="009538C6"/>
    <w:rsid w:val="0095449B"/>
    <w:rsid w:val="009716BC"/>
    <w:rsid w:val="00983E4D"/>
    <w:rsid w:val="00985A36"/>
    <w:rsid w:val="009D7CBE"/>
    <w:rsid w:val="009E270D"/>
    <w:rsid w:val="00A11EA4"/>
    <w:rsid w:val="00A42024"/>
    <w:rsid w:val="00AB4D2F"/>
    <w:rsid w:val="00AD2B5F"/>
    <w:rsid w:val="00B04488"/>
    <w:rsid w:val="00B95C21"/>
    <w:rsid w:val="00BB2500"/>
    <w:rsid w:val="00BE3BB4"/>
    <w:rsid w:val="00BF4CDE"/>
    <w:rsid w:val="00CB067B"/>
    <w:rsid w:val="00CF3D99"/>
    <w:rsid w:val="00D00735"/>
    <w:rsid w:val="00D21EF3"/>
    <w:rsid w:val="00D22D2A"/>
    <w:rsid w:val="00D6407D"/>
    <w:rsid w:val="00D82277"/>
    <w:rsid w:val="00DC2237"/>
    <w:rsid w:val="00DC36BA"/>
    <w:rsid w:val="00DD14CE"/>
    <w:rsid w:val="00DE426B"/>
    <w:rsid w:val="00E05251"/>
    <w:rsid w:val="00E71EE0"/>
    <w:rsid w:val="00E81D16"/>
    <w:rsid w:val="00E95390"/>
    <w:rsid w:val="00EB0D22"/>
    <w:rsid w:val="00EC7287"/>
    <w:rsid w:val="00EE0A07"/>
    <w:rsid w:val="00EF41DA"/>
    <w:rsid w:val="00EF5BA5"/>
    <w:rsid w:val="00FC7DFF"/>
    <w:rsid w:val="00FD596C"/>
    <w:rsid w:val="00FF41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3F0876"/>
  <w15:chartTrackingRefBased/>
  <w15:docId w15:val="{E3AE1DC4-D8AA-4CD0-A598-F7CE851BE9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475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475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475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475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475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475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475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475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475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475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475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475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47508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47508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4750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4750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4750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4750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475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475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475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475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475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4750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4750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47508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475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47508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447508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4475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D0073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D00735"/>
  </w:style>
  <w:style w:type="paragraph" w:styleId="Pieddepage">
    <w:name w:val="footer"/>
    <w:basedOn w:val="Normal"/>
    <w:link w:val="PieddepageCar"/>
    <w:uiPriority w:val="99"/>
    <w:unhideWhenUsed/>
    <w:rsid w:val="00D0073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0073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5" Type="http://schemas.openxmlformats.org/officeDocument/2006/relationships/webSettings" Target="webSettings.xml" /><Relationship Id="rId4" Type="http://schemas.openxmlformats.org/officeDocument/2006/relationships/settings" Target="settings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4BE986-AB1C-4EDA-9E08-14A1A483F24C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850</Words>
  <Characters>4676</Characters>
  <Application>Microsoft Office Word</Application>
  <DocSecurity>0</DocSecurity>
  <Lines>38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nadila cahya</dc:creator>
  <cp:keywords/>
  <dc:description/>
  <cp:lastModifiedBy>nadila cahya</cp:lastModifiedBy>
  <cp:revision>2</cp:revision>
  <dcterms:created xsi:type="dcterms:W3CDTF">2026-05-11T06:57:00Z</dcterms:created>
  <dcterms:modified xsi:type="dcterms:W3CDTF">2026-05-11T06:57:00Z</dcterms:modified>
</cp:coreProperties>
</file>