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B9EE" w14:textId="37FE57E1" w:rsidR="00667610" w:rsidRDefault="00307CFB" w:rsidP="00395747">
      <w:pPr>
        <w:spacing w:before="44" w:after="0" w:line="240" w:lineRule="auto"/>
        <w:ind w:left="2849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07CFB">
        <w:rPr>
          <w:rFonts w:ascii="Times New Roman" w:eastAsia="Times New Roman" w:hAnsi="Times New Roman" w:cs="Times New Roman"/>
          <w:b/>
          <w:sz w:val="36"/>
          <w:szCs w:val="36"/>
        </w:rPr>
        <w:t>Curriculum Vitae</w:t>
      </w:r>
    </w:p>
    <w:p w14:paraId="501A9811" w14:textId="79226B0A" w:rsidR="00A063D5" w:rsidRPr="00307CFB" w:rsidRDefault="00A063D5" w:rsidP="00667610">
      <w:pPr>
        <w:spacing w:before="44" w:after="0" w:line="240" w:lineRule="auto"/>
        <w:ind w:left="2849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C1951B" w14:textId="2BC276B4" w:rsidR="00667610" w:rsidRDefault="00F06892" w:rsidP="00667610">
      <w:pPr>
        <w:spacing w:before="44" w:after="0" w:line="240" w:lineRule="auto"/>
        <w:ind w:left="284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A063D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</w:p>
    <w:p w14:paraId="7C822F1B" w14:textId="7F0F88B8" w:rsidR="00A54C98" w:rsidRPr="005F2A88" w:rsidRDefault="00A54C98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Mehedy Hasan</w:t>
      </w:r>
    </w:p>
    <w:p w14:paraId="25FCE1CF" w14:textId="244F66EE" w:rsidR="001A2B9E" w:rsidRPr="005F2A88" w:rsidRDefault="001A2B9E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C076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D3B8A">
        <w:rPr>
          <w:rFonts w:ascii="Times New Roman" w:eastAsia="Times New Roman" w:hAnsi="Times New Roman" w:cs="Times New Roman"/>
          <w:sz w:val="24"/>
          <w:szCs w:val="24"/>
        </w:rPr>
        <w:t xml:space="preserve">Full </w:t>
      </w:r>
      <w:r w:rsidR="00C07647">
        <w:rPr>
          <w:rFonts w:ascii="Times New Roman" w:eastAsia="Times New Roman" w:hAnsi="Times New Roman" w:cs="Times New Roman"/>
          <w:sz w:val="24"/>
          <w:szCs w:val="24"/>
        </w:rPr>
        <w:t>Time)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 in Mathematics</w:t>
      </w:r>
    </w:p>
    <w:p w14:paraId="604054E3" w14:textId="37D8A057" w:rsidR="001A2B9E" w:rsidRPr="005F2A88" w:rsidRDefault="001A2B9E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Bangladesh University, Dhaka</w:t>
      </w:r>
    </w:p>
    <w:p w14:paraId="29561A38" w14:textId="4D417E4C" w:rsidR="002C7B3D" w:rsidRPr="005F2A88" w:rsidRDefault="00F6181D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B.Sc. i</w:t>
      </w:r>
      <w:r w:rsidR="001A2B9E" w:rsidRPr="005F2A88">
        <w:rPr>
          <w:rFonts w:ascii="Times New Roman" w:eastAsia="Times New Roman" w:hAnsi="Times New Roman" w:cs="Times New Roman"/>
          <w:sz w:val="24"/>
          <w:szCs w:val="24"/>
        </w:rPr>
        <w:t>n Mathematics</w:t>
      </w:r>
    </w:p>
    <w:p w14:paraId="24E4B414" w14:textId="42C6EC60" w:rsidR="001A2B9E" w:rsidRPr="005F2A88" w:rsidRDefault="00F6181D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M.Sc. in Mathematics</w:t>
      </w:r>
    </w:p>
    <w:p w14:paraId="3116BBB1" w14:textId="1D535845" w:rsidR="00F6181D" w:rsidRPr="005F2A88" w:rsidRDefault="00F6181D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Mathematics Department</w:t>
      </w:r>
    </w:p>
    <w:p w14:paraId="2D0F659E" w14:textId="53AE5F53" w:rsidR="00F6181D" w:rsidRPr="005F2A88" w:rsidRDefault="00F6181D" w:rsidP="005F2A88">
      <w:pPr>
        <w:tabs>
          <w:tab w:val="left" w:pos="694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5138086"/>
      <w:r w:rsidRPr="005F2A88">
        <w:rPr>
          <w:rFonts w:ascii="Times New Roman" w:eastAsia="Times New Roman" w:hAnsi="Times New Roman" w:cs="Times New Roman"/>
          <w:sz w:val="24"/>
          <w:szCs w:val="24"/>
        </w:rPr>
        <w:t>Bangladesh University of Engineering and Technology</w:t>
      </w:r>
      <w:bookmarkEnd w:id="0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 (B.U.E.T.), Bangladesh</w:t>
      </w:r>
    </w:p>
    <w:p w14:paraId="0B144DD0" w14:textId="59B4249F" w:rsidR="00A54C98" w:rsidRPr="005F2A88" w:rsidRDefault="00B71737" w:rsidP="005F2A88">
      <w:pPr>
        <w:tabs>
          <w:tab w:val="left" w:pos="60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Phone</w:t>
      </w:r>
      <w:r w:rsidR="00A54C98" w:rsidRPr="005F2A88">
        <w:rPr>
          <w:rFonts w:ascii="Times New Roman" w:eastAsia="Times New Roman" w:hAnsi="Times New Roman" w:cs="Times New Roman"/>
          <w:sz w:val="24"/>
          <w:szCs w:val="24"/>
        </w:rPr>
        <w:t>: +88-01775002093</w:t>
      </w:r>
    </w:p>
    <w:p w14:paraId="24F9DC03" w14:textId="45923E49" w:rsidR="00A54C98" w:rsidRPr="005F2A88" w:rsidRDefault="00A54C98" w:rsidP="005F2A88">
      <w:pPr>
        <w:tabs>
          <w:tab w:val="left" w:pos="6000"/>
        </w:tabs>
        <w:spacing w:after="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="00C07647" w:rsidRPr="00C076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mehedy.hasan@bu.edu</w:t>
      </w:r>
      <w:r w:rsidR="00C0764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.bd</w:t>
      </w:r>
    </w:p>
    <w:p w14:paraId="2BC64B6C" w14:textId="6DD636A5" w:rsidR="00707E6D" w:rsidRPr="005F2A88" w:rsidRDefault="00A54C98" w:rsidP="005F2A88">
      <w:pPr>
        <w:tabs>
          <w:tab w:val="left" w:pos="60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64CD9F" w14:textId="5350B263" w:rsidR="00707E6D" w:rsidRPr="005F2A88" w:rsidRDefault="001A2B9E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F2A88">
        <w:rPr>
          <w:rFonts w:ascii="Times New Roman" w:eastAsia="Times New Roman" w:hAnsi="Times New Roman" w:cs="Times New Roman"/>
          <w:b/>
          <w:sz w:val="28"/>
          <w:szCs w:val="24"/>
        </w:rPr>
        <w:t>Research Interest</w:t>
      </w:r>
    </w:p>
    <w:p w14:paraId="59D85F6C" w14:textId="764A3008" w:rsidR="001A2B9E" w:rsidRPr="005F2A88" w:rsidRDefault="001A2B9E" w:rsidP="005F2A8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bCs/>
          <w:sz w:val="24"/>
          <w:szCs w:val="24"/>
        </w:rPr>
        <w:t>Computational Fluid Dynamics, Numerical Analysis, Applied Mathematics</w:t>
      </w:r>
    </w:p>
    <w:p w14:paraId="0465E28E" w14:textId="77777777" w:rsidR="001A2B9E" w:rsidRPr="005F2A88" w:rsidRDefault="001A2B9E" w:rsidP="005F2A88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EEC339" w14:textId="7E719D97" w:rsidR="006773AF" w:rsidRDefault="006773AF" w:rsidP="00677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7E6D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ersonal</w:t>
      </w:r>
      <w:r w:rsidRPr="00707E6D">
        <w:rPr>
          <w:rFonts w:ascii="Times New Roman" w:eastAsia="Times New Roman" w:hAnsi="Times New Roman" w:cs="Times New Roman"/>
          <w:b/>
          <w:sz w:val="28"/>
          <w:szCs w:val="28"/>
        </w:rPr>
        <w:t xml:space="preserve">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nformation:</w:t>
      </w:r>
    </w:p>
    <w:p w14:paraId="67B7AE7A" w14:textId="77777777" w:rsidR="00906523" w:rsidRDefault="00906523" w:rsidP="00677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4"/>
      </w:tblGrid>
      <w:tr w:rsidR="00906523" w:rsidRPr="00906523" w14:paraId="21FC9A49" w14:textId="77777777" w:rsidTr="00E067A2">
        <w:tc>
          <w:tcPr>
            <w:tcW w:w="2965" w:type="dxa"/>
          </w:tcPr>
          <w:p w14:paraId="35F02CC0" w14:textId="4F5FD5B5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Father’s Name</w:t>
            </w:r>
          </w:p>
        </w:tc>
        <w:tc>
          <w:tcPr>
            <w:tcW w:w="6054" w:type="dxa"/>
          </w:tcPr>
          <w:p w14:paraId="59F18809" w14:textId="5F774C2E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bdul Hamid Akon </w:t>
            </w:r>
          </w:p>
        </w:tc>
      </w:tr>
      <w:tr w:rsidR="00906523" w:rsidRPr="00906523" w14:paraId="5D16B111" w14:textId="77777777" w:rsidTr="00E067A2">
        <w:tc>
          <w:tcPr>
            <w:tcW w:w="2965" w:type="dxa"/>
          </w:tcPr>
          <w:p w14:paraId="72B7B443" w14:textId="2639656A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>Mother’s Name</w:t>
            </w: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054" w:type="dxa"/>
          </w:tcPr>
          <w:p w14:paraId="0C8B7510" w14:textId="2CB164D8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Najrana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Pervin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6523" w:rsidRPr="00906523" w14:paraId="5DC54CAF" w14:textId="77777777" w:rsidTr="00E067A2">
        <w:tc>
          <w:tcPr>
            <w:tcW w:w="2965" w:type="dxa"/>
          </w:tcPr>
          <w:p w14:paraId="4A93B33D" w14:textId="1CCCFBB9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054" w:type="dxa"/>
          </w:tcPr>
          <w:p w14:paraId="1F5011BD" w14:textId="38EF4161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 12, 1994 </w:t>
            </w:r>
          </w:p>
        </w:tc>
      </w:tr>
      <w:tr w:rsidR="00906523" w:rsidRPr="00906523" w14:paraId="3C2F8278" w14:textId="77777777" w:rsidTr="00E067A2">
        <w:tc>
          <w:tcPr>
            <w:tcW w:w="2965" w:type="dxa"/>
          </w:tcPr>
          <w:p w14:paraId="5FC87354" w14:textId="0E188182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Gender     </w:t>
            </w:r>
          </w:p>
        </w:tc>
        <w:tc>
          <w:tcPr>
            <w:tcW w:w="6054" w:type="dxa"/>
          </w:tcPr>
          <w:p w14:paraId="27FD5195" w14:textId="22461050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Male</w:t>
            </w:r>
          </w:p>
        </w:tc>
      </w:tr>
      <w:tr w:rsidR="00906523" w:rsidRPr="00906523" w14:paraId="697A6893" w14:textId="77777777" w:rsidTr="00E067A2">
        <w:tc>
          <w:tcPr>
            <w:tcW w:w="2965" w:type="dxa"/>
          </w:tcPr>
          <w:p w14:paraId="751BCB49" w14:textId="5E384CBD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>Home District</w:t>
            </w:r>
          </w:p>
        </w:tc>
        <w:tc>
          <w:tcPr>
            <w:tcW w:w="6054" w:type="dxa"/>
          </w:tcPr>
          <w:p w14:paraId="46529712" w14:textId="5E59020E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6523">
              <w:rPr>
                <w:rFonts w:ascii="Times New Roman" w:eastAsia="Times New Roman" w:hAnsi="Times New Roman" w:cs="Times New Roman"/>
                <w:sz w:val="24"/>
                <w:szCs w:val="24"/>
              </w:rPr>
              <w:t>Pirojpur</w:t>
            </w:r>
            <w:proofErr w:type="spellEnd"/>
          </w:p>
        </w:tc>
      </w:tr>
      <w:tr w:rsidR="00906523" w:rsidRPr="00906523" w14:paraId="7C0D0BBC" w14:textId="77777777" w:rsidTr="00E067A2">
        <w:tc>
          <w:tcPr>
            <w:tcW w:w="2965" w:type="dxa"/>
          </w:tcPr>
          <w:p w14:paraId="180AC3D8" w14:textId="71AD08CC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Religion    </w:t>
            </w:r>
          </w:p>
        </w:tc>
        <w:tc>
          <w:tcPr>
            <w:tcW w:w="6054" w:type="dxa"/>
          </w:tcPr>
          <w:p w14:paraId="7007F348" w14:textId="77A2107A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Islam</w:t>
            </w:r>
          </w:p>
        </w:tc>
      </w:tr>
      <w:tr w:rsidR="00906523" w:rsidRPr="00906523" w14:paraId="1F79D310" w14:textId="77777777" w:rsidTr="00E067A2">
        <w:tc>
          <w:tcPr>
            <w:tcW w:w="2965" w:type="dxa"/>
          </w:tcPr>
          <w:p w14:paraId="1B8831CC" w14:textId="1D28AAD8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Nationality</w:t>
            </w:r>
          </w:p>
        </w:tc>
        <w:tc>
          <w:tcPr>
            <w:tcW w:w="6054" w:type="dxa"/>
          </w:tcPr>
          <w:p w14:paraId="52EB1462" w14:textId="26458169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Bangladeshi</w:t>
            </w:r>
          </w:p>
        </w:tc>
      </w:tr>
      <w:tr w:rsidR="00906523" w:rsidRPr="00906523" w14:paraId="338D0604" w14:textId="77777777" w:rsidTr="00E067A2">
        <w:tc>
          <w:tcPr>
            <w:tcW w:w="2965" w:type="dxa"/>
          </w:tcPr>
          <w:p w14:paraId="1FA2D007" w14:textId="644F1643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Residence Phone</w:t>
            </w:r>
          </w:p>
        </w:tc>
        <w:tc>
          <w:tcPr>
            <w:tcW w:w="6054" w:type="dxa"/>
          </w:tcPr>
          <w:p w14:paraId="44134D65" w14:textId="3443EB28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01718847179</w:t>
            </w:r>
          </w:p>
        </w:tc>
      </w:tr>
      <w:tr w:rsidR="00906523" w:rsidRPr="00906523" w14:paraId="0C6D33DE" w14:textId="77777777" w:rsidTr="00E067A2">
        <w:tc>
          <w:tcPr>
            <w:tcW w:w="2965" w:type="dxa"/>
          </w:tcPr>
          <w:p w14:paraId="442C97A0" w14:textId="1FD1407C" w:rsidR="00906523" w:rsidRPr="00906523" w:rsidRDefault="00906523" w:rsidP="006773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Blood Group  </w:t>
            </w:r>
          </w:p>
        </w:tc>
        <w:tc>
          <w:tcPr>
            <w:tcW w:w="6054" w:type="dxa"/>
          </w:tcPr>
          <w:p w14:paraId="7DC1BC99" w14:textId="2914F028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O+</w:t>
            </w:r>
          </w:p>
        </w:tc>
      </w:tr>
      <w:tr w:rsidR="00906523" w:rsidRPr="00906523" w14:paraId="3DEB650E" w14:textId="77777777" w:rsidTr="00E067A2">
        <w:tc>
          <w:tcPr>
            <w:tcW w:w="2965" w:type="dxa"/>
          </w:tcPr>
          <w:p w14:paraId="227BD3C8" w14:textId="2F6B132F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National ID</w:t>
            </w: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. No.</w:t>
            </w:r>
          </w:p>
        </w:tc>
        <w:tc>
          <w:tcPr>
            <w:tcW w:w="6054" w:type="dxa"/>
          </w:tcPr>
          <w:p w14:paraId="03786C9D" w14:textId="2A601772" w:rsidR="00906523" w:rsidRPr="00906523" w:rsidRDefault="00906523" w:rsidP="006773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6523">
              <w:rPr>
                <w:rFonts w:ascii="Times New Roman" w:hAnsi="Times New Roman" w:cs="Times New Roman"/>
                <w:bCs/>
                <w:sz w:val="24"/>
                <w:szCs w:val="24"/>
              </w:rPr>
              <w:t>1495149773</w:t>
            </w:r>
          </w:p>
        </w:tc>
      </w:tr>
    </w:tbl>
    <w:p w14:paraId="44EE235F" w14:textId="77777777" w:rsidR="00906523" w:rsidRDefault="00906523" w:rsidP="006773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1CE4D" w14:textId="4F941189" w:rsidR="00F9239F" w:rsidRPr="00906523" w:rsidRDefault="001A2B9E" w:rsidP="009065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F2A88">
        <w:rPr>
          <w:rFonts w:ascii="Times New Roman" w:eastAsia="Times New Roman" w:hAnsi="Times New Roman" w:cs="Times New Roman"/>
          <w:b/>
          <w:sz w:val="28"/>
          <w:szCs w:val="24"/>
        </w:rPr>
        <w:t>Educational Qualification</w:t>
      </w:r>
    </w:p>
    <w:p w14:paraId="3A3B5A2F" w14:textId="3C9899D1" w:rsidR="00F9239F" w:rsidRPr="005F2A88" w:rsidRDefault="00F9239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7854"/>
      </w:tblGrid>
      <w:tr w:rsidR="005643F8" w:rsidRPr="00F9239F" w14:paraId="36135D3E" w14:textId="77777777" w:rsidTr="00F9239F">
        <w:tc>
          <w:tcPr>
            <w:tcW w:w="1165" w:type="dxa"/>
          </w:tcPr>
          <w:p w14:paraId="3B0B877C" w14:textId="786575BB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7854" w:type="dxa"/>
          </w:tcPr>
          <w:p w14:paraId="44596F65" w14:textId="45692E73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M.Sc. in Mathematics</w:t>
            </w:r>
          </w:p>
        </w:tc>
      </w:tr>
      <w:tr w:rsidR="005643F8" w:rsidRPr="00F9239F" w14:paraId="4C06978B" w14:textId="77777777" w:rsidTr="00F9239F">
        <w:tc>
          <w:tcPr>
            <w:tcW w:w="1165" w:type="dxa"/>
          </w:tcPr>
          <w:p w14:paraId="0A3D614E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FCAA41B" w14:textId="5C7600E4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Mathematics Department</w:t>
            </w:r>
          </w:p>
        </w:tc>
      </w:tr>
      <w:tr w:rsidR="005643F8" w:rsidRPr="00F9239F" w14:paraId="140C0984" w14:textId="77777777" w:rsidTr="00F9239F">
        <w:tc>
          <w:tcPr>
            <w:tcW w:w="1165" w:type="dxa"/>
          </w:tcPr>
          <w:p w14:paraId="3FE592E6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541454A" w14:textId="65EFA63D" w:rsidR="005643F8" w:rsidRPr="00F9239F" w:rsidRDefault="006773AF" w:rsidP="00F9239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University of Engineering and Technology</w:t>
            </w:r>
            <w:r w:rsidR="005643F8"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Dhaka</w:t>
            </w:r>
          </w:p>
        </w:tc>
      </w:tr>
      <w:tr w:rsidR="005643F8" w:rsidRPr="00F9239F" w14:paraId="2338593B" w14:textId="77777777" w:rsidTr="00F9239F">
        <w:tc>
          <w:tcPr>
            <w:tcW w:w="1165" w:type="dxa"/>
          </w:tcPr>
          <w:p w14:paraId="2C30A8AB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1C37A51" w14:textId="067F39FC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CGPA: 3.92 (out of 4.00)</w:t>
            </w:r>
          </w:p>
        </w:tc>
      </w:tr>
      <w:tr w:rsidR="005643F8" w:rsidRPr="00F9239F" w14:paraId="6B83B1D2" w14:textId="77777777" w:rsidTr="00F9239F">
        <w:tc>
          <w:tcPr>
            <w:tcW w:w="1165" w:type="dxa"/>
          </w:tcPr>
          <w:p w14:paraId="22B1E2DA" w14:textId="234328C8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1D589CCA" w14:textId="0464B32B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Thesis Topics:</w:t>
            </w:r>
            <w:r w:rsidRPr="00F9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Two Dimensional Radiation and Mass Transfer Effects on Transient Free Convection Flow with Vertical Porous Plate</w:t>
            </w:r>
          </w:p>
        </w:tc>
      </w:tr>
    </w:tbl>
    <w:p w14:paraId="20F69266" w14:textId="34BF059A" w:rsidR="0043211F" w:rsidRPr="005F2A88" w:rsidRDefault="0043211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7854"/>
      </w:tblGrid>
      <w:tr w:rsidR="005643F8" w:rsidRPr="00F9239F" w14:paraId="0D163FA9" w14:textId="77777777" w:rsidTr="00F9239F">
        <w:tc>
          <w:tcPr>
            <w:tcW w:w="1165" w:type="dxa"/>
          </w:tcPr>
          <w:p w14:paraId="7658D2DF" w14:textId="1BA4832E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7854" w:type="dxa"/>
          </w:tcPr>
          <w:p w14:paraId="489EBF1B" w14:textId="41368401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B.Sc. in Mathematics</w:t>
            </w:r>
          </w:p>
        </w:tc>
      </w:tr>
      <w:tr w:rsidR="005643F8" w:rsidRPr="00F9239F" w14:paraId="1D6ABE83" w14:textId="77777777" w:rsidTr="00F9239F">
        <w:tc>
          <w:tcPr>
            <w:tcW w:w="1165" w:type="dxa"/>
          </w:tcPr>
          <w:p w14:paraId="2994E97F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50CE8254" w14:textId="4BC483ED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Mathematics Discipline</w:t>
            </w:r>
          </w:p>
        </w:tc>
      </w:tr>
      <w:tr w:rsidR="005643F8" w:rsidRPr="00F9239F" w14:paraId="628AEDEB" w14:textId="77777777" w:rsidTr="00F9239F">
        <w:tc>
          <w:tcPr>
            <w:tcW w:w="1165" w:type="dxa"/>
          </w:tcPr>
          <w:p w14:paraId="231B73F2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F3BC1E9" w14:textId="2F136DA7" w:rsidR="005643F8" w:rsidRPr="00F9239F" w:rsidRDefault="005643F8" w:rsidP="00F9239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Khulna University, Khulna</w:t>
            </w:r>
          </w:p>
        </w:tc>
      </w:tr>
      <w:tr w:rsidR="005643F8" w:rsidRPr="00F9239F" w14:paraId="7E02EE92" w14:textId="77777777" w:rsidTr="00F9239F">
        <w:tc>
          <w:tcPr>
            <w:tcW w:w="1165" w:type="dxa"/>
          </w:tcPr>
          <w:p w14:paraId="06D64E54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687ACF4" w14:textId="38691B90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CGPA: 3.88 (out of 4.00)</w:t>
            </w:r>
          </w:p>
        </w:tc>
      </w:tr>
      <w:tr w:rsidR="005643F8" w:rsidRPr="00F9239F" w14:paraId="2FE469A5" w14:textId="77777777" w:rsidTr="00F9239F">
        <w:tc>
          <w:tcPr>
            <w:tcW w:w="1165" w:type="dxa"/>
          </w:tcPr>
          <w:p w14:paraId="51874063" w14:textId="77777777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4CBDFECA" w14:textId="7F21A534" w:rsidR="005643F8" w:rsidRPr="00F9239F" w:rsidRDefault="005643F8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Thesis Topics:</w:t>
            </w:r>
            <w:r w:rsidRPr="00F9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39F"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Numerical Solution of Thermal Boundary Layer</w:t>
            </w:r>
          </w:p>
        </w:tc>
      </w:tr>
    </w:tbl>
    <w:p w14:paraId="263A3936" w14:textId="17953921" w:rsidR="005643F8" w:rsidRDefault="006773AF" w:rsidP="005F2A8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649AE3" wp14:editId="17150FD4">
            <wp:simplePos x="0" y="0"/>
            <wp:positionH relativeFrom="column">
              <wp:posOffset>676275</wp:posOffset>
            </wp:positionH>
            <wp:positionV relativeFrom="paragraph">
              <wp:posOffset>50165</wp:posOffset>
            </wp:positionV>
            <wp:extent cx="944880" cy="25019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3B6DBB" w14:textId="31FF7DD6" w:rsidR="006773AF" w:rsidRDefault="006773AF" w:rsidP="005F2A8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B4D77" w14:textId="77777777" w:rsidR="00952A33" w:rsidRDefault="00952A33" w:rsidP="005F2A8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7854"/>
      </w:tblGrid>
      <w:tr w:rsidR="00F9239F" w:rsidRPr="00F9239F" w14:paraId="3E867CF9" w14:textId="77777777" w:rsidTr="00F9239F">
        <w:tc>
          <w:tcPr>
            <w:tcW w:w="1165" w:type="dxa"/>
          </w:tcPr>
          <w:p w14:paraId="130A16A1" w14:textId="0CBEBFFF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2011</w:t>
            </w:r>
          </w:p>
        </w:tc>
        <w:tc>
          <w:tcPr>
            <w:tcW w:w="7854" w:type="dxa"/>
          </w:tcPr>
          <w:p w14:paraId="0512D51D" w14:textId="6DBB01DB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Higher Secondary Certificate (H.S.C)</w:t>
            </w:r>
          </w:p>
        </w:tc>
      </w:tr>
      <w:tr w:rsidR="00F9239F" w:rsidRPr="00F9239F" w14:paraId="4FEF6FD9" w14:textId="77777777" w:rsidTr="00F9239F">
        <w:tc>
          <w:tcPr>
            <w:tcW w:w="1165" w:type="dxa"/>
          </w:tcPr>
          <w:p w14:paraId="48752237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50AE75F1" w14:textId="607CE321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Science</w:t>
            </w:r>
          </w:p>
        </w:tc>
      </w:tr>
      <w:tr w:rsidR="00F9239F" w:rsidRPr="00F9239F" w14:paraId="6E58FE6F" w14:textId="77777777" w:rsidTr="00F9239F">
        <w:tc>
          <w:tcPr>
            <w:tcW w:w="1165" w:type="dxa"/>
          </w:tcPr>
          <w:p w14:paraId="2FA2B4BF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0FFCBFDB" w14:textId="69026C4B" w:rsidR="00F9239F" w:rsidRPr="00F9239F" w:rsidRDefault="00F9239F" w:rsidP="00F9239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Govt. </w:t>
            </w:r>
            <w:proofErr w:type="spellStart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Sohrawardi</w:t>
            </w:r>
            <w:proofErr w:type="spellEnd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College, </w:t>
            </w:r>
            <w:proofErr w:type="spellStart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Pirojpur</w:t>
            </w:r>
            <w:proofErr w:type="spellEnd"/>
          </w:p>
        </w:tc>
      </w:tr>
      <w:tr w:rsidR="00F9239F" w:rsidRPr="00F9239F" w14:paraId="78C05845" w14:textId="77777777" w:rsidTr="00F9239F">
        <w:tc>
          <w:tcPr>
            <w:tcW w:w="1165" w:type="dxa"/>
          </w:tcPr>
          <w:p w14:paraId="6725EC45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34E60E53" w14:textId="3942BE60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GPA: 5.00 (out of 5.00)</w:t>
            </w:r>
          </w:p>
        </w:tc>
      </w:tr>
    </w:tbl>
    <w:p w14:paraId="7B4E4F60" w14:textId="4146E2D0" w:rsidR="00F9239F" w:rsidRPr="005F2A88" w:rsidRDefault="00F9239F" w:rsidP="005F2A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7854"/>
      </w:tblGrid>
      <w:tr w:rsidR="00F9239F" w:rsidRPr="00F9239F" w14:paraId="45E9EF2B" w14:textId="77777777" w:rsidTr="00F9239F">
        <w:tc>
          <w:tcPr>
            <w:tcW w:w="1165" w:type="dxa"/>
          </w:tcPr>
          <w:p w14:paraId="06481854" w14:textId="15D691EC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7854" w:type="dxa"/>
          </w:tcPr>
          <w:p w14:paraId="16DA0B23" w14:textId="5226F33F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Secondary School Certificate (S.S.C)</w:t>
            </w:r>
          </w:p>
        </w:tc>
      </w:tr>
      <w:tr w:rsidR="00F9239F" w:rsidRPr="00F9239F" w14:paraId="3683C415" w14:textId="77777777" w:rsidTr="00F9239F">
        <w:tc>
          <w:tcPr>
            <w:tcW w:w="1165" w:type="dxa"/>
          </w:tcPr>
          <w:p w14:paraId="3A8919F7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38B5EE4D" w14:textId="1993C8CE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Science</w:t>
            </w:r>
          </w:p>
        </w:tc>
      </w:tr>
      <w:tr w:rsidR="00F9239F" w:rsidRPr="00F9239F" w14:paraId="72E821EF" w14:textId="77777777" w:rsidTr="00F9239F">
        <w:tc>
          <w:tcPr>
            <w:tcW w:w="1165" w:type="dxa"/>
          </w:tcPr>
          <w:p w14:paraId="780637BC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21952CE5" w14:textId="5A84F557" w:rsidR="00F9239F" w:rsidRPr="00F9239F" w:rsidRDefault="00F9239F" w:rsidP="00F9239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Pirojpur</w:t>
            </w:r>
            <w:proofErr w:type="spellEnd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Govt. High School, </w:t>
            </w:r>
            <w:proofErr w:type="spellStart"/>
            <w:r w:rsidRPr="00F923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Pirojpur</w:t>
            </w:r>
            <w:proofErr w:type="spellEnd"/>
          </w:p>
        </w:tc>
      </w:tr>
      <w:tr w:rsidR="00F9239F" w:rsidRPr="00F9239F" w14:paraId="1E8CB0B6" w14:textId="77777777" w:rsidTr="00F9239F">
        <w:tc>
          <w:tcPr>
            <w:tcW w:w="1165" w:type="dxa"/>
          </w:tcPr>
          <w:p w14:paraId="4E6AB85F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4" w:type="dxa"/>
          </w:tcPr>
          <w:p w14:paraId="6F2FF9BD" w14:textId="77777777" w:rsidR="00F9239F" w:rsidRPr="00F9239F" w:rsidRDefault="00F9239F" w:rsidP="00F9239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GPA: 5.00 (out of 5.00)</w:t>
            </w:r>
          </w:p>
        </w:tc>
      </w:tr>
    </w:tbl>
    <w:p w14:paraId="1AE00EBC" w14:textId="3A654493" w:rsidR="00FA55F6" w:rsidRPr="005F2A88" w:rsidRDefault="00FA55F6" w:rsidP="005F2A88">
      <w:pPr>
        <w:spacing w:after="240"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5F2A88">
        <w:rPr>
          <w:rFonts w:ascii="Times New Roman" w:hAnsi="Times New Roman" w:cs="Times New Roman"/>
          <w:b/>
          <w:bCs/>
          <w:iCs/>
          <w:sz w:val="28"/>
          <w:szCs w:val="24"/>
        </w:rPr>
        <w:t>Research Experience</w:t>
      </w:r>
    </w:p>
    <w:p w14:paraId="20A1F46D" w14:textId="055FFD4C" w:rsidR="00FA55F6" w:rsidRPr="005F2A88" w:rsidRDefault="00FA55F6" w:rsidP="005F2A88">
      <w:pPr>
        <w:spacing w:after="24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2A88">
        <w:rPr>
          <w:rFonts w:ascii="Times New Roman" w:hAnsi="Times New Roman" w:cs="Times New Roman"/>
          <w:b/>
          <w:bCs/>
          <w:sz w:val="24"/>
          <w:szCs w:val="24"/>
        </w:rPr>
        <w:t>M.Sc. Researcher (</w:t>
      </w:r>
      <w:r w:rsidR="00F6181D" w:rsidRPr="005F2A88">
        <w:rPr>
          <w:rFonts w:ascii="Times New Roman" w:hAnsi="Times New Roman" w:cs="Times New Roman"/>
          <w:b/>
          <w:bCs/>
          <w:sz w:val="24"/>
          <w:szCs w:val="24"/>
        </w:rPr>
        <w:t>April, 2018 – March, 2022</w:t>
      </w:r>
      <w:r w:rsidRPr="005F2A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F63FD9" w14:textId="77777777" w:rsidR="00F6181D" w:rsidRPr="005F2A88" w:rsidRDefault="00F6181D" w:rsidP="005F2A88">
      <w:pPr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Mathematics Department</w:t>
      </w:r>
    </w:p>
    <w:p w14:paraId="47C6A468" w14:textId="77777777" w:rsidR="00F6181D" w:rsidRPr="005F2A88" w:rsidRDefault="00F6181D" w:rsidP="005F2A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Bangladesh University of Engineering and Technology (B.U.E.T.), Bangladesh</w:t>
      </w:r>
      <w:r w:rsidRPr="005F2A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2E14D2" w14:textId="299F2307" w:rsidR="00FA55F6" w:rsidRPr="005F2A88" w:rsidRDefault="00FA55F6" w:rsidP="005F2A8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A88">
        <w:rPr>
          <w:rFonts w:ascii="Times New Roman" w:hAnsi="Times New Roman" w:cs="Times New Roman"/>
          <w:b/>
          <w:bCs/>
          <w:sz w:val="24"/>
          <w:szCs w:val="24"/>
        </w:rPr>
        <w:t xml:space="preserve">Research Topic: </w:t>
      </w:r>
      <w:r w:rsidR="00F6181D" w:rsidRPr="005F2A88">
        <w:rPr>
          <w:rFonts w:ascii="Times New Roman" w:hAnsi="Times New Roman" w:cs="Times New Roman"/>
          <w:b/>
          <w:bCs/>
          <w:sz w:val="24"/>
          <w:szCs w:val="24"/>
        </w:rPr>
        <w:t>Two Dimensional Radiation and Mass Transfer Effects on Transient Free Convection Flow with Vertical Porous Plate</w:t>
      </w:r>
    </w:p>
    <w:p w14:paraId="7DB461B6" w14:textId="4F9EA376" w:rsidR="005E213F" w:rsidRPr="005F2A88" w:rsidRDefault="00FA55F6" w:rsidP="005F2A8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A88"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 w:rsidRPr="005F2A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213F" w:rsidRPr="005F2A88">
        <w:rPr>
          <w:rFonts w:ascii="Times New Roman" w:hAnsi="Times New Roman" w:cs="Times New Roman"/>
          <w:bCs/>
          <w:sz w:val="24"/>
          <w:szCs w:val="24"/>
        </w:rPr>
        <w:t>Dr. Md. Zafar Iqbal Khan, Professor,</w:t>
      </w:r>
      <w:r w:rsidR="005E213F" w:rsidRPr="005F2A88">
        <w:rPr>
          <w:rFonts w:ascii="Times New Roman" w:hAnsi="Times New Roman" w:cs="Times New Roman"/>
          <w:sz w:val="24"/>
          <w:szCs w:val="24"/>
        </w:rPr>
        <w:t xml:space="preserve"> </w:t>
      </w:r>
      <w:r w:rsidR="005E213F" w:rsidRPr="005F2A88">
        <w:rPr>
          <w:rFonts w:ascii="Times New Roman" w:hAnsi="Times New Roman" w:cs="Times New Roman"/>
          <w:bCs/>
          <w:sz w:val="24"/>
          <w:szCs w:val="24"/>
        </w:rPr>
        <w:t>Bangladesh University of Engineering and Technology (B.U.E.T.), Bangladesh.</w:t>
      </w:r>
    </w:p>
    <w:p w14:paraId="4154A530" w14:textId="0C15766F" w:rsidR="00FA55F6" w:rsidRPr="005F2A88" w:rsidRDefault="00FA55F6" w:rsidP="005F2A8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2A88">
        <w:rPr>
          <w:rFonts w:ascii="Times New Roman" w:hAnsi="Times New Roman" w:cs="Times New Roman"/>
          <w:b/>
          <w:bCs/>
          <w:sz w:val="24"/>
          <w:szCs w:val="24"/>
        </w:rPr>
        <w:t xml:space="preserve">Major Responsibilities: </w:t>
      </w:r>
      <w:r w:rsidRPr="005F2A88">
        <w:rPr>
          <w:rFonts w:ascii="Times New Roman" w:hAnsi="Times New Roman" w:cs="Times New Roman"/>
          <w:bCs/>
          <w:sz w:val="24"/>
          <w:szCs w:val="24"/>
        </w:rPr>
        <w:t>The main responsibilities are</w:t>
      </w:r>
    </w:p>
    <w:p w14:paraId="0468F50F" w14:textId="77777777" w:rsidR="00FA55F6" w:rsidRPr="005F2A88" w:rsidRDefault="00FA55F6" w:rsidP="005F2A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Working on research projects, doing computational analysis and assisting with and preparing paper drafts.</w:t>
      </w:r>
    </w:p>
    <w:p w14:paraId="498E02C3" w14:textId="04BA5926" w:rsidR="00FA55F6" w:rsidRPr="005F2A88" w:rsidRDefault="00FA55F6" w:rsidP="005F2A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Publishing experimental outcomes as research papers in the peer-reviewed journals and presenting results at international conferences.</w:t>
      </w:r>
    </w:p>
    <w:p w14:paraId="473A5F20" w14:textId="0573E572" w:rsidR="00F23285" w:rsidRPr="005F2A88" w:rsidRDefault="00F23285" w:rsidP="005F2A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Collaborating with distinct national as well as international research teams.</w:t>
      </w:r>
    </w:p>
    <w:p w14:paraId="02784FDA" w14:textId="41B0BF48" w:rsidR="00F23285" w:rsidRPr="005F2A88" w:rsidRDefault="00F23285" w:rsidP="005F2A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Developing scientifically and technically correct research protocols based on the best existing scientific methodologies.</w:t>
      </w:r>
    </w:p>
    <w:p w14:paraId="7BFAB63B" w14:textId="2FB130F0" w:rsidR="00FA55F6" w:rsidRPr="005F2A88" w:rsidRDefault="00FA55F6" w:rsidP="005F2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F411A" w14:textId="284C1285" w:rsidR="00FA55F6" w:rsidRPr="005F2A88" w:rsidRDefault="00FA55F6" w:rsidP="005F2A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2A88">
        <w:rPr>
          <w:rFonts w:ascii="Times New Roman" w:hAnsi="Times New Roman" w:cs="Times New Roman"/>
          <w:b/>
          <w:sz w:val="24"/>
          <w:szCs w:val="24"/>
        </w:rPr>
        <w:t>Teaching Experiences:</w:t>
      </w:r>
    </w:p>
    <w:p w14:paraId="3CA9F62F" w14:textId="7F95D768" w:rsidR="0043211F" w:rsidRPr="005F2A88" w:rsidRDefault="00F23285" w:rsidP="005F2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Lecturer</w:t>
      </w:r>
      <w:r w:rsidR="00C07647">
        <w:rPr>
          <w:rFonts w:ascii="Times New Roman" w:hAnsi="Times New Roman" w:cs="Times New Roman"/>
          <w:sz w:val="24"/>
          <w:szCs w:val="24"/>
        </w:rPr>
        <w:t xml:space="preserve"> (Part-Time)</w:t>
      </w:r>
      <w:r w:rsidRPr="005F2A88">
        <w:rPr>
          <w:rFonts w:ascii="Times New Roman" w:hAnsi="Times New Roman" w:cs="Times New Roman"/>
          <w:sz w:val="24"/>
          <w:szCs w:val="24"/>
        </w:rPr>
        <w:t xml:space="preserve"> in Mathematics Department, Bangladesh University, Dhaka</w:t>
      </w:r>
      <w:r w:rsidR="005F2A88" w:rsidRPr="005F2A88">
        <w:rPr>
          <w:rFonts w:ascii="Times New Roman" w:hAnsi="Times New Roman" w:cs="Times New Roman"/>
          <w:sz w:val="24"/>
          <w:szCs w:val="24"/>
        </w:rPr>
        <w:t xml:space="preserve"> (May, 2019</w:t>
      </w:r>
      <w:r w:rsidR="007D3B8A">
        <w:rPr>
          <w:rFonts w:ascii="Times New Roman" w:hAnsi="Times New Roman" w:cs="Times New Roman"/>
          <w:sz w:val="24"/>
          <w:szCs w:val="24"/>
        </w:rPr>
        <w:t>-December, 2022</w:t>
      </w:r>
      <w:r w:rsidR="005F2A88" w:rsidRPr="005F2A88">
        <w:rPr>
          <w:rFonts w:ascii="Times New Roman" w:hAnsi="Times New Roman" w:cs="Times New Roman"/>
          <w:sz w:val="24"/>
          <w:szCs w:val="24"/>
        </w:rPr>
        <w:t>)</w:t>
      </w:r>
    </w:p>
    <w:p w14:paraId="188ECA18" w14:textId="6CB20E27" w:rsidR="007D3B8A" w:rsidRPr="005F2A88" w:rsidRDefault="007D3B8A" w:rsidP="007D3B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2A88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 (Full Time)</w:t>
      </w:r>
      <w:r w:rsidRPr="005F2A88">
        <w:rPr>
          <w:rFonts w:ascii="Times New Roman" w:hAnsi="Times New Roman" w:cs="Times New Roman"/>
          <w:sz w:val="24"/>
          <w:szCs w:val="24"/>
        </w:rPr>
        <w:t xml:space="preserve"> in Mathematics Department, Bangladesh University, Dhaka (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5F2A88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23-Present</w:t>
      </w:r>
      <w:r w:rsidRPr="005F2A88">
        <w:rPr>
          <w:rFonts w:ascii="Times New Roman" w:hAnsi="Times New Roman" w:cs="Times New Roman"/>
          <w:sz w:val="24"/>
          <w:szCs w:val="24"/>
        </w:rPr>
        <w:t>)</w:t>
      </w:r>
    </w:p>
    <w:p w14:paraId="606A87CC" w14:textId="77777777" w:rsidR="00AA45C7" w:rsidRPr="005F2A88" w:rsidRDefault="00AA45C7" w:rsidP="005F2A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87E97" w14:textId="4D20E1C8" w:rsidR="00AA45C7" w:rsidRPr="005F2A88" w:rsidRDefault="00A063D5" w:rsidP="005F2A88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F2A88">
        <w:rPr>
          <w:rFonts w:ascii="Times New Roman" w:eastAsia="Times New Roman" w:hAnsi="Times New Roman" w:cs="Times New Roman"/>
          <w:b/>
          <w:sz w:val="28"/>
          <w:szCs w:val="24"/>
        </w:rPr>
        <w:t>Publications List</w:t>
      </w:r>
    </w:p>
    <w:p w14:paraId="018290B3" w14:textId="1FF97C6E" w:rsidR="00A063D5" w:rsidRPr="005F2A88" w:rsidRDefault="00A063D5" w:rsidP="005F2A8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b/>
          <w:sz w:val="24"/>
          <w:szCs w:val="24"/>
        </w:rPr>
        <w:t>Journal Articles</w:t>
      </w:r>
    </w:p>
    <w:p w14:paraId="7F4D4CC1" w14:textId="77777777" w:rsidR="00AA45C7" w:rsidRPr="005F2A88" w:rsidRDefault="00AA45C7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68983" w14:textId="08FFF165" w:rsidR="00AA45C7" w:rsidRPr="005F2A88" w:rsidRDefault="00AA45C7" w:rsidP="005F2A8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b/>
          <w:sz w:val="24"/>
          <w:szCs w:val="24"/>
        </w:rPr>
        <w:t>Hasan, M.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Biswas, R.,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Ahmmed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S. F. and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Shanchia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>, K., “One Dimensional Mass Transfer Effects on Transient Free Convection Flow with Vertical Porous Plate,” Advanced Science, Engineering and Medicine, Vol. 11 (12), pp. 1249-1260 (2019).</w:t>
      </w:r>
    </w:p>
    <w:p w14:paraId="5DDC6A35" w14:textId="5E865570" w:rsidR="00686128" w:rsidRDefault="00686128" w:rsidP="005F2A8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36AAD" w14:textId="62889B80" w:rsidR="006773AF" w:rsidRPr="005F2A88" w:rsidRDefault="006773AF" w:rsidP="005F2A8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44B46D" wp14:editId="6C732A8E">
            <wp:simplePos x="0" y="0"/>
            <wp:positionH relativeFrom="column">
              <wp:posOffset>409575</wp:posOffset>
            </wp:positionH>
            <wp:positionV relativeFrom="paragraph">
              <wp:posOffset>147955</wp:posOffset>
            </wp:positionV>
            <wp:extent cx="944880" cy="25019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565B1A" w14:textId="6BE36E22" w:rsidR="00AA45C7" w:rsidRPr="005F2A88" w:rsidRDefault="00AA45C7" w:rsidP="005F2A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Biswas, R., </w:t>
      </w:r>
      <w:r w:rsidRPr="005F2A88">
        <w:rPr>
          <w:rFonts w:ascii="Times New Roman" w:eastAsia="Times New Roman" w:hAnsi="Times New Roman" w:cs="Times New Roman"/>
          <w:b/>
          <w:sz w:val="24"/>
          <w:szCs w:val="24"/>
        </w:rPr>
        <w:t>Hasan, M.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Jewel Rana, B. M. and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Ahmmed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>, S. F., “MHD Free Convection Maxwell Nanofluid Flow through an Exponentially Accelerated Vertical Surface in the Presence of Radiation,” 8th BSME International Conference on Thermal Engineering AIP Conf. Proc. 2121, 030007 (2019).</w:t>
      </w:r>
    </w:p>
    <w:p w14:paraId="0F050A5C" w14:textId="77777777" w:rsidR="00686128" w:rsidRPr="005F2A88" w:rsidRDefault="00686128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1DF97" w14:textId="5F19865C" w:rsidR="00AA45C7" w:rsidRPr="005F2A88" w:rsidRDefault="00AA45C7" w:rsidP="005F2A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Biswas, R., </w:t>
      </w:r>
      <w:r w:rsidRPr="005F2A88">
        <w:rPr>
          <w:rFonts w:ascii="Times New Roman" w:eastAsia="Times New Roman" w:hAnsi="Times New Roman" w:cs="Times New Roman"/>
          <w:b/>
          <w:sz w:val="24"/>
          <w:szCs w:val="24"/>
        </w:rPr>
        <w:t>Hasan, M.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Mondal, M.,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Shanchia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K., Bulbul, M. F. and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Ahmmed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S. F., “A Numerical Superintendence with Stability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Explorationof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 Casson Nanofluid Flow in the Effects of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VariableThermal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 Conductivity and Radiation,” Advanced Science, Engineering and Medicine, Vol. 11, pp. 1-11 (2019).</w:t>
      </w:r>
    </w:p>
    <w:p w14:paraId="714452E8" w14:textId="3FEB27AE" w:rsidR="00686128" w:rsidRPr="005F2A88" w:rsidRDefault="00686128" w:rsidP="00690EE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6DE834" w14:textId="74E8AEC5" w:rsidR="00A063D5" w:rsidRPr="005F2A88" w:rsidRDefault="00AA45C7" w:rsidP="005F2A88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Mondal, M., Biswas, R., </w:t>
      </w:r>
      <w:r w:rsidRPr="005F2A88">
        <w:rPr>
          <w:rFonts w:ascii="Times New Roman" w:eastAsia="Times New Roman" w:hAnsi="Times New Roman" w:cs="Times New Roman"/>
          <w:b/>
          <w:sz w:val="24"/>
          <w:szCs w:val="24"/>
        </w:rPr>
        <w:t>Hasan, M.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Shanchia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, K. and </w:t>
      </w:r>
      <w:proofErr w:type="spellStart"/>
      <w:r w:rsidRPr="005F2A88">
        <w:rPr>
          <w:rFonts w:ascii="Times New Roman" w:eastAsia="Times New Roman" w:hAnsi="Times New Roman" w:cs="Times New Roman"/>
          <w:sz w:val="24"/>
          <w:szCs w:val="24"/>
        </w:rPr>
        <w:t>Ahmmed</w:t>
      </w:r>
      <w:proofErr w:type="spellEnd"/>
      <w:r w:rsidRPr="005F2A88">
        <w:rPr>
          <w:rFonts w:ascii="Times New Roman" w:eastAsia="Times New Roman" w:hAnsi="Times New Roman" w:cs="Times New Roman"/>
          <w:sz w:val="24"/>
          <w:szCs w:val="24"/>
        </w:rPr>
        <w:t>, S. F., “Numerical Investigation with Stability Convergence Analysis of Chemically Hydromagnetic Casson Nanofluid Flow in the Effects of Thermophoresis and Brownian Motion,” International Journal of Heat and Technology, Vol. 37(1), pp. 59-70 (2019).</w:t>
      </w:r>
    </w:p>
    <w:p w14:paraId="5B53AAF2" w14:textId="33D1F1E3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26889" w14:textId="77777777" w:rsidR="00C82E79" w:rsidRDefault="00C82E79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C5DD1F2" w14:textId="5FB08E2D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F2A88">
        <w:rPr>
          <w:rFonts w:ascii="Times New Roman" w:eastAsia="Times New Roman" w:hAnsi="Times New Roman" w:cs="Times New Roman"/>
          <w:b/>
          <w:sz w:val="28"/>
          <w:szCs w:val="24"/>
        </w:rPr>
        <w:t>Computer Proficiency:</w:t>
      </w:r>
    </w:p>
    <w:p w14:paraId="664C3370" w14:textId="77777777" w:rsidR="00A063D5" w:rsidRPr="005F2A88" w:rsidRDefault="00A063D5" w:rsidP="005F2A88">
      <w:pPr>
        <w:tabs>
          <w:tab w:val="center" w:pos="4514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39B7" w14:textId="77777777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>System Software (Windows, DOS)</w:t>
      </w:r>
    </w:p>
    <w:p w14:paraId="7DD8D5C7" w14:textId="77777777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>Microsoft Office (Microsoft word, Microsoft Excel, Microsoft Power Point, Microsoft Access, Microsoft Project, Microsoft Accounting)</w:t>
      </w:r>
    </w:p>
    <w:p w14:paraId="028E2B42" w14:textId="77777777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>SPSS</w:t>
      </w:r>
    </w:p>
    <w:p w14:paraId="231E2F1D" w14:textId="12FC1C98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>F</w:t>
      </w:r>
      <w:r w:rsidR="00686128" w:rsidRPr="00C82E79">
        <w:rPr>
          <w:rFonts w:ascii="Times New Roman" w:eastAsia="Times New Roman" w:hAnsi="Times New Roman" w:cs="Times New Roman"/>
          <w:sz w:val="24"/>
          <w:szCs w:val="24"/>
        </w:rPr>
        <w:t>ortran</w:t>
      </w:r>
    </w:p>
    <w:p w14:paraId="58021E7D" w14:textId="77777777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 xml:space="preserve">Mat Lab </w:t>
      </w:r>
    </w:p>
    <w:p w14:paraId="64587FAB" w14:textId="77777777" w:rsidR="00A063D5" w:rsidRPr="00C82E79" w:rsidRDefault="00A063D5" w:rsidP="00C82E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 xml:space="preserve">C Programming </w:t>
      </w:r>
    </w:p>
    <w:p w14:paraId="3226B04B" w14:textId="77777777" w:rsidR="00A063D5" w:rsidRPr="005F2A88" w:rsidRDefault="00A063D5" w:rsidP="00C82E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063D5" w:rsidRPr="005F2A88" w:rsidSect="00A063D5">
          <w:footerReference w:type="default" r:id="rId8"/>
          <w:type w:val="continuous"/>
          <w:pgSz w:w="11909" w:h="16834"/>
          <w:pgMar w:top="720" w:right="1440" w:bottom="1440" w:left="1440" w:header="720" w:footer="720" w:gutter="0"/>
          <w:cols w:space="720"/>
        </w:sectPr>
      </w:pPr>
    </w:p>
    <w:p w14:paraId="140178B0" w14:textId="77777777" w:rsidR="00C07647" w:rsidRDefault="00A063D5" w:rsidP="00C076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E79">
        <w:rPr>
          <w:rFonts w:ascii="Times New Roman" w:eastAsia="Times New Roman" w:hAnsi="Times New Roman" w:cs="Times New Roman"/>
          <w:sz w:val="24"/>
          <w:szCs w:val="24"/>
        </w:rPr>
        <w:t>Adobe Photoshop</w:t>
      </w:r>
    </w:p>
    <w:p w14:paraId="0BC9420D" w14:textId="177FAF50" w:rsidR="00C07647" w:rsidRPr="00C07647" w:rsidRDefault="00C07647" w:rsidP="00C0764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64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14:paraId="44881FD0" w14:textId="77777777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950B8" w14:textId="1B8C8AC6" w:rsidR="00A063D5" w:rsidRPr="00C82E79" w:rsidRDefault="00A063D5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82E79">
        <w:rPr>
          <w:rFonts w:ascii="Times New Roman" w:eastAsia="Times New Roman" w:hAnsi="Times New Roman" w:cs="Times New Roman"/>
          <w:b/>
          <w:sz w:val="28"/>
          <w:szCs w:val="24"/>
        </w:rPr>
        <w:t>Award and Achievements:</w:t>
      </w:r>
    </w:p>
    <w:p w14:paraId="72DA7ABB" w14:textId="77777777" w:rsidR="00A063D5" w:rsidRPr="005F2A88" w:rsidRDefault="00A063D5" w:rsidP="005F2A88">
      <w:pPr>
        <w:tabs>
          <w:tab w:val="center" w:pos="4514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5A9C" w14:textId="63B614F1" w:rsidR="00A063D5" w:rsidRPr="005F2A88" w:rsidRDefault="00A063D5" w:rsidP="005F2A8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 xml:space="preserve">Got universities scholarship in every 2 years </w:t>
      </w:r>
    </w:p>
    <w:p w14:paraId="0FD7E41F" w14:textId="09D208C1" w:rsidR="00A063D5" w:rsidRPr="005F2A88" w:rsidRDefault="00C07647" w:rsidP="005F2A88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Achieved Dean Award on B.Sc</w:t>
      </w:r>
      <w:r w:rsidR="00A063D5" w:rsidRPr="005F2A88">
        <w:rPr>
          <w:rFonts w:ascii="Times New Roman" w:eastAsia="Times New Roman" w:hAnsi="Times New Roman" w:cs="Times New Roman"/>
          <w:sz w:val="24"/>
          <w:szCs w:val="24"/>
        </w:rPr>
        <w:t>. results</w:t>
      </w:r>
    </w:p>
    <w:p w14:paraId="1839617E" w14:textId="2D7484B6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4F86A" w14:textId="4EBD6E47" w:rsidR="00A063D5" w:rsidRPr="00C82E79" w:rsidRDefault="00A063D5" w:rsidP="005F2A88">
      <w:pPr>
        <w:tabs>
          <w:tab w:val="center" w:pos="4514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82E79">
        <w:rPr>
          <w:rFonts w:ascii="Times New Roman" w:eastAsia="Times New Roman" w:hAnsi="Times New Roman" w:cs="Times New Roman"/>
          <w:b/>
          <w:sz w:val="28"/>
          <w:szCs w:val="24"/>
        </w:rPr>
        <w:t>Language Ability</w:t>
      </w:r>
    </w:p>
    <w:p w14:paraId="6E7ACDAD" w14:textId="77777777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15783" w14:textId="77777777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Bengali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  <w:t>: Mother Language</w:t>
      </w:r>
    </w:p>
    <w:p w14:paraId="17F72B90" w14:textId="59A684D1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A88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</w:r>
      <w:r w:rsidRPr="005F2A8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F2A88" w:rsidRPr="005F2A88">
        <w:rPr>
          <w:rFonts w:ascii="Times New Roman" w:eastAsia="Times New Roman" w:hAnsi="Times New Roman" w:cs="Times New Roman"/>
          <w:sz w:val="24"/>
          <w:szCs w:val="24"/>
        </w:rPr>
        <w:t xml:space="preserve">Listening-6.5, </w:t>
      </w:r>
      <w:r w:rsidR="00C82E79">
        <w:rPr>
          <w:rFonts w:ascii="Times New Roman" w:eastAsia="Times New Roman" w:hAnsi="Times New Roman" w:cs="Times New Roman"/>
          <w:sz w:val="24"/>
          <w:szCs w:val="24"/>
        </w:rPr>
        <w:t xml:space="preserve">Reading-6.5, </w:t>
      </w:r>
      <w:r w:rsidR="005F2A88" w:rsidRPr="005F2A88">
        <w:rPr>
          <w:rFonts w:ascii="Times New Roman" w:eastAsia="Times New Roman" w:hAnsi="Times New Roman" w:cs="Times New Roman"/>
          <w:sz w:val="24"/>
          <w:szCs w:val="24"/>
        </w:rPr>
        <w:t>Writing-6.0, Speaking-6.0 (</w:t>
      </w:r>
      <w:r w:rsidR="00C07647">
        <w:rPr>
          <w:rFonts w:ascii="Times New Roman" w:eastAsia="Times New Roman" w:hAnsi="Times New Roman" w:cs="Times New Roman"/>
          <w:sz w:val="24"/>
          <w:szCs w:val="24"/>
        </w:rPr>
        <w:t xml:space="preserve">IELTS, </w:t>
      </w:r>
      <w:r w:rsidR="005F2A88" w:rsidRPr="005F2A88">
        <w:rPr>
          <w:rFonts w:ascii="Times New Roman" w:eastAsia="Times New Roman" w:hAnsi="Times New Roman" w:cs="Times New Roman"/>
          <w:sz w:val="24"/>
          <w:szCs w:val="24"/>
        </w:rPr>
        <w:t xml:space="preserve">June, 2017) </w:t>
      </w:r>
    </w:p>
    <w:p w14:paraId="6A13FC5A" w14:textId="77777777" w:rsidR="00A063D5" w:rsidRPr="005F2A88" w:rsidRDefault="00A063D5" w:rsidP="005F2A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1B5C0" w14:textId="3B5E17AD" w:rsidR="008F542E" w:rsidRDefault="008F542E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F1D0B" w14:textId="12CEF78B" w:rsidR="006773AF" w:rsidRDefault="006773A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B5661" w14:textId="4D2D9AA2" w:rsidR="006773AF" w:rsidRDefault="006773A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2190F" w14:textId="24D836FB" w:rsidR="006773AF" w:rsidRDefault="006773A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20F8E" w14:textId="14153326" w:rsidR="006773AF" w:rsidRDefault="006773A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4590E9" wp14:editId="3BDA32E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44880" cy="2501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224A92" w14:textId="77777777" w:rsidR="006773AF" w:rsidRPr="005F2A88" w:rsidRDefault="006773AF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65D85" w14:textId="55D9B6E6" w:rsidR="00D50C36" w:rsidRPr="00C82E79" w:rsidRDefault="00D50C36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82E7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R</w:t>
      </w:r>
      <w:r w:rsidR="00A063D5" w:rsidRPr="00C82E79">
        <w:rPr>
          <w:rFonts w:ascii="Times New Roman" w:eastAsia="Times New Roman" w:hAnsi="Times New Roman" w:cs="Times New Roman"/>
          <w:b/>
          <w:sz w:val="28"/>
          <w:szCs w:val="24"/>
        </w:rPr>
        <w:t>eferences</w:t>
      </w:r>
    </w:p>
    <w:p w14:paraId="6F5E77D4" w14:textId="1BA0290F" w:rsidR="008F542E" w:rsidRPr="005F2A88" w:rsidRDefault="008F542E" w:rsidP="005F2A8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434"/>
      </w:tblGrid>
      <w:tr w:rsidR="008F542E" w:rsidRPr="005F2A88" w14:paraId="67E5D6E5" w14:textId="77777777" w:rsidTr="008F542E">
        <w:tc>
          <w:tcPr>
            <w:tcW w:w="4585" w:type="dxa"/>
          </w:tcPr>
          <w:p w14:paraId="1627E8EB" w14:textId="77777777" w:rsidR="002C7B3D" w:rsidRPr="005F2A88" w:rsidRDefault="008F542E" w:rsidP="005F2A8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="002C7B3D"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Md. Zafar Iqbal Khan</w:t>
            </w:r>
          </w:p>
          <w:p w14:paraId="141F3E3D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Professor </w:t>
            </w:r>
          </w:p>
          <w:p w14:paraId="0DA36CDA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Mathematics Department,</w:t>
            </w:r>
          </w:p>
          <w:p w14:paraId="51938DA2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BUET, </w:t>
            </w:r>
          </w:p>
          <w:p w14:paraId="24AD60A9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Dhaka – 1000, Bangladesh</w:t>
            </w:r>
          </w:p>
          <w:p w14:paraId="2A6200F2" w14:textId="77777777" w:rsidR="008F542E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Contact No:</w:t>
            </w:r>
            <w:r w:rsidRPr="005F2A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5F2A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+8801914573949</w:t>
            </w:r>
          </w:p>
        </w:tc>
        <w:tc>
          <w:tcPr>
            <w:tcW w:w="4434" w:type="dxa"/>
          </w:tcPr>
          <w:p w14:paraId="0CCB1DAE" w14:textId="77777777" w:rsidR="002C7B3D" w:rsidRPr="005F2A88" w:rsidRDefault="008F542E" w:rsidP="005F2A88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="002C7B3D"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Dr. Md. Mahmud </w:t>
            </w:r>
            <w:proofErr w:type="spellStart"/>
            <w:r w:rsidR="002C7B3D"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Alam</w:t>
            </w:r>
            <w:proofErr w:type="spellEnd"/>
          </w:p>
          <w:p w14:paraId="673E66EA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Professor </w:t>
            </w:r>
          </w:p>
          <w:p w14:paraId="5FFEFC84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Mathematics Discipline,</w:t>
            </w:r>
          </w:p>
          <w:p w14:paraId="542A482A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Khulna University, </w:t>
            </w:r>
          </w:p>
          <w:p w14:paraId="751F68E4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Khulna – 9208, Bangladesh</w:t>
            </w:r>
          </w:p>
          <w:p w14:paraId="5107F9C6" w14:textId="77777777" w:rsidR="002C7B3D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Contact No:</w:t>
            </w:r>
            <w:r w:rsidRPr="005F2A8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5F2A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+8801912982811</w:t>
            </w:r>
          </w:p>
          <w:p w14:paraId="3A060004" w14:textId="582B2F7A" w:rsidR="002C7B3D" w:rsidRPr="005F2A88" w:rsidRDefault="00C07647" w:rsidP="005F2A88">
            <w:pPr>
              <w:spacing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</w:t>
            </w:r>
            <w:r w:rsidR="002C7B3D" w:rsidRPr="005F2A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Email:</w:t>
            </w:r>
            <w:r w:rsidR="002C7B3D" w:rsidRPr="005F2A88">
              <w:rPr>
                <w:rFonts w:ascii="Times New Roman" w:eastAsia="Times New Roman" w:hAnsi="Times New Roman" w:cs="Times New Roman"/>
                <w:sz w:val="24"/>
                <w:szCs w:val="24"/>
              </w:rPr>
              <w:t>alam_mahmud2000@yahoo</w:t>
            </w:r>
            <w:r w:rsidR="002C7B3D" w:rsidRPr="005F2A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.com</w:t>
            </w:r>
          </w:p>
          <w:p w14:paraId="133B6030" w14:textId="77777777" w:rsidR="008F542E" w:rsidRPr="005F2A88" w:rsidRDefault="002C7B3D" w:rsidP="005F2A88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A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</w:t>
            </w:r>
          </w:p>
        </w:tc>
      </w:tr>
    </w:tbl>
    <w:p w14:paraId="7771F7A3" w14:textId="5AD745CF" w:rsidR="00F06892" w:rsidRPr="005F2A88" w:rsidRDefault="00F06892" w:rsidP="005F2A8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07F84" w14:textId="0F9DEA7F" w:rsidR="0055102A" w:rsidRPr="00667610" w:rsidRDefault="00DB2860" w:rsidP="0066761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690EED">
        <w:rPr>
          <w:rFonts w:ascii="Times New Roman" w:hAnsi="Times New Roman" w:cs="Times New Roman"/>
          <w:b/>
          <w:bCs/>
          <w:i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7B210D" wp14:editId="198C2990">
                <wp:simplePos x="0" y="0"/>
                <wp:positionH relativeFrom="column">
                  <wp:posOffset>4019550</wp:posOffset>
                </wp:positionH>
                <wp:positionV relativeFrom="paragraph">
                  <wp:posOffset>34925</wp:posOffset>
                </wp:positionV>
                <wp:extent cx="1200150" cy="3143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3EC51" w14:textId="1E2D4ADD" w:rsidR="00DB2860" w:rsidRDefault="00DB2860" w:rsidP="00DB2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2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2.7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" stroked="f">
                <v:textbox>
                  <w:txbxContent>
                    <w:p w14:paraId="69B3EC51" w14:textId="1E2D4ADD" w:rsidR="00DB2860" w:rsidRDefault="00DB2860" w:rsidP="00DB2860"/>
                  </w:txbxContent>
                </v:textbox>
                <w10:wrap type="square"/>
              </v:shape>
            </w:pict>
          </mc:Fallback>
        </mc:AlternateContent>
      </w:r>
    </w:p>
    <w:p w14:paraId="0E88BDFA" w14:textId="366A75CB" w:rsidR="00667610" w:rsidRDefault="00667610" w:rsidP="0066761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</w:rPr>
      </w:pPr>
    </w:p>
    <w:p w14:paraId="1208766D" w14:textId="2D35B86D" w:rsidR="00DB2860" w:rsidRPr="00DB2860" w:rsidRDefault="006773AF" w:rsidP="00667610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690EED">
        <w:rPr>
          <w:noProof/>
        </w:rPr>
        <w:drawing>
          <wp:anchor distT="0" distB="0" distL="114300" distR="114300" simplePos="0" relativeHeight="251664384" behindDoc="0" locked="0" layoutInCell="1" allowOverlap="1" wp14:anchorId="215BF69D" wp14:editId="4A96E031">
            <wp:simplePos x="0" y="0"/>
            <wp:positionH relativeFrom="column">
              <wp:posOffset>266700</wp:posOffset>
            </wp:positionH>
            <wp:positionV relativeFrom="paragraph">
              <wp:posOffset>5685790</wp:posOffset>
            </wp:positionV>
            <wp:extent cx="942975" cy="318135"/>
            <wp:effectExtent l="0" t="0" r="9525" b="5715"/>
            <wp:wrapNone/>
            <wp:docPr id="9" name="Picture 9" descr="C:\Users\Hp\Downloads\Sig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Sign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B2860" w:rsidRPr="00DB2860" w:rsidSect="0055102A">
      <w:footerReference w:type="default" r:id="rId10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584E" w14:textId="77777777" w:rsidR="00F56E96" w:rsidRDefault="00F56E96" w:rsidP="0055102A">
      <w:pPr>
        <w:spacing w:after="0" w:line="240" w:lineRule="auto"/>
      </w:pPr>
      <w:r>
        <w:separator/>
      </w:r>
    </w:p>
  </w:endnote>
  <w:endnote w:type="continuationSeparator" w:id="0">
    <w:p w14:paraId="64677D58" w14:textId="77777777" w:rsidR="00F56E96" w:rsidRDefault="00F56E96" w:rsidP="0055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129217"/>
      <w:docPartObj>
        <w:docPartGallery w:val="Page Numbers (Bottom of Page)"/>
        <w:docPartUnique/>
      </w:docPartObj>
    </w:sdtPr>
    <w:sdtEndPr/>
    <w:sdtContent>
      <w:sdt>
        <w:sdtPr>
          <w:id w:val="1829089324"/>
          <w:docPartObj>
            <w:docPartGallery w:val="Page Numbers (Top of Page)"/>
            <w:docPartUnique/>
          </w:docPartObj>
        </w:sdtPr>
        <w:sdtEndPr/>
        <w:sdtContent>
          <w:p w14:paraId="7B7A0274" w14:textId="77777777" w:rsidR="00A063D5" w:rsidRDefault="00A063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8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8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BD1394" w14:textId="77777777" w:rsidR="00A063D5" w:rsidRDefault="00A06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3495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954180" w14:textId="77777777" w:rsidR="0055102A" w:rsidRDefault="005510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286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78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FE953A" w14:textId="77777777" w:rsidR="0055102A" w:rsidRDefault="00551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370B" w14:textId="77777777" w:rsidR="00F56E96" w:rsidRDefault="00F56E96" w:rsidP="0055102A">
      <w:pPr>
        <w:spacing w:after="0" w:line="240" w:lineRule="auto"/>
      </w:pPr>
      <w:r>
        <w:separator/>
      </w:r>
    </w:p>
  </w:footnote>
  <w:footnote w:type="continuationSeparator" w:id="0">
    <w:p w14:paraId="39B25CD8" w14:textId="77777777" w:rsidR="00F56E96" w:rsidRDefault="00F56E96" w:rsidP="00551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875"/>
    <w:multiLevelType w:val="hybridMultilevel"/>
    <w:tmpl w:val="2B1AD8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A98"/>
    <w:multiLevelType w:val="hybridMultilevel"/>
    <w:tmpl w:val="0DA6E6E2"/>
    <w:lvl w:ilvl="0" w:tplc="3432E4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17E4E"/>
    <w:multiLevelType w:val="hybridMultilevel"/>
    <w:tmpl w:val="E3B89286"/>
    <w:lvl w:ilvl="0" w:tplc="0FC683B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EFE"/>
    <w:multiLevelType w:val="hybridMultilevel"/>
    <w:tmpl w:val="79E26B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37B59"/>
    <w:multiLevelType w:val="hybridMultilevel"/>
    <w:tmpl w:val="C1487ED8"/>
    <w:lvl w:ilvl="0" w:tplc="0FC683B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C7430"/>
    <w:multiLevelType w:val="hybridMultilevel"/>
    <w:tmpl w:val="7398F7D4"/>
    <w:lvl w:ilvl="0" w:tplc="0FC683B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E0A38"/>
    <w:multiLevelType w:val="hybridMultilevel"/>
    <w:tmpl w:val="88689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993799"/>
    <w:multiLevelType w:val="hybridMultilevel"/>
    <w:tmpl w:val="6FF21D0A"/>
    <w:lvl w:ilvl="0" w:tplc="3432E4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17CD3"/>
    <w:multiLevelType w:val="hybridMultilevel"/>
    <w:tmpl w:val="FF8AD5A2"/>
    <w:lvl w:ilvl="0" w:tplc="0FC683BC">
      <w:start w:val="1"/>
      <w:numFmt w:val="lowerRoman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4D666A"/>
    <w:multiLevelType w:val="hybridMultilevel"/>
    <w:tmpl w:val="AA9CB8A0"/>
    <w:lvl w:ilvl="0" w:tplc="B9C403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107F6"/>
    <w:multiLevelType w:val="hybridMultilevel"/>
    <w:tmpl w:val="503EF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36"/>
    <w:rsid w:val="000A60B4"/>
    <w:rsid w:val="00166DDC"/>
    <w:rsid w:val="0019304E"/>
    <w:rsid w:val="001A2B9E"/>
    <w:rsid w:val="001E187E"/>
    <w:rsid w:val="001E7BCF"/>
    <w:rsid w:val="002062A5"/>
    <w:rsid w:val="00241B81"/>
    <w:rsid w:val="00250489"/>
    <w:rsid w:val="00281DF5"/>
    <w:rsid w:val="002A2F6A"/>
    <w:rsid w:val="002C7B3D"/>
    <w:rsid w:val="00307CFB"/>
    <w:rsid w:val="00327EA2"/>
    <w:rsid w:val="00353A75"/>
    <w:rsid w:val="00395747"/>
    <w:rsid w:val="003B146A"/>
    <w:rsid w:val="00401980"/>
    <w:rsid w:val="00413661"/>
    <w:rsid w:val="0043211F"/>
    <w:rsid w:val="0055102A"/>
    <w:rsid w:val="005643F8"/>
    <w:rsid w:val="005C0582"/>
    <w:rsid w:val="005E213F"/>
    <w:rsid w:val="005F2A88"/>
    <w:rsid w:val="00603AEC"/>
    <w:rsid w:val="0065118B"/>
    <w:rsid w:val="00667610"/>
    <w:rsid w:val="006773AF"/>
    <w:rsid w:val="00686128"/>
    <w:rsid w:val="00690EED"/>
    <w:rsid w:val="006F5782"/>
    <w:rsid w:val="00707E6D"/>
    <w:rsid w:val="007A2BDC"/>
    <w:rsid w:val="007D3B8A"/>
    <w:rsid w:val="008330B9"/>
    <w:rsid w:val="008D6FD2"/>
    <w:rsid w:val="008F542E"/>
    <w:rsid w:val="008F55C9"/>
    <w:rsid w:val="00906523"/>
    <w:rsid w:val="00914A1B"/>
    <w:rsid w:val="0091704D"/>
    <w:rsid w:val="009174A0"/>
    <w:rsid w:val="00952A33"/>
    <w:rsid w:val="009B397B"/>
    <w:rsid w:val="00A063D5"/>
    <w:rsid w:val="00A134B3"/>
    <w:rsid w:val="00A177A0"/>
    <w:rsid w:val="00A37429"/>
    <w:rsid w:val="00A40080"/>
    <w:rsid w:val="00A54C98"/>
    <w:rsid w:val="00A81719"/>
    <w:rsid w:val="00A825D9"/>
    <w:rsid w:val="00AA45C7"/>
    <w:rsid w:val="00AF7540"/>
    <w:rsid w:val="00B4158C"/>
    <w:rsid w:val="00B71737"/>
    <w:rsid w:val="00C07647"/>
    <w:rsid w:val="00C82E79"/>
    <w:rsid w:val="00D43433"/>
    <w:rsid w:val="00D50C36"/>
    <w:rsid w:val="00D84C6F"/>
    <w:rsid w:val="00DA08A7"/>
    <w:rsid w:val="00DB08B5"/>
    <w:rsid w:val="00DB2860"/>
    <w:rsid w:val="00E067A2"/>
    <w:rsid w:val="00E0789D"/>
    <w:rsid w:val="00E40749"/>
    <w:rsid w:val="00ED5E6C"/>
    <w:rsid w:val="00EE4AA9"/>
    <w:rsid w:val="00F06892"/>
    <w:rsid w:val="00F123E7"/>
    <w:rsid w:val="00F23285"/>
    <w:rsid w:val="00F35D8A"/>
    <w:rsid w:val="00F56E96"/>
    <w:rsid w:val="00F6181D"/>
    <w:rsid w:val="00F868D3"/>
    <w:rsid w:val="00F9239F"/>
    <w:rsid w:val="00FA55F6"/>
    <w:rsid w:val="00FF0E70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6B65"/>
  <w15:chartTrackingRefBased/>
  <w15:docId w15:val="{D645E365-1FDC-41A6-A6C0-831293D3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1D"/>
  </w:style>
  <w:style w:type="paragraph" w:styleId="Heading2">
    <w:name w:val="heading 2"/>
    <w:basedOn w:val="Normal"/>
    <w:next w:val="Normal"/>
    <w:link w:val="Heading2Char"/>
    <w:qFormat/>
    <w:rsid w:val="00FF0E7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6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2A"/>
  </w:style>
  <w:style w:type="paragraph" w:styleId="Footer">
    <w:name w:val="footer"/>
    <w:basedOn w:val="Normal"/>
    <w:link w:val="FooterChar"/>
    <w:uiPriority w:val="99"/>
    <w:unhideWhenUsed/>
    <w:rsid w:val="0055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2A"/>
  </w:style>
  <w:style w:type="paragraph" w:styleId="ListParagraph">
    <w:name w:val="List Paragraph"/>
    <w:basedOn w:val="Normal"/>
    <w:link w:val="ListParagraphChar"/>
    <w:uiPriority w:val="34"/>
    <w:qFormat/>
    <w:rsid w:val="00432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0E70"/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8F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7E6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</dc:creator>
  <cp:keywords/>
  <dc:description/>
  <cp:lastModifiedBy>Math</cp:lastModifiedBy>
  <cp:revision>7</cp:revision>
  <cp:lastPrinted>2023-05-16T08:11:00Z</cp:lastPrinted>
  <dcterms:created xsi:type="dcterms:W3CDTF">2023-05-16T08:05:00Z</dcterms:created>
  <dcterms:modified xsi:type="dcterms:W3CDTF">2023-05-16T08:12:00Z</dcterms:modified>
</cp:coreProperties>
</file>