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5DF8" w14:textId="1DD7BA6D" w:rsidR="006409ED" w:rsidRDefault="008901BD" w:rsidP="009B3054">
      <w:pPr>
        <w:pStyle w:val="NoSpacing"/>
      </w:pPr>
      <w:r>
        <w:t>This document is about setting up SpatiaLite version 4.2.0 and its installation on Linux and Mac OS.</w:t>
      </w:r>
    </w:p>
    <w:p w14:paraId="33067EAC" w14:textId="0FC41E0E" w:rsidR="00BB4041" w:rsidRDefault="00BB4041" w:rsidP="009B3054">
      <w:pPr>
        <w:pStyle w:val="NoSpacing"/>
      </w:pPr>
      <w:r>
        <w:t>If you are a windows user visit link below for installation:</w:t>
      </w:r>
    </w:p>
    <w:p w14:paraId="0E795D83" w14:textId="77777777" w:rsidR="00D535C7" w:rsidRPr="00295D03" w:rsidRDefault="0074782A" w:rsidP="00BD3114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Bidi"/>
        </w:rPr>
      </w:pPr>
      <w:r w:rsidRPr="00295D03">
        <w:rPr>
          <w:rFonts w:asciiTheme="minorHAnsi" w:eastAsiaTheme="minorHAnsi" w:hAnsiTheme="minorHAnsi" w:cstheme="minorBidi"/>
        </w:rPr>
        <w:t xml:space="preserve">Windows installation: </w:t>
      </w:r>
    </w:p>
    <w:p w14:paraId="78812D71" w14:textId="61052974" w:rsidR="00635447" w:rsidRDefault="002B0580" w:rsidP="00D535C7">
      <w:pPr>
        <w:pStyle w:val="ListParagraph"/>
        <w:numPr>
          <w:ilvl w:val="1"/>
          <w:numId w:val="5"/>
        </w:numPr>
      </w:pPr>
      <w:hyperlink r:id="rId5" w:history="1">
        <w:r w:rsidR="0074782A" w:rsidRPr="007A5F43">
          <w:rPr>
            <w:rStyle w:val="Hyperlink"/>
          </w:rPr>
          <w:t>https://www.gaia-gis.it/gaia-sins/</w:t>
        </w:r>
      </w:hyperlink>
    </w:p>
    <w:p w14:paraId="62A55970" w14:textId="2892454D" w:rsidR="00D535C7" w:rsidRDefault="002B0580" w:rsidP="00D535C7">
      <w:pPr>
        <w:pStyle w:val="ListParagraph"/>
        <w:numPr>
          <w:ilvl w:val="1"/>
          <w:numId w:val="5"/>
        </w:numPr>
      </w:pPr>
      <w:hyperlink r:id="rId6" w:history="1">
        <w:r w:rsidR="00D535C7" w:rsidRPr="007A5F43">
          <w:rPr>
            <w:rStyle w:val="Hyperlink"/>
          </w:rPr>
          <w:t>https://www.gaia-gis.it/spatialite-2.3.1/install-windows.html</w:t>
        </w:r>
      </w:hyperlink>
    </w:p>
    <w:p w14:paraId="7BC704E5" w14:textId="77777777" w:rsidR="0074782A" w:rsidRDefault="0074782A"/>
    <w:p w14:paraId="0EB93B12" w14:textId="5D4160EE" w:rsidR="00635447" w:rsidRPr="00652C6C" w:rsidRDefault="00E816FB" w:rsidP="009B3054">
      <w:pPr>
        <w:pStyle w:val="NoSpacing"/>
        <w:rPr>
          <w:sz w:val="28"/>
          <w:szCs w:val="28"/>
        </w:rPr>
      </w:pPr>
      <w:r w:rsidRPr="00652C6C">
        <w:rPr>
          <w:b/>
          <w:sz w:val="28"/>
          <w:szCs w:val="28"/>
        </w:rPr>
        <w:t xml:space="preserve">Steps </w:t>
      </w:r>
      <w:r w:rsidR="005C63F4" w:rsidRPr="00652C6C">
        <w:rPr>
          <w:b/>
          <w:sz w:val="28"/>
          <w:szCs w:val="28"/>
        </w:rPr>
        <w:t>for</w:t>
      </w:r>
      <w:r w:rsidR="00635447" w:rsidRPr="00652C6C">
        <w:rPr>
          <w:b/>
          <w:sz w:val="28"/>
          <w:szCs w:val="28"/>
        </w:rPr>
        <w:t xml:space="preserve"> installation</w:t>
      </w:r>
    </w:p>
    <w:p w14:paraId="731BCE1E" w14:textId="3F2DCC25" w:rsidR="00635447" w:rsidRPr="007552D7" w:rsidRDefault="00635447" w:rsidP="00635447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7552D7">
        <w:rPr>
          <w:rFonts w:asciiTheme="majorHAnsi" w:hAnsiTheme="majorHAnsi" w:cstheme="majorHAnsi"/>
          <w:b/>
        </w:rPr>
        <w:t>Install SQLite3</w:t>
      </w:r>
      <w:r>
        <w:t xml:space="preserve">, </w:t>
      </w:r>
      <w:r w:rsidRPr="007552D7">
        <w:rPr>
          <w:rFonts w:asciiTheme="minorHAnsi" w:eastAsiaTheme="minorHAnsi" w:hAnsiTheme="minorHAnsi" w:cstheme="minorBidi"/>
        </w:rPr>
        <w:t>the SQLite is the core</w:t>
      </w:r>
      <w:r w:rsidR="00803365" w:rsidRPr="007552D7">
        <w:rPr>
          <w:rFonts w:asciiTheme="minorHAnsi" w:eastAsiaTheme="minorHAnsi" w:hAnsiTheme="minorHAnsi" w:cstheme="minorBidi"/>
        </w:rPr>
        <w:t xml:space="preserve"> DBMS for setting up the SpatiaL</w:t>
      </w:r>
      <w:r w:rsidRPr="007552D7">
        <w:rPr>
          <w:rFonts w:asciiTheme="minorHAnsi" w:eastAsiaTheme="minorHAnsi" w:hAnsiTheme="minorHAnsi" w:cstheme="minorBidi"/>
        </w:rPr>
        <w:t>ite.</w:t>
      </w:r>
    </w:p>
    <w:p w14:paraId="3C7416DD" w14:textId="13A0478A" w:rsidR="00635447" w:rsidRPr="007552D7" w:rsidRDefault="00635447" w:rsidP="00635447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7552D7">
        <w:rPr>
          <w:rFonts w:asciiTheme="majorHAnsi" w:hAnsiTheme="majorHAnsi" w:cstheme="majorHAnsi"/>
          <w:b/>
        </w:rPr>
        <w:t>Install Homebrew</w:t>
      </w:r>
      <w:r>
        <w:t xml:space="preserve">, </w:t>
      </w:r>
      <w:r w:rsidRPr="007552D7">
        <w:rPr>
          <w:rFonts w:asciiTheme="minorHAnsi" w:eastAsiaTheme="minorHAnsi" w:hAnsiTheme="minorHAnsi" w:cstheme="minorBidi"/>
        </w:rPr>
        <w:t>this helps you to install packages easily.</w:t>
      </w:r>
    </w:p>
    <w:p w14:paraId="20D34F83" w14:textId="05AA9C9E" w:rsidR="00635447" w:rsidRDefault="00635447" w:rsidP="00635447">
      <w:pPr>
        <w:pStyle w:val="ListParagraph"/>
        <w:numPr>
          <w:ilvl w:val="0"/>
          <w:numId w:val="1"/>
        </w:numPr>
      </w:pPr>
      <w:r w:rsidRPr="007552D7">
        <w:rPr>
          <w:rFonts w:asciiTheme="majorHAnsi" w:hAnsiTheme="majorHAnsi" w:cstheme="majorHAnsi"/>
          <w:b/>
        </w:rPr>
        <w:t xml:space="preserve">Install </w:t>
      </w:r>
      <w:proofErr w:type="spellStart"/>
      <w:r w:rsidRPr="007552D7">
        <w:rPr>
          <w:rFonts w:asciiTheme="majorHAnsi" w:hAnsiTheme="majorHAnsi" w:cstheme="majorHAnsi"/>
          <w:b/>
        </w:rPr>
        <w:t>gcc</w:t>
      </w:r>
      <w:proofErr w:type="spellEnd"/>
      <w:r w:rsidRPr="007552D7">
        <w:rPr>
          <w:rFonts w:asciiTheme="majorHAnsi" w:hAnsiTheme="majorHAnsi" w:cstheme="majorHAnsi"/>
          <w:b/>
        </w:rPr>
        <w:t>/C++ compiler</w:t>
      </w:r>
      <w:r>
        <w:t xml:space="preserve">, </w:t>
      </w:r>
      <w:r w:rsidRPr="007552D7">
        <w:rPr>
          <w:rFonts w:asciiTheme="minorHAnsi" w:eastAsiaTheme="minorHAnsi" w:hAnsiTheme="minorHAnsi" w:cstheme="minorBidi"/>
        </w:rPr>
        <w:t xml:space="preserve">this helps you to </w:t>
      </w:r>
      <w:r w:rsidR="00803365" w:rsidRPr="007552D7">
        <w:rPr>
          <w:rFonts w:asciiTheme="minorHAnsi" w:eastAsiaTheme="minorHAnsi" w:hAnsiTheme="minorHAnsi" w:cstheme="minorBidi"/>
        </w:rPr>
        <w:t>run GIS packages for SpatiaLite</w:t>
      </w:r>
      <w:r w:rsidR="009F4C28">
        <w:t>.</w:t>
      </w:r>
    </w:p>
    <w:p w14:paraId="64A92A9A" w14:textId="48D44716" w:rsidR="00640401" w:rsidRPr="007552D7" w:rsidRDefault="00640401" w:rsidP="0063544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552D7">
        <w:rPr>
          <w:rFonts w:asciiTheme="majorHAnsi" w:hAnsiTheme="majorHAnsi" w:cstheme="majorHAnsi"/>
          <w:b/>
        </w:rPr>
        <w:t>Install SpatiaLite</w:t>
      </w:r>
    </w:p>
    <w:p w14:paraId="54777404" w14:textId="77777777" w:rsidR="009F4C28" w:rsidRDefault="009F4C28" w:rsidP="009F4C28"/>
    <w:p w14:paraId="6F77B119" w14:textId="4EFA07D0" w:rsidR="009F4C28" w:rsidRPr="00652C6C" w:rsidRDefault="00652C6C" w:rsidP="009B3054">
      <w:pPr>
        <w:pStyle w:val="NoSpacing"/>
        <w:rPr>
          <w:b/>
          <w:sz w:val="28"/>
          <w:szCs w:val="28"/>
        </w:rPr>
      </w:pPr>
      <w:r w:rsidRPr="00652C6C">
        <w:rPr>
          <w:b/>
          <w:sz w:val="28"/>
          <w:szCs w:val="28"/>
        </w:rPr>
        <w:t>SQLite3 installation</w:t>
      </w:r>
    </w:p>
    <w:p w14:paraId="27C034FE" w14:textId="77777777" w:rsidR="00B05BBA" w:rsidRDefault="00B05BBA" w:rsidP="00563F82">
      <w:pPr>
        <w:pStyle w:val="NoSpacing"/>
      </w:pPr>
    </w:p>
    <w:p w14:paraId="2681BF7F" w14:textId="77777777" w:rsidR="00563F82" w:rsidRDefault="0002030E" w:rsidP="00563F82">
      <w:pPr>
        <w:pStyle w:val="NoSpacing"/>
      </w:pPr>
      <w:r>
        <w:t xml:space="preserve">Depending on the operating system that you are using, download the SQLite package from the following link and save it on your computer. </w:t>
      </w:r>
    </w:p>
    <w:p w14:paraId="644ACA8D" w14:textId="5A9C2FB2" w:rsidR="0002030E" w:rsidRDefault="0002030E" w:rsidP="00563F82">
      <w:pPr>
        <w:pStyle w:val="NoSpacing"/>
      </w:pPr>
      <w:r w:rsidRPr="0002030E">
        <w:t>SQLite Download Page</w:t>
      </w:r>
      <w:r>
        <w:t xml:space="preserve">: </w:t>
      </w:r>
      <w:hyperlink r:id="rId7" w:history="1">
        <w:r w:rsidRPr="007A5F43">
          <w:rPr>
            <w:rStyle w:val="Hyperlink"/>
          </w:rPr>
          <w:t>http://sqlite.org/download.html</w:t>
        </w:r>
      </w:hyperlink>
    </w:p>
    <w:p w14:paraId="34DEA139" w14:textId="77777777" w:rsidR="00563F82" w:rsidRDefault="00563F82" w:rsidP="009B3054">
      <w:pPr>
        <w:pStyle w:val="NoSpacing"/>
      </w:pPr>
    </w:p>
    <w:p w14:paraId="2FC880C5" w14:textId="5A327D10" w:rsidR="0002030E" w:rsidRDefault="00B83F72" w:rsidP="009B3054">
      <w:pPr>
        <w:pStyle w:val="NoSpacing"/>
      </w:pPr>
      <w:r>
        <w:t xml:space="preserve">Open the terminal and go to the directory that you saved the file. </w:t>
      </w:r>
      <w:r w:rsidR="0002030E">
        <w:t>Then follow the steps bellow:</w:t>
      </w:r>
    </w:p>
    <w:p w14:paraId="6DF8D5D8" w14:textId="32CFFE2E" w:rsidR="0002030E" w:rsidRPr="00DE3DCA" w:rsidRDefault="0002030E" w:rsidP="00F3766E">
      <w:pPr>
        <w:pStyle w:val="ListParagraph"/>
        <w:numPr>
          <w:ilvl w:val="0"/>
          <w:numId w:val="3"/>
        </w:numPr>
        <w:ind w:right="480"/>
        <w:rPr>
          <w:rFonts w:ascii="Consolas" w:eastAsiaTheme="minorHAnsi" w:hAnsi="Consolas" w:cs="Consolas"/>
          <w:sz w:val="20"/>
          <w:szCs w:val="20"/>
        </w:rPr>
      </w:pPr>
      <w:r w:rsidRPr="007552D7">
        <w:rPr>
          <w:rFonts w:asciiTheme="minorHAnsi" w:eastAsiaTheme="minorHAnsi" w:hAnsiTheme="minorHAnsi" w:cstheme="minorBidi"/>
        </w:rPr>
        <w:t>Unzip the file:</w:t>
      </w:r>
      <w:r>
        <w:t xml:space="preserve"> </w:t>
      </w:r>
      <w:r w:rsidRPr="00104CC1">
        <w:rPr>
          <w:rFonts w:ascii="Consolas" w:hAnsi="Consolas" w:cs="Consolas"/>
          <w:color w:val="0C4B33"/>
          <w:sz w:val="20"/>
          <w:szCs w:val="20"/>
        </w:rPr>
        <w:t>tar xvfz sqlite-autoconf-*.tar.gz</w:t>
      </w:r>
    </w:p>
    <w:p w14:paraId="7E30B09B" w14:textId="000025E6" w:rsidR="0002030E" w:rsidRPr="00DE3DCA" w:rsidRDefault="0002030E" w:rsidP="00F3766E">
      <w:pPr>
        <w:pStyle w:val="ListParagraph"/>
        <w:numPr>
          <w:ilvl w:val="0"/>
          <w:numId w:val="3"/>
        </w:numPr>
        <w:ind w:right="480"/>
        <w:rPr>
          <w:rFonts w:ascii="Consolas" w:eastAsiaTheme="minorHAnsi" w:hAnsi="Consolas" w:cs="Consolas"/>
          <w:sz w:val="20"/>
          <w:szCs w:val="20"/>
        </w:rPr>
      </w:pPr>
      <w:r w:rsidRPr="007552D7">
        <w:rPr>
          <w:rFonts w:asciiTheme="minorHAnsi" w:eastAsiaTheme="minorHAnsi" w:hAnsiTheme="minorHAnsi" w:cstheme="minorBidi"/>
        </w:rPr>
        <w:t>Go to the file directory:</w:t>
      </w:r>
      <w:r>
        <w:t xml:space="preserve"> </w:t>
      </w:r>
      <w:r w:rsidRPr="00104CC1">
        <w:rPr>
          <w:rFonts w:ascii="Consolas" w:hAnsi="Consolas" w:cs="Consolas"/>
          <w:color w:val="0C4B33"/>
          <w:sz w:val="20"/>
          <w:szCs w:val="20"/>
        </w:rPr>
        <w:t xml:space="preserve">cd </w:t>
      </w:r>
      <w:proofErr w:type="spellStart"/>
      <w:r w:rsidRPr="00104CC1">
        <w:rPr>
          <w:rFonts w:ascii="Consolas" w:hAnsi="Consolas" w:cs="Consolas"/>
          <w:color w:val="0C4B33"/>
          <w:sz w:val="20"/>
          <w:szCs w:val="20"/>
        </w:rPr>
        <w:t>sqlite-autoconf</w:t>
      </w:r>
      <w:proofErr w:type="spellEnd"/>
      <w:r w:rsidRPr="00104CC1">
        <w:rPr>
          <w:rFonts w:ascii="Consolas" w:hAnsi="Consolas" w:cs="Consolas"/>
          <w:color w:val="0C4B33"/>
          <w:sz w:val="20"/>
          <w:szCs w:val="20"/>
        </w:rPr>
        <w:t>-*</w:t>
      </w:r>
    </w:p>
    <w:p w14:paraId="2CF4354D" w14:textId="294D4926" w:rsidR="0002030E" w:rsidRPr="00DE3DCA" w:rsidRDefault="0002030E" w:rsidP="00F3766E">
      <w:pPr>
        <w:pStyle w:val="ListParagraph"/>
        <w:numPr>
          <w:ilvl w:val="0"/>
          <w:numId w:val="3"/>
        </w:numPr>
        <w:ind w:right="480"/>
        <w:rPr>
          <w:rFonts w:ascii="Consolas" w:eastAsiaTheme="minorHAnsi" w:hAnsi="Consolas" w:cs="Consolas"/>
          <w:sz w:val="20"/>
          <w:szCs w:val="20"/>
        </w:rPr>
      </w:pPr>
      <w:r w:rsidRPr="007552D7">
        <w:rPr>
          <w:rFonts w:asciiTheme="minorHAnsi" w:eastAsiaTheme="minorHAnsi" w:hAnsiTheme="minorHAnsi" w:cstheme="minorBidi"/>
        </w:rPr>
        <w:t>The run this command:</w:t>
      </w:r>
      <w:proofErr w:type="gramStart"/>
      <w:r>
        <w:t xml:space="preserve"> </w:t>
      </w:r>
      <w:r w:rsidR="00F65CC8">
        <w:t xml:space="preserve"> </w:t>
      </w:r>
      <w:r w:rsidRPr="00104CC1">
        <w:rPr>
          <w:rFonts w:ascii="Consolas" w:hAnsi="Consolas" w:cs="Consolas"/>
          <w:color w:val="0C4B33"/>
          <w:sz w:val="20"/>
          <w:szCs w:val="20"/>
        </w:rPr>
        <w:t>.</w:t>
      </w:r>
      <w:proofErr w:type="gramEnd"/>
      <w:r w:rsidRPr="00104CC1">
        <w:rPr>
          <w:rFonts w:ascii="Consolas" w:hAnsi="Consolas" w:cs="Consolas"/>
          <w:color w:val="0C4B33"/>
          <w:sz w:val="20"/>
          <w:szCs w:val="20"/>
        </w:rPr>
        <w:t>/configure</w:t>
      </w:r>
    </w:p>
    <w:p w14:paraId="2FADA2B7" w14:textId="5FC2F947" w:rsidR="0002030E" w:rsidRPr="00DE3DCA" w:rsidRDefault="00B83F72" w:rsidP="00F3766E">
      <w:pPr>
        <w:pStyle w:val="ListParagraph"/>
        <w:numPr>
          <w:ilvl w:val="0"/>
          <w:numId w:val="3"/>
        </w:numPr>
        <w:ind w:right="480"/>
        <w:rPr>
          <w:rFonts w:ascii="Consolas" w:eastAsiaTheme="minorHAnsi" w:hAnsi="Consolas" w:cs="Consolas"/>
          <w:sz w:val="20"/>
          <w:szCs w:val="20"/>
        </w:rPr>
      </w:pPr>
      <w:r w:rsidRPr="007552D7">
        <w:rPr>
          <w:rFonts w:asciiTheme="minorHAnsi" w:eastAsiaTheme="minorHAnsi" w:hAnsiTheme="minorHAnsi" w:cstheme="minorBidi"/>
        </w:rPr>
        <w:t>After that type:</w:t>
      </w:r>
      <w:r>
        <w:t xml:space="preserve"> </w:t>
      </w:r>
      <w:r w:rsidR="0002030E" w:rsidRPr="00104CC1">
        <w:rPr>
          <w:rFonts w:ascii="Consolas" w:hAnsi="Consolas" w:cs="Consolas"/>
          <w:color w:val="0C4B33"/>
          <w:sz w:val="20"/>
          <w:szCs w:val="20"/>
        </w:rPr>
        <w:t>make</w:t>
      </w:r>
    </w:p>
    <w:p w14:paraId="3B722D41" w14:textId="7CFE801A" w:rsidR="00413D05" w:rsidRPr="00DE3DCA" w:rsidRDefault="00B83F72" w:rsidP="00F3766E">
      <w:pPr>
        <w:pStyle w:val="ListParagraph"/>
        <w:numPr>
          <w:ilvl w:val="0"/>
          <w:numId w:val="3"/>
        </w:numPr>
        <w:ind w:right="480"/>
        <w:rPr>
          <w:rFonts w:ascii="Consolas" w:hAnsi="Consolas" w:cs="Consolas"/>
          <w:sz w:val="20"/>
          <w:szCs w:val="20"/>
        </w:rPr>
      </w:pPr>
      <w:r w:rsidRPr="007552D7">
        <w:rPr>
          <w:rFonts w:asciiTheme="minorHAnsi" w:eastAsiaTheme="minorHAnsi" w:hAnsiTheme="minorHAnsi" w:cstheme="minorBidi"/>
        </w:rPr>
        <w:t>And at the end type:</w:t>
      </w:r>
      <w:r>
        <w:t xml:space="preserve"> </w:t>
      </w:r>
      <w:r w:rsidR="0002030E" w:rsidRPr="00104CC1">
        <w:rPr>
          <w:rFonts w:ascii="Consolas" w:hAnsi="Consolas" w:cs="Consolas"/>
          <w:color w:val="0C4B33"/>
          <w:sz w:val="20"/>
          <w:szCs w:val="20"/>
        </w:rPr>
        <w:t>make install</w:t>
      </w:r>
    </w:p>
    <w:p w14:paraId="780A0089" w14:textId="77777777" w:rsidR="00413D05" w:rsidRDefault="00413D05" w:rsidP="00413D05">
      <w:pPr>
        <w:ind w:right="480"/>
      </w:pPr>
    </w:p>
    <w:p w14:paraId="3A20B0C4" w14:textId="54C2D78E" w:rsidR="003A75AD" w:rsidRPr="00652C6C" w:rsidRDefault="00652C6C" w:rsidP="009B3054">
      <w:pPr>
        <w:pStyle w:val="NoSpacing"/>
        <w:rPr>
          <w:b/>
          <w:sz w:val="28"/>
          <w:szCs w:val="28"/>
        </w:rPr>
      </w:pPr>
      <w:r w:rsidRPr="00652C6C">
        <w:rPr>
          <w:b/>
          <w:sz w:val="28"/>
          <w:szCs w:val="28"/>
        </w:rPr>
        <w:t>Homebrew installation</w:t>
      </w:r>
    </w:p>
    <w:p w14:paraId="674EB22A" w14:textId="77777777" w:rsidR="00385BAB" w:rsidRDefault="00385BAB" w:rsidP="009B3054">
      <w:pPr>
        <w:pStyle w:val="NoSpacing"/>
      </w:pPr>
    </w:p>
    <w:p w14:paraId="132A2DB1" w14:textId="40076C86" w:rsidR="003A75AD" w:rsidRDefault="003A75AD" w:rsidP="009B3054">
      <w:pPr>
        <w:pStyle w:val="NoSpacing"/>
      </w:pPr>
      <w:r>
        <w:t>Based on the operating system that you are running on your machine, follow steps for installation from bellow links for each OS:</w:t>
      </w:r>
    </w:p>
    <w:p w14:paraId="0E8283D0" w14:textId="6FA50935" w:rsidR="003A75AD" w:rsidRDefault="003A75AD" w:rsidP="00730C3C">
      <w:pPr>
        <w:pStyle w:val="ListParagraph"/>
        <w:numPr>
          <w:ilvl w:val="0"/>
          <w:numId w:val="1"/>
        </w:numPr>
        <w:ind w:right="480"/>
      </w:pPr>
      <w:r>
        <w:t>Linux:</w:t>
      </w:r>
      <w:r w:rsidR="00730C3C">
        <w:t xml:space="preserve"> </w:t>
      </w:r>
      <w:hyperlink r:id="rId8" w:history="1">
        <w:r w:rsidR="00730C3C" w:rsidRPr="007A5F43">
          <w:rPr>
            <w:rStyle w:val="Hyperlink"/>
          </w:rPr>
          <w:t>http://linuxbrew.sh/</w:t>
        </w:r>
      </w:hyperlink>
    </w:p>
    <w:p w14:paraId="6DBFE428" w14:textId="7E295408" w:rsidR="00730C3C" w:rsidRDefault="00730C3C" w:rsidP="00730C3C">
      <w:pPr>
        <w:pStyle w:val="ListParagraph"/>
        <w:numPr>
          <w:ilvl w:val="0"/>
          <w:numId w:val="1"/>
        </w:numPr>
        <w:ind w:right="480"/>
      </w:pPr>
      <w:r>
        <w:t xml:space="preserve">Mac OS: </w:t>
      </w:r>
      <w:hyperlink r:id="rId9" w:history="1">
        <w:r w:rsidRPr="007A5F43">
          <w:rPr>
            <w:rStyle w:val="Hyperlink"/>
          </w:rPr>
          <w:t>https://brew.sh/</w:t>
        </w:r>
      </w:hyperlink>
    </w:p>
    <w:p w14:paraId="77DB1FBA" w14:textId="555775D8" w:rsidR="003A75AD" w:rsidRPr="0002030E" w:rsidRDefault="003A75AD" w:rsidP="00730C3C">
      <w:pPr>
        <w:ind w:right="480"/>
        <w:rPr>
          <w:rFonts w:eastAsiaTheme="minorHAnsi"/>
        </w:rPr>
      </w:pPr>
    </w:p>
    <w:p w14:paraId="4A191FE3" w14:textId="51D44A36" w:rsidR="0002030E" w:rsidRPr="00652C6C" w:rsidRDefault="00730C3C" w:rsidP="009B3054">
      <w:pPr>
        <w:pStyle w:val="NoSpacing"/>
        <w:rPr>
          <w:b/>
          <w:sz w:val="28"/>
          <w:szCs w:val="28"/>
        </w:rPr>
      </w:pPr>
      <w:r w:rsidRPr="00652C6C">
        <w:rPr>
          <w:b/>
          <w:sz w:val="28"/>
          <w:szCs w:val="28"/>
        </w:rPr>
        <w:t>GCC/C++ Compiler</w:t>
      </w:r>
      <w:r w:rsidR="00B06D9D" w:rsidRPr="00652C6C">
        <w:rPr>
          <w:b/>
          <w:sz w:val="28"/>
          <w:szCs w:val="28"/>
        </w:rPr>
        <w:t xml:space="preserve"> installation</w:t>
      </w:r>
    </w:p>
    <w:p w14:paraId="00C6D7BA" w14:textId="77777777" w:rsidR="00385BAB" w:rsidRDefault="00385BAB" w:rsidP="009B3054">
      <w:pPr>
        <w:pStyle w:val="NoSpacing"/>
      </w:pPr>
    </w:p>
    <w:p w14:paraId="11D02655" w14:textId="03481716" w:rsidR="00730C3C" w:rsidRDefault="003B3554" w:rsidP="009B3054">
      <w:pPr>
        <w:pStyle w:val="NoSpacing"/>
      </w:pPr>
      <w:r>
        <w:t xml:space="preserve">Most of the time this compiler is installed and comes </w:t>
      </w:r>
      <w:r w:rsidR="00730C3C">
        <w:t>w</w:t>
      </w:r>
      <w:r>
        <w:t>ith your OS. If the compiler is not installed on your machine</w:t>
      </w:r>
      <w:r w:rsidR="00730C3C">
        <w:t xml:space="preserve"> then go to this link: </w:t>
      </w:r>
      <w:hyperlink r:id="rId10" w:history="1">
        <w:r w:rsidR="00730C3C" w:rsidRPr="007A5F43">
          <w:rPr>
            <w:rStyle w:val="Hyperlink"/>
          </w:rPr>
          <w:t>https://gcc.gnu.org/wiki/InstallingGCC</w:t>
        </w:r>
      </w:hyperlink>
      <w:r>
        <w:t xml:space="preserve"> and follow the instruction for installation.</w:t>
      </w:r>
    </w:p>
    <w:p w14:paraId="4983E9B2" w14:textId="77777777" w:rsidR="00640401" w:rsidRDefault="00640401" w:rsidP="009F4C28"/>
    <w:p w14:paraId="13A232FB" w14:textId="77777777" w:rsidR="000637CE" w:rsidRDefault="000637CE" w:rsidP="009F4C28"/>
    <w:p w14:paraId="14BD15FE" w14:textId="3F039357" w:rsidR="000637CE" w:rsidRPr="00652C6C" w:rsidRDefault="00652C6C" w:rsidP="009B3054">
      <w:pPr>
        <w:pStyle w:val="NoSpacing"/>
        <w:rPr>
          <w:b/>
          <w:sz w:val="28"/>
          <w:szCs w:val="28"/>
        </w:rPr>
      </w:pPr>
      <w:r w:rsidRPr="00652C6C">
        <w:rPr>
          <w:b/>
          <w:sz w:val="28"/>
          <w:szCs w:val="28"/>
        </w:rPr>
        <w:t>SpatiaLite Installation</w:t>
      </w:r>
    </w:p>
    <w:p w14:paraId="18A85507" w14:textId="77777777" w:rsidR="00A272F9" w:rsidRDefault="00A272F9" w:rsidP="009B3054">
      <w:pPr>
        <w:pStyle w:val="NoSpacing"/>
        <w:rPr>
          <w:b/>
        </w:rPr>
      </w:pPr>
    </w:p>
    <w:p w14:paraId="2C34B72B" w14:textId="43A725C1" w:rsidR="00B341E8" w:rsidRPr="00790D29" w:rsidRDefault="00790D29" w:rsidP="009B3054">
      <w:pPr>
        <w:pStyle w:val="NoSpacing"/>
        <w:rPr>
          <w:b/>
        </w:rPr>
      </w:pPr>
      <w:r>
        <w:rPr>
          <w:b/>
        </w:rPr>
        <w:t>Install SpatiaLite libraries</w:t>
      </w:r>
    </w:p>
    <w:p w14:paraId="2384C209" w14:textId="2FEAAEF4" w:rsidR="00030D08" w:rsidRDefault="000637CE" w:rsidP="009B3054">
      <w:pPr>
        <w:pStyle w:val="NoSpacing"/>
      </w:pPr>
      <w:r>
        <w:t xml:space="preserve">Now, it’s time to install SpatiaLite. </w:t>
      </w:r>
      <w:r w:rsidR="00EC09F1">
        <w:t xml:space="preserve">To begin this </w:t>
      </w:r>
      <w:r w:rsidR="000165A3">
        <w:t>part</w:t>
      </w:r>
      <w:r w:rsidR="00EC09F1">
        <w:t>, first we need to install required libraries which are GIS packages and extension for SQLite database.</w:t>
      </w:r>
      <w:r w:rsidR="00F52266">
        <w:t xml:space="preserve"> Follow the steps bellow for this part:</w:t>
      </w:r>
    </w:p>
    <w:p w14:paraId="56CEE0AB" w14:textId="09991DDA" w:rsidR="002E23D8" w:rsidRDefault="002E23D8" w:rsidP="002E23D8">
      <w:pPr>
        <w:pStyle w:val="ListParagraph"/>
        <w:numPr>
          <w:ilvl w:val="0"/>
          <w:numId w:val="1"/>
        </w:numPr>
      </w:pPr>
      <w:r w:rsidRPr="002E23D8">
        <w:rPr>
          <w:rFonts w:asciiTheme="minorHAnsi" w:eastAsiaTheme="minorHAnsi" w:hAnsiTheme="minorHAnsi" w:cstheme="minorBidi"/>
        </w:rPr>
        <w:t>Get the latest SpatiaLit</w:t>
      </w:r>
      <w:r>
        <w:t xml:space="preserve">e library source bundle from this link: </w:t>
      </w:r>
      <w:hyperlink r:id="rId11" w:history="1">
        <w:r w:rsidRPr="007A5F43">
          <w:rPr>
            <w:rStyle w:val="Hyperlink"/>
          </w:rPr>
          <w:t>http://www.gaia-gis.it/gaia-sins/libspatialite-sources/</w:t>
        </w:r>
      </w:hyperlink>
    </w:p>
    <w:p w14:paraId="26507CF6" w14:textId="1517BDD7" w:rsidR="002E23D8" w:rsidRDefault="002E23D8" w:rsidP="00DA2B9C">
      <w:pPr>
        <w:pStyle w:val="NoSpacing"/>
        <w:ind w:firstLine="720"/>
      </w:pPr>
      <w:r>
        <w:t>Or run this command on the terminal:</w:t>
      </w:r>
    </w:p>
    <w:p w14:paraId="18AF7A35" w14:textId="628C6FAA" w:rsidR="00C1427E" w:rsidRPr="006F48DA" w:rsidRDefault="002E23D8" w:rsidP="00DA2B9C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proofErr w:type="spellStart"/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wget</w:t>
      </w:r>
      <w:proofErr w:type="spellEnd"/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 xml:space="preserve"> https://www.gaia-gis.it/gaia-sins/libspat</w:t>
      </w:r>
      <w:r w:rsidR="008C3B08" w:rsidRPr="006F48DA">
        <w:rPr>
          <w:rFonts w:ascii="Consolas" w:eastAsia="Times New Roman" w:hAnsi="Consolas" w:cs="Consolas"/>
          <w:color w:val="0C4B33"/>
          <w:sz w:val="20"/>
          <w:szCs w:val="20"/>
        </w:rPr>
        <w:t>ialite-sources/libspatialite-4.2</w:t>
      </w: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.0.tar.gz</w:t>
      </w:r>
    </w:p>
    <w:p w14:paraId="2FAD27AC" w14:textId="77777777" w:rsidR="00DA2B9C" w:rsidRDefault="00DA2B9C" w:rsidP="00DA2B9C">
      <w:pPr>
        <w:pStyle w:val="NoSpacing"/>
        <w:ind w:firstLine="720"/>
      </w:pPr>
    </w:p>
    <w:p w14:paraId="256CF68A" w14:textId="40806500" w:rsidR="00C1427E" w:rsidRDefault="002E23D8" w:rsidP="00DA2B9C">
      <w:pPr>
        <w:pStyle w:val="NoSpacing"/>
        <w:ind w:firstLine="720"/>
      </w:pPr>
      <w:r>
        <w:lastRenderedPageBreak/>
        <w:t>Then follow bellow steps one by one:</w:t>
      </w:r>
    </w:p>
    <w:p w14:paraId="2B9C987D" w14:textId="78CF22EC" w:rsidR="002E23D8" w:rsidRPr="006F48DA" w:rsidRDefault="008C3B08" w:rsidP="00DA2B9C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 xml:space="preserve">tar </w:t>
      </w:r>
      <w:r w:rsidR="00664B47" w:rsidRPr="00104CC1">
        <w:rPr>
          <w:rFonts w:ascii="Consolas" w:eastAsia="Times New Roman" w:hAnsi="Consolas" w:cs="Consolas"/>
          <w:color w:val="0C4B33"/>
          <w:sz w:val="20"/>
          <w:szCs w:val="20"/>
        </w:rPr>
        <w:t>xvfz</w:t>
      </w:r>
      <w:r w:rsidR="00664B47" w:rsidRPr="006F48DA">
        <w:rPr>
          <w:rFonts w:ascii="Consolas" w:eastAsia="Times New Roman" w:hAnsi="Consolas" w:cs="Consolas"/>
          <w:color w:val="0C4B33"/>
          <w:sz w:val="20"/>
          <w:szCs w:val="20"/>
        </w:rPr>
        <w:t xml:space="preserve"> </w:t>
      </w: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libspatialite-4.2</w:t>
      </w:r>
      <w:r w:rsidR="002E23D8" w:rsidRPr="006F48DA">
        <w:rPr>
          <w:rFonts w:ascii="Consolas" w:eastAsia="Times New Roman" w:hAnsi="Consolas" w:cs="Consolas"/>
          <w:color w:val="0C4B33"/>
          <w:sz w:val="20"/>
          <w:szCs w:val="20"/>
        </w:rPr>
        <w:t>.0.tar.gz</w:t>
      </w:r>
    </w:p>
    <w:p w14:paraId="3192C861" w14:textId="3448DF22" w:rsidR="002E23D8" w:rsidRPr="006F48DA" w:rsidRDefault="008C3B08" w:rsidP="00DA2B9C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cd libspatialite-4.2</w:t>
      </w:r>
      <w:r w:rsidR="002E23D8" w:rsidRPr="006F48DA">
        <w:rPr>
          <w:rFonts w:ascii="Consolas" w:eastAsia="Times New Roman" w:hAnsi="Consolas" w:cs="Consolas"/>
          <w:color w:val="0C4B33"/>
          <w:sz w:val="20"/>
          <w:szCs w:val="20"/>
        </w:rPr>
        <w:t>.0</w:t>
      </w:r>
    </w:p>
    <w:p w14:paraId="671E0A53" w14:textId="739BA205" w:rsidR="002E23D8" w:rsidRPr="006F48DA" w:rsidRDefault="002E23D8" w:rsidP="00DA2B9C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proofErr w:type="gramStart"/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./</w:t>
      </w:r>
      <w:proofErr w:type="gramEnd"/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configure</w:t>
      </w:r>
    </w:p>
    <w:p w14:paraId="067F113C" w14:textId="4C33FC11" w:rsidR="002E23D8" w:rsidRPr="006F48DA" w:rsidRDefault="002E23D8" w:rsidP="00DA2B9C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make</w:t>
      </w:r>
    </w:p>
    <w:p w14:paraId="0EB08863" w14:textId="0290605C" w:rsidR="00C1427E" w:rsidRPr="006F48DA" w:rsidRDefault="002E23D8" w:rsidP="006F48DA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sudo make install</w:t>
      </w:r>
    </w:p>
    <w:p w14:paraId="77CD61C4" w14:textId="77777777" w:rsidR="006F48DA" w:rsidRPr="006F48DA" w:rsidRDefault="006F48DA" w:rsidP="006F48DA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18"/>
          <w:szCs w:val="18"/>
        </w:rPr>
      </w:pPr>
    </w:p>
    <w:p w14:paraId="77830919" w14:textId="12F135BE" w:rsidR="00271C65" w:rsidRDefault="008C3B08" w:rsidP="00271C65">
      <w:pPr>
        <w:pStyle w:val="NoSpacing"/>
        <w:numPr>
          <w:ilvl w:val="0"/>
          <w:numId w:val="1"/>
        </w:numPr>
      </w:pPr>
      <w:r>
        <w:t>The SpatiaLite library version that is explained in this document is 4.2.0. By the time that you are reading this document, there might be newer version</w:t>
      </w:r>
      <w:r w:rsidR="00F47ECF">
        <w:t xml:space="preserve"> released.</w:t>
      </w:r>
    </w:p>
    <w:p w14:paraId="798276F4" w14:textId="77777777" w:rsidR="00C1427E" w:rsidRDefault="0033259D" w:rsidP="00FD3863">
      <w:pPr>
        <w:pStyle w:val="NoSpacing"/>
        <w:rPr>
          <w:rFonts w:ascii="Consolas" w:eastAsia="Times New Roman" w:hAnsi="Consolas" w:cs="Consolas"/>
          <w:color w:val="0C4B33"/>
          <w:sz w:val="18"/>
          <w:szCs w:val="18"/>
        </w:rPr>
      </w:pPr>
      <w:r>
        <w:tab/>
      </w:r>
      <w:r w:rsidR="00B341E8">
        <w:t xml:space="preserve">If you are getting an error </w:t>
      </w:r>
      <w:r>
        <w:t xml:space="preserve">after </w:t>
      </w:r>
      <w:proofErr w:type="gramStart"/>
      <w:r>
        <w:t>running .</w:t>
      </w:r>
      <w:proofErr w:type="gramEnd"/>
      <w:r w:rsidRPr="0033259D">
        <w:rPr>
          <w:rFonts w:ascii="Consolas" w:eastAsia="Times New Roman" w:hAnsi="Consolas" w:cs="Consolas"/>
          <w:color w:val="0C4B33"/>
          <w:sz w:val="18"/>
          <w:szCs w:val="18"/>
        </w:rPr>
        <w:t xml:space="preserve">/configure </w:t>
      </w:r>
      <w:r w:rsidR="00B341E8">
        <w:t>during the installation like the following error:</w:t>
      </w:r>
    </w:p>
    <w:p w14:paraId="2EC065BF" w14:textId="59A34B1E" w:rsidR="00FD3863" w:rsidRPr="00AC3E7F" w:rsidRDefault="00FF2E5F" w:rsidP="00AC3E7F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AC3E7F">
        <w:rPr>
          <w:rFonts w:ascii="Consolas" w:eastAsia="Times New Roman" w:hAnsi="Consolas" w:cs="Consolas"/>
          <w:color w:val="0C4B33"/>
          <w:sz w:val="20"/>
          <w:szCs w:val="20"/>
        </w:rPr>
        <w:t>configure: error: 'libxml2' is required but it doesn't seem to be installed on this system.</w:t>
      </w:r>
    </w:p>
    <w:p w14:paraId="7C5297E6" w14:textId="260C1A31" w:rsidR="00C1427E" w:rsidRDefault="00B341E8" w:rsidP="00FD3863">
      <w:pPr>
        <w:pStyle w:val="NoSpacing"/>
        <w:ind w:firstLine="720"/>
      </w:pPr>
      <w:r>
        <w:t>Then run this command:</w:t>
      </w:r>
    </w:p>
    <w:p w14:paraId="6D91B6B8" w14:textId="78017DAE" w:rsidR="00FD3863" w:rsidRPr="00AC3E7F" w:rsidRDefault="00052175" w:rsidP="00AC3E7F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AC3E7F">
        <w:rPr>
          <w:rFonts w:ascii="Consolas" w:eastAsia="Times New Roman" w:hAnsi="Consolas" w:cs="Consolas"/>
          <w:color w:val="0C4B33"/>
          <w:sz w:val="20"/>
          <w:szCs w:val="20"/>
        </w:rPr>
        <w:t>brew install libxml2</w:t>
      </w:r>
    </w:p>
    <w:p w14:paraId="5287C72F" w14:textId="0859B844" w:rsidR="00052175" w:rsidRDefault="00052175" w:rsidP="00FD3863">
      <w:pPr>
        <w:pStyle w:val="NoSpacing"/>
        <w:ind w:firstLine="720"/>
      </w:pPr>
      <w:r>
        <w:t xml:space="preserve">If still getting same error </w:t>
      </w:r>
      <w:r w:rsidRPr="00052175">
        <w:t>even though you install</w:t>
      </w:r>
      <w:r>
        <w:t>ed</w:t>
      </w:r>
      <w:r w:rsidRPr="00052175">
        <w:t xml:space="preserve"> the package</w:t>
      </w:r>
      <w:r w:rsidR="00FD3863">
        <w:t xml:space="preserve">, then run this command on </w:t>
      </w:r>
      <w:r>
        <w:t>terminal:</w:t>
      </w:r>
    </w:p>
    <w:p w14:paraId="30EC86DB" w14:textId="727969DB" w:rsidR="00E7148C" w:rsidRPr="00E7148C" w:rsidRDefault="00E7148C" w:rsidP="00AC3E7F">
      <w:pPr>
        <w:pStyle w:val="NoSpacing"/>
        <w:ind w:left="720" w:firstLine="720"/>
        <w:rPr>
          <w:rFonts w:ascii="Times New Roman" w:hAnsi="Times New Roman" w:cs="Times New Roman"/>
        </w:rPr>
      </w:pPr>
      <w:r w:rsidRPr="00AC3E7F">
        <w:rPr>
          <w:rFonts w:ascii="Consolas" w:eastAsia="Times New Roman" w:hAnsi="Consolas" w:cs="Consolas"/>
          <w:color w:val="0C4B33"/>
          <w:sz w:val="20"/>
          <w:szCs w:val="20"/>
        </w:rPr>
        <w:t xml:space="preserve">brew install </w:t>
      </w:r>
      <w:proofErr w:type="spellStart"/>
      <w:r w:rsidRPr="00AC3E7F">
        <w:rPr>
          <w:rFonts w:ascii="Consolas" w:eastAsia="Times New Roman" w:hAnsi="Consolas" w:cs="Consolas"/>
          <w:color w:val="0C4B33"/>
          <w:sz w:val="20"/>
          <w:szCs w:val="20"/>
        </w:rPr>
        <w:t>pkg</w:t>
      </w:r>
      <w:proofErr w:type="spellEnd"/>
      <w:r w:rsidRPr="00AC3E7F">
        <w:rPr>
          <w:rFonts w:ascii="Consolas" w:eastAsia="Times New Roman" w:hAnsi="Consolas" w:cs="Consolas"/>
          <w:color w:val="0C4B33"/>
          <w:sz w:val="20"/>
          <w:szCs w:val="20"/>
        </w:rPr>
        <w:t>-config</w:t>
      </w:r>
    </w:p>
    <w:p w14:paraId="4480A72B" w14:textId="37B4B4B2" w:rsidR="00B341E8" w:rsidRDefault="00CB782B" w:rsidP="00FD3863">
      <w:pPr>
        <w:pStyle w:val="NoSpacing"/>
      </w:pPr>
      <w:r>
        <w:tab/>
      </w:r>
      <w:r w:rsidR="0033259D">
        <w:t xml:space="preserve">Then rerun the </w:t>
      </w:r>
      <w:proofErr w:type="gramStart"/>
      <w:r w:rsidR="0033259D">
        <w:t xml:space="preserve">command </w:t>
      </w:r>
      <w:r w:rsidR="0033259D" w:rsidRPr="0033259D">
        <w:rPr>
          <w:rFonts w:ascii="Consolas" w:eastAsia="Times New Roman" w:hAnsi="Consolas" w:cs="Consolas"/>
          <w:color w:val="0C4B33"/>
          <w:sz w:val="18"/>
          <w:szCs w:val="18"/>
        </w:rPr>
        <w:t>.</w:t>
      </w:r>
      <w:proofErr w:type="gramEnd"/>
      <w:r w:rsidR="0033259D" w:rsidRPr="0033259D">
        <w:rPr>
          <w:rFonts w:ascii="Consolas" w:eastAsia="Times New Roman" w:hAnsi="Consolas" w:cs="Consolas"/>
          <w:color w:val="0C4B33"/>
          <w:sz w:val="18"/>
          <w:szCs w:val="18"/>
        </w:rPr>
        <w:t>/configure</w:t>
      </w:r>
      <w:r w:rsidR="0033259D">
        <w:rPr>
          <w:rFonts w:ascii="Consolas" w:eastAsia="Times New Roman" w:hAnsi="Consolas" w:cs="Consolas"/>
          <w:color w:val="0C4B33"/>
          <w:sz w:val="18"/>
          <w:szCs w:val="18"/>
        </w:rPr>
        <w:t xml:space="preserve"> </w:t>
      </w:r>
      <w:r w:rsidR="0033259D" w:rsidRPr="0033259D">
        <w:t>and this time it should complete the installation.</w:t>
      </w:r>
    </w:p>
    <w:p w14:paraId="15E523EE" w14:textId="77777777" w:rsidR="00FD3863" w:rsidRDefault="00FD3863" w:rsidP="00FD3863">
      <w:pPr>
        <w:pStyle w:val="NoSpacing"/>
        <w:rPr>
          <w:rFonts w:ascii="Consolas" w:eastAsia="Times New Roman" w:hAnsi="Consolas" w:cs="Consolas"/>
          <w:color w:val="0C4B33"/>
          <w:sz w:val="18"/>
          <w:szCs w:val="18"/>
        </w:rPr>
      </w:pPr>
    </w:p>
    <w:p w14:paraId="33BD549B" w14:textId="77777777" w:rsidR="007A03BE" w:rsidRPr="0008380B" w:rsidRDefault="007A03BE" w:rsidP="00FD3863">
      <w:pPr>
        <w:pStyle w:val="NoSpacing"/>
        <w:rPr>
          <w:rFonts w:ascii="Consolas" w:eastAsia="Times New Roman" w:hAnsi="Consolas" w:cs="Consolas"/>
          <w:color w:val="0C4B33"/>
          <w:sz w:val="18"/>
          <w:szCs w:val="18"/>
        </w:rPr>
      </w:pPr>
    </w:p>
    <w:p w14:paraId="4F51EEA8" w14:textId="4CB813F0" w:rsidR="007D42CC" w:rsidRPr="00AE78EB" w:rsidRDefault="00AE78EB" w:rsidP="00AE78EB">
      <w:pPr>
        <w:pStyle w:val="NoSpacing"/>
        <w:rPr>
          <w:b/>
        </w:rPr>
      </w:pPr>
      <w:r>
        <w:rPr>
          <w:b/>
        </w:rPr>
        <w:t>Install SpatiaLite Tools</w:t>
      </w:r>
    </w:p>
    <w:p w14:paraId="2C5593B0" w14:textId="77777777" w:rsidR="00D535AB" w:rsidRDefault="00D535AB" w:rsidP="009B3054">
      <w:pPr>
        <w:pStyle w:val="NoSpacing"/>
        <w:rPr>
          <w:b/>
        </w:rPr>
      </w:pPr>
    </w:p>
    <w:p w14:paraId="56E0AFCC" w14:textId="6A60AFB1" w:rsidR="00F37F35" w:rsidRPr="00F015BD" w:rsidRDefault="009E0982" w:rsidP="009B3054">
      <w:pPr>
        <w:pStyle w:val="NoSpacing"/>
        <w:rPr>
          <w:b/>
        </w:rPr>
      </w:pPr>
      <w:r w:rsidRPr="00F015BD">
        <w:rPr>
          <w:b/>
        </w:rPr>
        <w:t>Using</w:t>
      </w:r>
      <w:r w:rsidR="00D23941" w:rsidRPr="00F015BD">
        <w:rPr>
          <w:b/>
        </w:rPr>
        <w:t xml:space="preserve"> Homebrew</w:t>
      </w:r>
    </w:p>
    <w:p w14:paraId="2C493899" w14:textId="412B2169" w:rsidR="00D23941" w:rsidRDefault="009E0982" w:rsidP="009B3054">
      <w:pPr>
        <w:pStyle w:val="NoSpacing"/>
      </w:pPr>
      <w:r>
        <w:t>Homebrew handles all SpatiaLite related packages. You can install them by running the following commands on the terminal</w:t>
      </w:r>
      <w:r w:rsidR="00E80427">
        <w:t xml:space="preserve"> one by one</w:t>
      </w:r>
      <w:r>
        <w:t>:</w:t>
      </w:r>
    </w:p>
    <w:p w14:paraId="690D20F2" w14:textId="77777777" w:rsidR="009E0982" w:rsidRPr="004375EA" w:rsidRDefault="009E0982" w:rsidP="009E0982">
      <w:pPr>
        <w:pStyle w:val="NoSpacing"/>
        <w:rPr>
          <w:rFonts w:ascii="Consolas" w:eastAsia="Times New Roman" w:hAnsi="Consolas" w:cs="Consolas"/>
          <w:color w:val="0C4B33"/>
          <w:sz w:val="20"/>
          <w:szCs w:val="20"/>
        </w:rPr>
      </w:pPr>
      <w:r>
        <w:tab/>
      </w:r>
      <w:r w:rsidRPr="004375EA">
        <w:rPr>
          <w:rFonts w:ascii="Consolas" w:eastAsia="Times New Roman" w:hAnsi="Consolas" w:cs="Consolas"/>
          <w:color w:val="0C4B33"/>
          <w:sz w:val="20"/>
          <w:szCs w:val="20"/>
        </w:rPr>
        <w:t>brew update</w:t>
      </w:r>
    </w:p>
    <w:p w14:paraId="37B5DEA6" w14:textId="063B4EC8" w:rsidR="009E0982" w:rsidRPr="004375EA" w:rsidRDefault="009E0982" w:rsidP="009E0982">
      <w:pPr>
        <w:pStyle w:val="NoSpacing"/>
        <w:rPr>
          <w:rFonts w:ascii="Consolas" w:eastAsia="Times New Roman" w:hAnsi="Consolas" w:cs="Consolas"/>
          <w:color w:val="0C4B33"/>
          <w:sz w:val="20"/>
          <w:szCs w:val="20"/>
        </w:rPr>
      </w:pPr>
      <w:r w:rsidRPr="004375EA">
        <w:rPr>
          <w:rFonts w:ascii="Consolas" w:eastAsia="Times New Roman" w:hAnsi="Consolas" w:cs="Consolas"/>
          <w:color w:val="0C4B33"/>
          <w:sz w:val="20"/>
          <w:szCs w:val="20"/>
        </w:rPr>
        <w:t xml:space="preserve"> </w:t>
      </w:r>
      <w:r w:rsidRPr="004375EA">
        <w:rPr>
          <w:rFonts w:ascii="Consolas" w:eastAsia="Times New Roman" w:hAnsi="Consolas" w:cs="Consolas"/>
          <w:color w:val="0C4B33"/>
          <w:sz w:val="20"/>
          <w:szCs w:val="20"/>
        </w:rPr>
        <w:tab/>
        <w:t>brew install spatialite-tools</w:t>
      </w:r>
    </w:p>
    <w:p w14:paraId="572B4E03" w14:textId="3899FAE7" w:rsidR="009E0982" w:rsidRPr="004375EA" w:rsidRDefault="009E0982" w:rsidP="009E0982">
      <w:pPr>
        <w:pStyle w:val="NoSpacing"/>
        <w:rPr>
          <w:rFonts w:ascii="Consolas" w:eastAsia="Times New Roman" w:hAnsi="Consolas" w:cs="Consolas"/>
          <w:color w:val="0C4B33"/>
          <w:sz w:val="20"/>
          <w:szCs w:val="20"/>
        </w:rPr>
      </w:pPr>
      <w:r w:rsidRPr="004375EA">
        <w:rPr>
          <w:rFonts w:ascii="Consolas" w:eastAsia="Times New Roman" w:hAnsi="Consolas" w:cs="Consolas"/>
          <w:color w:val="0C4B33"/>
          <w:sz w:val="20"/>
          <w:szCs w:val="20"/>
        </w:rPr>
        <w:tab/>
        <w:t xml:space="preserve">brew install </w:t>
      </w:r>
      <w:proofErr w:type="spellStart"/>
      <w:r w:rsidRPr="004375EA">
        <w:rPr>
          <w:rFonts w:ascii="Consolas" w:eastAsia="Times New Roman" w:hAnsi="Consolas" w:cs="Consolas"/>
          <w:color w:val="0C4B33"/>
          <w:sz w:val="20"/>
          <w:szCs w:val="20"/>
        </w:rPr>
        <w:t>gdal</w:t>
      </w:r>
      <w:proofErr w:type="spellEnd"/>
    </w:p>
    <w:p w14:paraId="1CA4DC9E" w14:textId="77777777" w:rsidR="008C6E02" w:rsidRDefault="008C6E02" w:rsidP="009E0982">
      <w:pPr>
        <w:pStyle w:val="NoSpacing"/>
        <w:rPr>
          <w:b/>
        </w:rPr>
      </w:pPr>
    </w:p>
    <w:p w14:paraId="093345E4" w14:textId="6608603B" w:rsidR="009E0982" w:rsidRPr="00F015BD" w:rsidRDefault="00E65AC8" w:rsidP="009E0982">
      <w:pPr>
        <w:pStyle w:val="NoSpacing"/>
        <w:rPr>
          <w:b/>
        </w:rPr>
      </w:pPr>
      <w:r w:rsidRPr="00F015BD">
        <w:rPr>
          <w:b/>
        </w:rPr>
        <w:t>Using command line on termin</w:t>
      </w:r>
      <w:r w:rsidR="00F015BD">
        <w:rPr>
          <w:b/>
        </w:rPr>
        <w:t>al</w:t>
      </w:r>
    </w:p>
    <w:p w14:paraId="7E999C64" w14:textId="54BBC062" w:rsidR="00E65AC8" w:rsidRDefault="00E65AC8" w:rsidP="00791831">
      <w:pPr>
        <w:pStyle w:val="NoSpacing"/>
        <w:numPr>
          <w:ilvl w:val="0"/>
          <w:numId w:val="1"/>
        </w:numPr>
      </w:pPr>
      <w:r>
        <w:t xml:space="preserve">First download the tool package form this link: </w:t>
      </w:r>
      <w:hyperlink r:id="rId12" w:history="1">
        <w:r w:rsidR="00791831" w:rsidRPr="007A5F43">
          <w:rPr>
            <w:rStyle w:val="Hyperlink"/>
          </w:rPr>
          <w:t>https://www.gaia-gis.it/fossil/spatialite-tools/index</w:t>
        </w:r>
      </w:hyperlink>
    </w:p>
    <w:p w14:paraId="12F3FCC8" w14:textId="5A4CD4AC" w:rsidR="00791831" w:rsidRDefault="00791831" w:rsidP="00791831">
      <w:pPr>
        <w:pStyle w:val="NoSpacing"/>
        <w:numPr>
          <w:ilvl w:val="0"/>
          <w:numId w:val="1"/>
        </w:numPr>
      </w:pPr>
      <w:r>
        <w:t xml:space="preserve">Then go to the downloaded file directory and </w:t>
      </w:r>
      <w:r w:rsidR="004E32DC">
        <w:t>run</w:t>
      </w:r>
      <w:r>
        <w:t xml:space="preserve"> the </w:t>
      </w:r>
      <w:r w:rsidR="004E32DC">
        <w:t>following commands in terminal:</w:t>
      </w:r>
    </w:p>
    <w:p w14:paraId="3B8130CA" w14:textId="66397E83" w:rsidR="00664B47" w:rsidRPr="00664B47" w:rsidRDefault="00664B47" w:rsidP="00664B47">
      <w:pPr>
        <w:pStyle w:val="NoSpacing"/>
        <w:ind w:left="720"/>
      </w:pPr>
      <w:r w:rsidRPr="00664B47">
        <w:t>For Linux:</w:t>
      </w:r>
    </w:p>
    <w:p w14:paraId="61F4D9BF" w14:textId="48B61FE6" w:rsidR="00664B47" w:rsidRPr="006F48DA" w:rsidRDefault="00664B47" w:rsidP="006A5D05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 xml:space="preserve">tar </w:t>
      </w:r>
      <w:r w:rsidRPr="00104CC1">
        <w:rPr>
          <w:rFonts w:ascii="Consolas" w:eastAsia="Times New Roman" w:hAnsi="Consolas" w:cs="Consolas"/>
          <w:color w:val="0C4B33"/>
          <w:sz w:val="20"/>
          <w:szCs w:val="20"/>
        </w:rPr>
        <w:t>xvfz</w:t>
      </w:r>
      <w:r>
        <w:rPr>
          <w:rFonts w:ascii="Consolas" w:eastAsia="Times New Roman" w:hAnsi="Consolas" w:cs="Consolas"/>
          <w:color w:val="0C4B33"/>
          <w:sz w:val="20"/>
          <w:szCs w:val="20"/>
        </w:rPr>
        <w:t xml:space="preserve"> spatialite-tools-4.2.0</w:t>
      </w: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.tar.gz</w:t>
      </w:r>
    </w:p>
    <w:p w14:paraId="09524E61" w14:textId="77777777" w:rsidR="00664B47" w:rsidRPr="006F48DA" w:rsidRDefault="00664B47" w:rsidP="006A5D05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cd libspatialite-4.2.0</w:t>
      </w:r>
    </w:p>
    <w:p w14:paraId="3595987C" w14:textId="77777777" w:rsidR="00664B47" w:rsidRPr="006F48DA" w:rsidRDefault="00664B47" w:rsidP="006A5D05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proofErr w:type="gramStart"/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./</w:t>
      </w:r>
      <w:proofErr w:type="gramEnd"/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configure</w:t>
      </w:r>
    </w:p>
    <w:p w14:paraId="47079E32" w14:textId="77777777" w:rsidR="00664B47" w:rsidRPr="006F48DA" w:rsidRDefault="00664B47" w:rsidP="006A5D05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make</w:t>
      </w:r>
    </w:p>
    <w:p w14:paraId="0A4CB324" w14:textId="77777777" w:rsidR="00664B47" w:rsidRPr="006F48DA" w:rsidRDefault="00664B47" w:rsidP="006A5D05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sudo make install</w:t>
      </w:r>
    </w:p>
    <w:p w14:paraId="25FC476D" w14:textId="10A0534F" w:rsidR="004E32DC" w:rsidRDefault="006A5D05" w:rsidP="004E32DC">
      <w:pPr>
        <w:pStyle w:val="NoSpacing"/>
        <w:ind w:left="720"/>
      </w:pPr>
      <w:r>
        <w:t xml:space="preserve">For Mac: </w:t>
      </w:r>
    </w:p>
    <w:p w14:paraId="655096B6" w14:textId="7BDDDFED" w:rsidR="006A5D05" w:rsidRPr="006F48DA" w:rsidRDefault="006A5D05" w:rsidP="006A5D05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 xml:space="preserve">tar </w:t>
      </w:r>
      <w:r w:rsidRPr="00104CC1">
        <w:rPr>
          <w:rFonts w:ascii="Consolas" w:eastAsia="Times New Roman" w:hAnsi="Consolas" w:cs="Consolas"/>
          <w:color w:val="0C4B33"/>
          <w:sz w:val="20"/>
          <w:szCs w:val="20"/>
        </w:rPr>
        <w:t>xvfz</w:t>
      </w:r>
      <w:r>
        <w:rPr>
          <w:rFonts w:ascii="Consolas" w:eastAsia="Times New Roman" w:hAnsi="Consolas" w:cs="Consolas"/>
          <w:color w:val="0C4B33"/>
          <w:sz w:val="20"/>
          <w:szCs w:val="20"/>
        </w:rPr>
        <w:t xml:space="preserve"> spatialite-tools-4.2.0</w:t>
      </w: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.tar.gz</w:t>
      </w:r>
    </w:p>
    <w:p w14:paraId="5FB2B2B6" w14:textId="77777777" w:rsidR="006A5D05" w:rsidRPr="006F48DA" w:rsidRDefault="006A5D05" w:rsidP="006A5D05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cd libspatialite-4.2.0</w:t>
      </w:r>
    </w:p>
    <w:p w14:paraId="657ECDDA" w14:textId="46A0DF54" w:rsidR="006A5D05" w:rsidRPr="006F48DA" w:rsidRDefault="006A5D05" w:rsidP="006A5D05">
      <w:pPr>
        <w:ind w:left="720" w:firstLine="720"/>
        <w:rPr>
          <w:rFonts w:ascii="Consolas" w:hAnsi="Consolas" w:cs="Consolas"/>
          <w:color w:val="0C4B33"/>
          <w:sz w:val="20"/>
          <w:szCs w:val="20"/>
        </w:rPr>
      </w:pPr>
      <w:proofErr w:type="gramStart"/>
      <w:r w:rsidRPr="006F48DA">
        <w:rPr>
          <w:rFonts w:ascii="Consolas" w:hAnsi="Consolas" w:cs="Consolas"/>
          <w:color w:val="0C4B33"/>
          <w:sz w:val="20"/>
          <w:szCs w:val="20"/>
        </w:rPr>
        <w:t>./</w:t>
      </w:r>
      <w:proofErr w:type="gramEnd"/>
      <w:r w:rsidRPr="006F48DA">
        <w:rPr>
          <w:rFonts w:ascii="Consolas" w:hAnsi="Consolas" w:cs="Consolas"/>
          <w:color w:val="0C4B33"/>
          <w:sz w:val="20"/>
          <w:szCs w:val="20"/>
        </w:rPr>
        <w:t>configure</w:t>
      </w:r>
      <w:r>
        <w:rPr>
          <w:rFonts w:ascii="Consolas" w:hAnsi="Consolas" w:cs="Consolas"/>
          <w:color w:val="0C4B33"/>
          <w:sz w:val="20"/>
          <w:szCs w:val="20"/>
        </w:rPr>
        <w:t xml:space="preserve"> </w:t>
      </w:r>
      <w:r w:rsidRPr="006A5D05">
        <w:rPr>
          <w:rFonts w:ascii="Consolas" w:hAnsi="Consolas" w:cs="Consolas"/>
          <w:color w:val="0C4B33"/>
          <w:sz w:val="20"/>
          <w:szCs w:val="20"/>
        </w:rPr>
        <w:t>--target=</w:t>
      </w:r>
      <w:proofErr w:type="spellStart"/>
      <w:r w:rsidRPr="006A5D05">
        <w:rPr>
          <w:rFonts w:ascii="Consolas" w:hAnsi="Consolas" w:cs="Consolas"/>
          <w:color w:val="0C4B33"/>
          <w:sz w:val="20"/>
          <w:szCs w:val="20"/>
        </w:rPr>
        <w:t>macosx</w:t>
      </w:r>
      <w:proofErr w:type="spellEnd"/>
    </w:p>
    <w:p w14:paraId="4CAC06F3" w14:textId="77777777" w:rsidR="006A5D05" w:rsidRPr="006F48DA" w:rsidRDefault="006A5D05" w:rsidP="006A5D05">
      <w:pPr>
        <w:pStyle w:val="NoSpacing"/>
        <w:ind w:left="720" w:firstLine="720"/>
        <w:rPr>
          <w:rFonts w:ascii="Consolas" w:eastAsia="Times New Roman" w:hAnsi="Consolas" w:cs="Consolas"/>
          <w:color w:val="0C4B33"/>
          <w:sz w:val="20"/>
          <w:szCs w:val="20"/>
        </w:rPr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make</w:t>
      </w:r>
    </w:p>
    <w:p w14:paraId="427EC84C" w14:textId="58505FEA" w:rsidR="009E0982" w:rsidRDefault="006A5D05" w:rsidP="00F67911">
      <w:pPr>
        <w:pStyle w:val="NoSpacing"/>
        <w:ind w:left="720" w:firstLine="720"/>
      </w:pPr>
      <w:r w:rsidRPr="006F48DA">
        <w:rPr>
          <w:rFonts w:ascii="Consolas" w:eastAsia="Times New Roman" w:hAnsi="Consolas" w:cs="Consolas"/>
          <w:color w:val="0C4B33"/>
          <w:sz w:val="20"/>
          <w:szCs w:val="20"/>
        </w:rPr>
        <w:t>sudo make install</w:t>
      </w:r>
    </w:p>
    <w:p w14:paraId="48F13988" w14:textId="77777777" w:rsidR="0064629F" w:rsidRDefault="0064629F" w:rsidP="00F67911">
      <w:pPr>
        <w:pStyle w:val="NoSpacing"/>
      </w:pPr>
    </w:p>
    <w:p w14:paraId="050129D9" w14:textId="404A790D" w:rsidR="00DD65A7" w:rsidRDefault="00611697" w:rsidP="00CC267D">
      <w:pPr>
        <w:pStyle w:val="NoSpacing"/>
      </w:pPr>
      <w:r>
        <w:t xml:space="preserve">After installation, </w:t>
      </w:r>
      <w:r w:rsidR="00B97829">
        <w:t>you will see a folder named “</w:t>
      </w:r>
      <w:r w:rsidR="00B97829" w:rsidRPr="00B97829">
        <w:t>Spatialite Tools</w:t>
      </w:r>
      <w:r w:rsidR="00B97829">
        <w:t>”</w:t>
      </w:r>
      <w:r w:rsidR="00821E17">
        <w:t>. Now you can go to this folder and open another folder called “tool” and setup your SpatiaLite database inside this folder</w:t>
      </w:r>
      <w:r w:rsidR="00CD522F">
        <w:t xml:space="preserve"> by running the following command in the terminal:</w:t>
      </w:r>
    </w:p>
    <w:p w14:paraId="18F7FF81" w14:textId="170E14AE" w:rsidR="00A844E6" w:rsidRDefault="00A844E6" w:rsidP="00CC267D">
      <w:pPr>
        <w:pStyle w:val="NoSpacing"/>
        <w:ind w:firstLine="720"/>
      </w:pPr>
      <w:r>
        <w:rPr>
          <w:rFonts w:ascii="Consolas" w:eastAsia="Times New Roman" w:hAnsi="Consolas" w:cs="Consolas"/>
          <w:color w:val="0C4B33"/>
          <w:sz w:val="20"/>
          <w:szCs w:val="20"/>
        </w:rPr>
        <w:t xml:space="preserve">spatialite </w:t>
      </w:r>
      <w:r w:rsidR="00566838">
        <w:rPr>
          <w:rFonts w:ascii="Consolas" w:eastAsia="Times New Roman" w:hAnsi="Consolas" w:cs="Consolas"/>
          <w:color w:val="0C4B33"/>
          <w:sz w:val="20"/>
          <w:szCs w:val="20"/>
        </w:rPr>
        <w:t>&lt;database name</w:t>
      </w:r>
      <w:proofErr w:type="gramStart"/>
      <w:r w:rsidR="00566838">
        <w:rPr>
          <w:rFonts w:ascii="Consolas" w:eastAsia="Times New Roman" w:hAnsi="Consolas" w:cs="Consolas"/>
          <w:color w:val="0C4B33"/>
          <w:sz w:val="20"/>
          <w:szCs w:val="20"/>
        </w:rPr>
        <w:t>&gt;.spatialite</w:t>
      </w:r>
      <w:proofErr w:type="gramEnd"/>
    </w:p>
    <w:p w14:paraId="100CFEE8" w14:textId="6E96F21E" w:rsidR="00D23941" w:rsidRDefault="00D23941" w:rsidP="00F67911">
      <w:pPr>
        <w:pStyle w:val="NoSpacing"/>
      </w:pPr>
    </w:p>
    <w:p w14:paraId="5CF1E3CB" w14:textId="4DA008CC" w:rsidR="00050CEC" w:rsidRDefault="00050CEC" w:rsidP="00F67911">
      <w:pPr>
        <w:pStyle w:val="NoSpacing"/>
      </w:pPr>
      <w:r>
        <w:t>The spatialite tools inside this folder will create the database and now the database is reading to crate tables, setup their relations and insert data into tables.</w:t>
      </w:r>
    </w:p>
    <w:p w14:paraId="7D54B5C9" w14:textId="77777777" w:rsidR="00713C56" w:rsidRDefault="00713C56" w:rsidP="00F67911">
      <w:pPr>
        <w:pStyle w:val="NoSpacing"/>
      </w:pPr>
    </w:p>
    <w:p w14:paraId="35CEE22C" w14:textId="21DBF630" w:rsidR="00713C56" w:rsidRDefault="00713C56" w:rsidP="00F67911">
      <w:pPr>
        <w:pStyle w:val="NoSpacing"/>
      </w:pPr>
      <w:r>
        <w:lastRenderedPageBreak/>
        <w:t xml:space="preserve">There is another option for creating database and tables. Using GUI software like </w:t>
      </w:r>
      <w:proofErr w:type="spellStart"/>
      <w:r>
        <w:t>spatialite-gui</w:t>
      </w:r>
      <w:proofErr w:type="spellEnd"/>
      <w:r>
        <w:t xml:space="preserve"> helps you to setup the database and tables graphically and more interactively. You can download the application from this link:  </w:t>
      </w:r>
      <w:hyperlink r:id="rId13" w:history="1">
        <w:r w:rsidRPr="007A5F43">
          <w:rPr>
            <w:rStyle w:val="Hyperlink"/>
          </w:rPr>
          <w:t>https://www.gaia-gis.it/fossil/spatialite_gui/index</w:t>
        </w:r>
      </w:hyperlink>
    </w:p>
    <w:p w14:paraId="0CE7DF63" w14:textId="77777777" w:rsidR="00BA2E72" w:rsidRDefault="00BA2E72" w:rsidP="00F67911">
      <w:pPr>
        <w:pStyle w:val="NoSpacing"/>
      </w:pPr>
    </w:p>
    <w:p w14:paraId="33FC513C" w14:textId="36B360BA" w:rsidR="00D20C58" w:rsidRDefault="00D20C58" w:rsidP="00D20C58">
      <w:pPr>
        <w:pStyle w:val="NoSpacing"/>
        <w:jc w:val="center"/>
      </w:pPr>
      <w:r>
        <w:rPr>
          <w:noProof/>
        </w:rPr>
        <w:drawing>
          <wp:inline distT="0" distB="0" distL="0" distR="0" wp14:anchorId="1A9285A2" wp14:editId="597C4A6E">
            <wp:extent cx="5802630" cy="293663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07 at 10.02.34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29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497C" w14:textId="77777777" w:rsidR="00D20C58" w:rsidRDefault="00D20C58" w:rsidP="00F67911">
      <w:pPr>
        <w:pStyle w:val="NoSpacing"/>
      </w:pPr>
    </w:p>
    <w:p w14:paraId="163B37A9" w14:textId="17D41687" w:rsidR="00713C56" w:rsidRDefault="00713C56" w:rsidP="00F67911">
      <w:pPr>
        <w:pStyle w:val="NoSpacing"/>
      </w:pPr>
      <w:r>
        <w:t>It is available for Windows, Mac and Linux operating systems.</w:t>
      </w:r>
      <w:r w:rsidR="006D0343">
        <w:t xml:space="preserve"> </w:t>
      </w:r>
      <w:r w:rsidR="00566F9B">
        <w:t>Using this application helps users to test spatial queries and check the result. It also helps to visualize the spatial data.</w:t>
      </w:r>
    </w:p>
    <w:p w14:paraId="31240DC9" w14:textId="77777777" w:rsidR="00CC267D" w:rsidRDefault="00CC267D" w:rsidP="00F67911">
      <w:pPr>
        <w:pStyle w:val="NoSpacing"/>
      </w:pPr>
    </w:p>
    <w:p w14:paraId="2E94AD6F" w14:textId="70D605FE" w:rsidR="00033285" w:rsidRPr="00B17754" w:rsidRDefault="00744ADB" w:rsidP="00F67911">
      <w:pPr>
        <w:pStyle w:val="NoSpacing"/>
        <w:rPr>
          <w:b/>
          <w:sz w:val="28"/>
          <w:szCs w:val="28"/>
        </w:rPr>
      </w:pPr>
      <w:r w:rsidRPr="00123F66">
        <w:rPr>
          <w:b/>
          <w:sz w:val="28"/>
          <w:szCs w:val="28"/>
        </w:rPr>
        <w:t>Spatial queries with SpatiaLite:</w:t>
      </w:r>
    </w:p>
    <w:p w14:paraId="65F2A708" w14:textId="14A48833" w:rsidR="00744ADB" w:rsidRDefault="008C6038" w:rsidP="00F67911">
      <w:pPr>
        <w:pStyle w:val="NoSpacing"/>
      </w:pPr>
      <w:r>
        <w:t>A query for calculating the area of each polygons in the table “mars_mro_ctx_edr_c0a_added_Z0”:</w:t>
      </w:r>
    </w:p>
    <w:p w14:paraId="7DB38662" w14:textId="051DE6D4" w:rsidR="00033285" w:rsidRDefault="00033285" w:rsidP="00F67911">
      <w:pPr>
        <w:pStyle w:val="NoSpacing"/>
        <w:rPr>
          <w:rFonts w:ascii="Andale Mono" w:hAnsi="Andale Mono" w:cs="Andale Mono"/>
          <w:color w:val="2FFF12"/>
        </w:rPr>
      </w:pPr>
      <w:r w:rsidRPr="00033285">
        <w:rPr>
          <w:rFonts w:ascii="Monaco" w:hAnsi="Monaco" w:cs="Monaco"/>
          <w:color w:val="0000FF"/>
          <w:sz w:val="18"/>
          <w:szCs w:val="18"/>
        </w:rPr>
        <w:t>SELECT</w:t>
      </w:r>
      <w:r>
        <w:rPr>
          <w:rFonts w:ascii="Andale Mono" w:hAnsi="Andale Mono" w:cs="Andale Mono"/>
          <w:color w:val="2FFF12"/>
        </w:rPr>
        <w:t xml:space="preserve"> </w:t>
      </w:r>
      <w:r w:rsidRPr="00033285">
        <w:rPr>
          <w:rFonts w:ascii="Monaco" w:hAnsi="Monaco" w:cs="Monaco"/>
          <w:color w:val="808080"/>
          <w:sz w:val="18"/>
          <w:szCs w:val="18"/>
        </w:rPr>
        <w:t>PK_UID,</w:t>
      </w:r>
      <w:r>
        <w:rPr>
          <w:rFonts w:ascii="Andale Mono" w:hAnsi="Andale Mono" w:cs="Andale Mono"/>
          <w:color w:val="2FFF12"/>
        </w:rPr>
        <w:t xml:space="preserve"> </w:t>
      </w:r>
      <w:r w:rsidRPr="00033285">
        <w:rPr>
          <w:rFonts w:ascii="Monaco" w:hAnsi="Monaco" w:cs="Monaco"/>
          <w:color w:val="C08000"/>
          <w:sz w:val="18"/>
          <w:szCs w:val="18"/>
        </w:rPr>
        <w:t>AsGeoJSON</w:t>
      </w:r>
      <w:r>
        <w:rPr>
          <w:rFonts w:ascii="Monaco" w:hAnsi="Monaco" w:cs="Monaco"/>
          <w:color w:val="C08000"/>
          <w:sz w:val="18"/>
          <w:szCs w:val="18"/>
        </w:rPr>
        <w:t xml:space="preserve"> </w:t>
      </w:r>
      <w:r w:rsidRPr="00033285">
        <w:rPr>
          <w:rFonts w:ascii="Monaco" w:hAnsi="Monaco" w:cs="Monaco"/>
          <w:color w:val="808080"/>
          <w:sz w:val="18"/>
          <w:szCs w:val="18"/>
        </w:rPr>
        <w:t>(</w:t>
      </w:r>
      <w:r w:rsidRPr="00033285">
        <w:rPr>
          <w:rFonts w:ascii="Monaco" w:hAnsi="Monaco" w:cs="Monaco"/>
          <w:color w:val="C08000"/>
          <w:sz w:val="18"/>
          <w:szCs w:val="18"/>
        </w:rPr>
        <w:t>ST_Centroid</w:t>
      </w:r>
      <w:r>
        <w:rPr>
          <w:rFonts w:ascii="Monaco" w:hAnsi="Monaco" w:cs="Monaco"/>
          <w:color w:val="C08000"/>
          <w:sz w:val="18"/>
          <w:szCs w:val="18"/>
        </w:rPr>
        <w:t xml:space="preserve"> </w:t>
      </w:r>
      <w:r w:rsidRPr="00033285">
        <w:rPr>
          <w:rFonts w:ascii="Monaco" w:hAnsi="Monaco" w:cs="Monaco"/>
          <w:color w:val="808080"/>
          <w:sz w:val="18"/>
          <w:szCs w:val="18"/>
        </w:rPr>
        <w:t>(Geometry))</w:t>
      </w:r>
      <w:r>
        <w:rPr>
          <w:rFonts w:ascii="Andale Mono" w:hAnsi="Andale Mono" w:cs="Andale Mono"/>
          <w:color w:val="2FFF12"/>
        </w:rPr>
        <w:t xml:space="preserve"> </w:t>
      </w:r>
      <w:r w:rsidRPr="00033285">
        <w:rPr>
          <w:rFonts w:ascii="Monaco" w:hAnsi="Monaco" w:cs="Monaco"/>
          <w:color w:val="0000FF"/>
          <w:sz w:val="18"/>
          <w:szCs w:val="18"/>
        </w:rPr>
        <w:t xml:space="preserve">AS </w:t>
      </w:r>
      <w:r w:rsidRPr="00033285">
        <w:rPr>
          <w:rFonts w:ascii="Monaco" w:hAnsi="Monaco" w:cs="Monaco"/>
          <w:color w:val="808080"/>
          <w:sz w:val="18"/>
          <w:szCs w:val="18"/>
        </w:rPr>
        <w:t xml:space="preserve">center </w:t>
      </w:r>
    </w:p>
    <w:p w14:paraId="0709CB05" w14:textId="672D0D02" w:rsidR="008C6038" w:rsidRDefault="00033285" w:rsidP="00F67911">
      <w:pPr>
        <w:pStyle w:val="NoSpacing"/>
      </w:pPr>
      <w:r w:rsidRPr="00033285">
        <w:rPr>
          <w:rFonts w:ascii="Monaco" w:hAnsi="Monaco" w:cs="Monaco"/>
          <w:color w:val="0000FF"/>
          <w:sz w:val="18"/>
          <w:szCs w:val="18"/>
        </w:rPr>
        <w:t xml:space="preserve">FROM </w:t>
      </w:r>
      <w:r w:rsidRPr="00033285">
        <w:rPr>
          <w:rFonts w:ascii="Monaco" w:hAnsi="Monaco" w:cs="Monaco"/>
          <w:color w:val="808080"/>
          <w:sz w:val="18"/>
          <w:szCs w:val="18"/>
        </w:rPr>
        <w:t>mars_mro_ctx_edr_c0a_added_Z0</w:t>
      </w:r>
      <w:r>
        <w:rPr>
          <w:rFonts w:ascii="Monaco" w:hAnsi="Monaco" w:cs="Monaco"/>
          <w:color w:val="808080"/>
          <w:sz w:val="18"/>
          <w:szCs w:val="18"/>
        </w:rPr>
        <w:t>;</w:t>
      </w:r>
    </w:p>
    <w:p w14:paraId="1A364228" w14:textId="77777777" w:rsidR="00033285" w:rsidRDefault="00033285" w:rsidP="00F67911">
      <w:pPr>
        <w:pStyle w:val="NoSpacing"/>
      </w:pPr>
    </w:p>
    <w:p w14:paraId="1AD90D94" w14:textId="6AA5F723" w:rsidR="00713767" w:rsidRDefault="00713767" w:rsidP="00F67911">
      <w:pPr>
        <w:pStyle w:val="NoSpacing"/>
      </w:pPr>
      <w:r>
        <w:t>A query for finding the intersection of given polygon with all the polygons that we have in the table “mars_mro_ctx_edr_c0a_added_Z0”</w:t>
      </w:r>
      <w:r w:rsidR="00901E52">
        <w:t>:</w:t>
      </w:r>
    </w:p>
    <w:p w14:paraId="403B8977" w14:textId="3BCB776D" w:rsidR="00713767" w:rsidRPr="00713767" w:rsidRDefault="00713767" w:rsidP="007137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808080"/>
          <w:sz w:val="18"/>
          <w:szCs w:val="18"/>
        </w:rPr>
      </w:pPr>
      <w:r w:rsidRPr="00713767">
        <w:rPr>
          <w:rFonts w:ascii="Monaco" w:eastAsiaTheme="minorHAnsi" w:hAnsi="Monaco" w:cs="Monaco"/>
          <w:color w:val="0000FF"/>
          <w:sz w:val="18"/>
          <w:szCs w:val="18"/>
        </w:rPr>
        <w:t>SELECT</w:t>
      </w:r>
      <w:r w:rsidRPr="00713767">
        <w:rPr>
          <w:rFonts w:ascii="Monaco" w:eastAsiaTheme="minorHAnsi" w:hAnsi="Monaco" w:cs="Monaco"/>
          <w:color w:val="808080"/>
          <w:sz w:val="18"/>
          <w:szCs w:val="18"/>
        </w:rPr>
        <w:t xml:space="preserve"> Target, </w:t>
      </w:r>
      <w:r w:rsidR="008C6038">
        <w:rPr>
          <w:rFonts w:ascii="Monaco" w:eastAsiaTheme="minorHAnsi" w:hAnsi="Monaco" w:cs="Monaco"/>
          <w:color w:val="C08000"/>
          <w:sz w:val="18"/>
          <w:szCs w:val="18"/>
        </w:rPr>
        <w:t>ST_</w:t>
      </w:r>
      <w:r w:rsidRPr="00713767">
        <w:rPr>
          <w:rFonts w:ascii="Monaco" w:eastAsiaTheme="minorHAnsi" w:hAnsi="Monaco" w:cs="Monaco"/>
          <w:color w:val="C08000"/>
          <w:sz w:val="18"/>
          <w:szCs w:val="18"/>
        </w:rPr>
        <w:t xml:space="preserve">AsText </w:t>
      </w:r>
      <w:r w:rsidRPr="00713767">
        <w:rPr>
          <w:rFonts w:ascii="Monaco" w:eastAsiaTheme="minorHAnsi" w:hAnsi="Monaco" w:cs="Monaco"/>
          <w:color w:val="808080"/>
          <w:sz w:val="18"/>
          <w:szCs w:val="18"/>
        </w:rPr>
        <w:t xml:space="preserve">(Geometry) </w:t>
      </w:r>
    </w:p>
    <w:p w14:paraId="7B3746D7" w14:textId="77777777" w:rsidR="00901E52" w:rsidRDefault="00713767" w:rsidP="00901E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808080"/>
          <w:sz w:val="18"/>
          <w:szCs w:val="18"/>
        </w:rPr>
      </w:pPr>
      <w:r w:rsidRPr="00713767">
        <w:rPr>
          <w:rFonts w:ascii="Monaco" w:eastAsiaTheme="minorHAnsi" w:hAnsi="Monaco" w:cs="Monaco"/>
          <w:color w:val="0000FF"/>
          <w:sz w:val="18"/>
          <w:szCs w:val="18"/>
        </w:rPr>
        <w:t>FROM</w:t>
      </w:r>
      <w:r w:rsidRPr="00713767">
        <w:rPr>
          <w:rFonts w:ascii="Monaco" w:eastAsiaTheme="minorHAnsi" w:hAnsi="Monaco" w:cs="Monaco"/>
          <w:color w:val="808080"/>
          <w:sz w:val="18"/>
          <w:szCs w:val="18"/>
        </w:rPr>
        <w:t xml:space="preserve"> mars_mro_ctx_edr_c0a_added_Z0 </w:t>
      </w:r>
    </w:p>
    <w:p w14:paraId="1055DF6D" w14:textId="12A59A19" w:rsidR="00713767" w:rsidRPr="00901E52" w:rsidRDefault="00713767" w:rsidP="00901E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808080"/>
          <w:sz w:val="18"/>
          <w:szCs w:val="18"/>
        </w:rPr>
      </w:pPr>
      <w:r w:rsidRPr="00713767">
        <w:rPr>
          <w:rFonts w:ascii="Monaco" w:eastAsiaTheme="minorHAnsi" w:hAnsi="Monaco" w:cs="Monaco"/>
          <w:color w:val="0000FF"/>
          <w:sz w:val="18"/>
          <w:szCs w:val="18"/>
        </w:rPr>
        <w:t>WHERE</w:t>
      </w:r>
      <w:r w:rsidRPr="00713767">
        <w:rPr>
          <w:rFonts w:ascii="Monaco" w:eastAsiaTheme="minorHAnsi" w:hAnsi="Monaco" w:cs="Monaco"/>
          <w:color w:val="808080"/>
          <w:sz w:val="18"/>
          <w:szCs w:val="18"/>
        </w:rPr>
        <w:t xml:space="preserve"> </w:t>
      </w:r>
      <w:r w:rsidRPr="00713767">
        <w:rPr>
          <w:rFonts w:ascii="Monaco" w:hAnsi="Monaco" w:cs="Monaco"/>
          <w:color w:val="C08000"/>
          <w:sz w:val="18"/>
          <w:szCs w:val="18"/>
        </w:rPr>
        <w:t>ST_Intersects</w:t>
      </w:r>
      <w:r w:rsidRPr="00713767">
        <w:rPr>
          <w:rFonts w:ascii="Monaco" w:hAnsi="Monaco" w:cs="Monaco"/>
          <w:color w:val="808080"/>
          <w:sz w:val="18"/>
          <w:szCs w:val="18"/>
        </w:rPr>
        <w:t xml:space="preserve"> (</w:t>
      </w:r>
      <w:r w:rsidRPr="00713767">
        <w:rPr>
          <w:rFonts w:ascii="Monaco" w:hAnsi="Monaco" w:cs="Monaco"/>
          <w:color w:val="C08000"/>
          <w:sz w:val="18"/>
          <w:szCs w:val="18"/>
        </w:rPr>
        <w:t>ST_GeomFromText</w:t>
      </w:r>
      <w:r w:rsidRPr="00713767">
        <w:rPr>
          <w:rFonts w:ascii="Monaco" w:hAnsi="Monaco" w:cs="Monaco"/>
          <w:color w:val="808080"/>
          <w:sz w:val="18"/>
          <w:szCs w:val="18"/>
        </w:rPr>
        <w:t xml:space="preserve"> (</w:t>
      </w:r>
      <w:r w:rsidRPr="00713767">
        <w:rPr>
          <w:rFonts w:ascii="Monaco" w:eastAsiaTheme="minorHAnsi" w:hAnsi="Monaco" w:cs="Monaco"/>
          <w:color w:val="FF00FF"/>
          <w:sz w:val="18"/>
          <w:szCs w:val="18"/>
        </w:rPr>
        <w:t>'POLYGON</w:t>
      </w:r>
      <w:r w:rsidRPr="00713767">
        <w:rPr>
          <w:rFonts w:ascii="Monaco" w:hAnsi="Monaco" w:cs="Monaco"/>
          <w:color w:val="FF00FF"/>
          <w:sz w:val="18"/>
          <w:szCs w:val="18"/>
        </w:rPr>
        <w:t xml:space="preserve"> </w:t>
      </w:r>
      <w:r w:rsidRPr="00713767">
        <w:rPr>
          <w:rFonts w:ascii="Monaco" w:eastAsiaTheme="minorHAnsi" w:hAnsi="Monaco" w:cs="Monaco"/>
          <w:color w:val="FF00FF"/>
          <w:sz w:val="18"/>
          <w:szCs w:val="18"/>
        </w:rPr>
        <w:t>((-100.556 35.952, -90.985 35.952, -90.985 30.079, -100.556 30.079, -100.556 35.952))'</w:t>
      </w:r>
      <w:r w:rsidRPr="00713767">
        <w:rPr>
          <w:rFonts w:ascii="Monaco" w:eastAsiaTheme="minorHAnsi" w:hAnsi="Monaco" w:cs="Monaco"/>
          <w:color w:val="808080"/>
          <w:sz w:val="18"/>
          <w:szCs w:val="18"/>
        </w:rPr>
        <w:t>), Geometry);</w:t>
      </w:r>
    </w:p>
    <w:p w14:paraId="468D647E" w14:textId="77777777" w:rsidR="00713767" w:rsidRDefault="00713767" w:rsidP="00F67911">
      <w:pPr>
        <w:pStyle w:val="NoSpacing"/>
      </w:pPr>
    </w:p>
    <w:p w14:paraId="7F0FB77B" w14:textId="06C75EF1" w:rsidR="007547E3" w:rsidRDefault="001D0B05" w:rsidP="00E65EED">
      <w:pPr>
        <w:pStyle w:val="NoSpacing"/>
        <w:jc w:val="both"/>
      </w:pPr>
      <w:r>
        <w:t xml:space="preserve">A query </w:t>
      </w:r>
      <w:r w:rsidR="00E65EED">
        <w:t>for</w:t>
      </w:r>
      <w:r>
        <w:t xml:space="preserve"> find</w:t>
      </w:r>
      <w:r w:rsidR="00E65EED">
        <w:t>ing</w:t>
      </w:r>
      <w:r>
        <w:t xml:space="preserve"> all </w:t>
      </w:r>
      <w:r w:rsidR="002F26CD">
        <w:t xml:space="preserve">polygons that </w:t>
      </w:r>
      <w:r w:rsidR="00E65EED">
        <w:t>completely exist</w:t>
      </w:r>
      <w:r w:rsidR="002F26CD">
        <w:t xml:space="preserve"> in a </w:t>
      </w:r>
      <w:r w:rsidR="00E65EED">
        <w:t>defined bounding box from table “mars_mro_ctx_edr_c0a_added_Z0”:</w:t>
      </w:r>
    </w:p>
    <w:p w14:paraId="26F69055" w14:textId="77777777" w:rsidR="00755032" w:rsidRDefault="00755032" w:rsidP="00755032">
      <w:pPr>
        <w:rPr>
          <w:rFonts w:ascii="Monaco" w:eastAsiaTheme="minorHAnsi" w:hAnsi="Monaco" w:cs="Monaco"/>
          <w:color w:val="808080"/>
          <w:sz w:val="20"/>
          <w:szCs w:val="20"/>
        </w:rPr>
      </w:pPr>
      <w:r>
        <w:rPr>
          <w:rFonts w:ascii="Monaco" w:eastAsiaTheme="minorHAnsi" w:hAnsi="Monaco" w:cs="Monaco"/>
          <w:color w:val="0000FF"/>
          <w:sz w:val="20"/>
          <w:szCs w:val="20"/>
        </w:rPr>
        <w:t>SELECT</w:t>
      </w:r>
      <w:r>
        <w:rPr>
          <w:rFonts w:ascii="Monaco" w:eastAsiaTheme="minorHAnsi" w:hAnsi="Monaco" w:cs="Monaco"/>
          <w:color w:val="808080"/>
          <w:sz w:val="20"/>
          <w:szCs w:val="20"/>
        </w:rPr>
        <w:t xml:space="preserve"> PK_UID, </w:t>
      </w:r>
      <w:r>
        <w:rPr>
          <w:rFonts w:ascii="Monaco" w:eastAsiaTheme="minorHAnsi" w:hAnsi="Monaco" w:cs="Monaco"/>
          <w:color w:val="C08000"/>
          <w:sz w:val="20"/>
          <w:szCs w:val="20"/>
        </w:rPr>
        <w:t>AsText</w:t>
      </w:r>
      <w:r>
        <w:rPr>
          <w:rFonts w:ascii="Monaco" w:eastAsiaTheme="minorHAnsi" w:hAnsi="Monaco" w:cs="Monaco"/>
          <w:color w:val="808080"/>
          <w:sz w:val="20"/>
          <w:szCs w:val="20"/>
        </w:rPr>
        <w:t xml:space="preserve">(Geometry) </w:t>
      </w:r>
    </w:p>
    <w:p w14:paraId="4D1B0F7C" w14:textId="77777777" w:rsidR="00755032" w:rsidRDefault="00755032" w:rsidP="00755032">
      <w:pPr>
        <w:rPr>
          <w:rFonts w:ascii="Monaco" w:eastAsiaTheme="minorHAnsi" w:hAnsi="Monaco" w:cs="Monaco"/>
          <w:color w:val="808080"/>
          <w:sz w:val="20"/>
          <w:szCs w:val="20"/>
        </w:rPr>
      </w:pPr>
      <w:r>
        <w:rPr>
          <w:rFonts w:ascii="Monaco" w:eastAsiaTheme="minorHAnsi" w:hAnsi="Monaco" w:cs="Monaco"/>
          <w:color w:val="0000FF"/>
          <w:sz w:val="20"/>
          <w:szCs w:val="20"/>
        </w:rPr>
        <w:t>FROM</w:t>
      </w:r>
      <w:r>
        <w:rPr>
          <w:rFonts w:ascii="Monaco" w:eastAsiaTheme="minorHAnsi" w:hAnsi="Monaco" w:cs="Monaco"/>
          <w:color w:val="808080"/>
          <w:sz w:val="20"/>
          <w:szCs w:val="20"/>
        </w:rPr>
        <w:t xml:space="preserve"> mars_mro_ctx_edr_c0a_added_Z0 </w:t>
      </w:r>
    </w:p>
    <w:p w14:paraId="18FEEB63" w14:textId="36234043" w:rsidR="007547E3" w:rsidRDefault="00755032" w:rsidP="00755032">
      <w:r>
        <w:rPr>
          <w:rFonts w:ascii="Monaco" w:eastAsiaTheme="minorHAnsi" w:hAnsi="Monaco" w:cs="Monaco"/>
          <w:color w:val="0000FF"/>
          <w:sz w:val="20"/>
          <w:szCs w:val="20"/>
        </w:rPr>
        <w:t>WHERE</w:t>
      </w:r>
      <w:r>
        <w:rPr>
          <w:rFonts w:ascii="Monaco" w:eastAsiaTheme="minorHAnsi" w:hAnsi="Monaco" w:cs="Monaco"/>
          <w:color w:val="808080"/>
          <w:sz w:val="20"/>
          <w:szCs w:val="20"/>
        </w:rPr>
        <w:t xml:space="preserve"> </w:t>
      </w:r>
      <w:r>
        <w:rPr>
          <w:rFonts w:ascii="Monaco" w:eastAsiaTheme="minorHAnsi" w:hAnsi="Monaco" w:cs="Monaco"/>
          <w:color w:val="C08000"/>
          <w:sz w:val="20"/>
          <w:szCs w:val="20"/>
        </w:rPr>
        <w:t xml:space="preserve">MBRContains </w:t>
      </w:r>
      <w:r>
        <w:rPr>
          <w:rFonts w:ascii="Monaco" w:eastAsiaTheme="minorHAnsi" w:hAnsi="Monaco" w:cs="Monaco"/>
          <w:color w:val="808080"/>
          <w:sz w:val="20"/>
          <w:szCs w:val="20"/>
        </w:rPr>
        <w:t>(</w:t>
      </w:r>
      <w:r>
        <w:rPr>
          <w:rFonts w:ascii="Monaco" w:eastAsiaTheme="minorHAnsi" w:hAnsi="Monaco" w:cs="Monaco"/>
          <w:color w:val="C08000"/>
          <w:sz w:val="20"/>
          <w:szCs w:val="20"/>
        </w:rPr>
        <w:t xml:space="preserve">BuildMBR </w:t>
      </w:r>
      <w:r>
        <w:rPr>
          <w:rFonts w:ascii="Monaco" w:eastAsiaTheme="minorHAnsi" w:hAnsi="Monaco" w:cs="Monaco"/>
          <w:color w:val="808080"/>
          <w:sz w:val="20"/>
          <w:szCs w:val="20"/>
        </w:rPr>
        <w:t>(</w:t>
      </w:r>
      <w:r>
        <w:rPr>
          <w:rFonts w:ascii="Monaco" w:eastAsiaTheme="minorHAnsi" w:hAnsi="Monaco" w:cs="Monaco"/>
          <w:color w:val="FF00FF"/>
          <w:sz w:val="20"/>
          <w:szCs w:val="20"/>
        </w:rPr>
        <w:t>-100.556</w:t>
      </w:r>
      <w:r>
        <w:rPr>
          <w:rFonts w:ascii="Monaco" w:eastAsiaTheme="minorHAnsi" w:hAnsi="Monaco" w:cs="Monaco"/>
          <w:color w:val="808080"/>
          <w:sz w:val="20"/>
          <w:szCs w:val="20"/>
        </w:rPr>
        <w:t>,</w:t>
      </w:r>
      <w:r>
        <w:rPr>
          <w:rFonts w:ascii="Monaco" w:eastAsiaTheme="minorHAnsi" w:hAnsi="Monaco" w:cs="Monaco"/>
          <w:color w:val="FF00FF"/>
          <w:sz w:val="20"/>
          <w:szCs w:val="20"/>
        </w:rPr>
        <w:t>35.952</w:t>
      </w:r>
      <w:r>
        <w:rPr>
          <w:rFonts w:ascii="Monaco" w:eastAsiaTheme="minorHAnsi" w:hAnsi="Monaco" w:cs="Monaco"/>
          <w:color w:val="808080"/>
          <w:sz w:val="20"/>
          <w:szCs w:val="20"/>
        </w:rPr>
        <w:t xml:space="preserve">, </w:t>
      </w:r>
      <w:r>
        <w:rPr>
          <w:rFonts w:ascii="Monaco" w:eastAsiaTheme="minorHAnsi" w:hAnsi="Monaco" w:cs="Monaco"/>
          <w:color w:val="FF00FF"/>
          <w:sz w:val="20"/>
          <w:szCs w:val="20"/>
        </w:rPr>
        <w:t>-90.985</w:t>
      </w:r>
      <w:r>
        <w:rPr>
          <w:rFonts w:ascii="Monaco" w:eastAsiaTheme="minorHAnsi" w:hAnsi="Monaco" w:cs="Monaco"/>
          <w:color w:val="808080"/>
          <w:sz w:val="20"/>
          <w:szCs w:val="20"/>
        </w:rPr>
        <w:t>,</w:t>
      </w:r>
      <w:r>
        <w:rPr>
          <w:rFonts w:ascii="Monaco" w:eastAsiaTheme="minorHAnsi" w:hAnsi="Monaco" w:cs="Monaco"/>
          <w:color w:val="FF00FF"/>
          <w:sz w:val="20"/>
          <w:szCs w:val="20"/>
        </w:rPr>
        <w:t>30.079</w:t>
      </w:r>
      <w:r>
        <w:rPr>
          <w:rFonts w:ascii="Monaco" w:eastAsiaTheme="minorHAnsi" w:hAnsi="Monaco" w:cs="Monaco"/>
          <w:color w:val="808080"/>
          <w:sz w:val="20"/>
          <w:szCs w:val="20"/>
        </w:rPr>
        <w:t>), Geometry);</w:t>
      </w:r>
    </w:p>
    <w:p w14:paraId="1436D2FC" w14:textId="77777777" w:rsidR="007547E3" w:rsidRDefault="007547E3" w:rsidP="00F67911">
      <w:pPr>
        <w:pStyle w:val="NoSpacing"/>
      </w:pPr>
    </w:p>
    <w:p w14:paraId="56BA6E3B" w14:textId="093BE498" w:rsidR="005C08F5" w:rsidRDefault="005C08F5" w:rsidP="00F67911">
      <w:pPr>
        <w:pStyle w:val="NoSpacing"/>
      </w:pPr>
      <w:r>
        <w:t xml:space="preserve">A query to create bounding box around polygons </w:t>
      </w:r>
      <w:r w:rsidR="00F47B5A">
        <w:t xml:space="preserve">that are </w:t>
      </w:r>
      <w:r>
        <w:t>in the table “mars_mro_ctx_edr_c0a_added_Z0”:</w:t>
      </w:r>
    </w:p>
    <w:p w14:paraId="76E23794" w14:textId="323674DC" w:rsidR="00C47F96" w:rsidRDefault="00C47F96" w:rsidP="00F67911">
      <w:pPr>
        <w:pStyle w:val="NoSpacing"/>
      </w:pPr>
      <w:r>
        <w:rPr>
          <w:rFonts w:ascii="Monaco" w:hAnsi="Monaco" w:cs="Monaco"/>
          <w:color w:val="0000FF"/>
          <w:sz w:val="20"/>
          <w:szCs w:val="20"/>
        </w:rPr>
        <w:t>SELECT</w:t>
      </w:r>
      <w:r>
        <w:rPr>
          <w:rFonts w:ascii="Monaco" w:hAnsi="Monaco" w:cs="Monaco"/>
          <w:color w:val="808080"/>
          <w:sz w:val="20"/>
          <w:szCs w:val="20"/>
        </w:rPr>
        <w:t xml:space="preserve"> PK_UID, </w:t>
      </w:r>
      <w:r>
        <w:rPr>
          <w:rFonts w:ascii="Monaco" w:hAnsi="Monaco" w:cs="Monaco"/>
          <w:color w:val="C08000"/>
          <w:sz w:val="20"/>
          <w:szCs w:val="20"/>
        </w:rPr>
        <w:t xml:space="preserve">ASGeoJSON </w:t>
      </w:r>
      <w:r>
        <w:rPr>
          <w:rFonts w:ascii="Monaco" w:hAnsi="Monaco" w:cs="Monaco"/>
          <w:color w:val="808080"/>
          <w:sz w:val="20"/>
          <w:szCs w:val="20"/>
        </w:rPr>
        <w:t>(</w:t>
      </w:r>
      <w:r w:rsidRPr="00C47F96">
        <w:rPr>
          <w:rFonts w:ascii="Monaco" w:hAnsi="Monaco" w:cs="Monaco"/>
          <w:color w:val="C08000"/>
          <w:sz w:val="20"/>
          <w:szCs w:val="20"/>
        </w:rPr>
        <w:t>ST_</w:t>
      </w:r>
      <w:r>
        <w:rPr>
          <w:rFonts w:ascii="Monaco" w:hAnsi="Monaco" w:cs="Monaco"/>
          <w:color w:val="C08000"/>
          <w:sz w:val="20"/>
          <w:szCs w:val="20"/>
        </w:rPr>
        <w:t>Envelope</w:t>
      </w:r>
      <w:r>
        <w:rPr>
          <w:rFonts w:ascii="Monaco" w:hAnsi="Monaco" w:cs="Monaco"/>
          <w:color w:val="808080"/>
          <w:sz w:val="20"/>
          <w:szCs w:val="20"/>
        </w:rPr>
        <w:t xml:space="preserve">(Geometry)) </w:t>
      </w:r>
      <w:r>
        <w:rPr>
          <w:rFonts w:ascii="Monaco" w:hAnsi="Monaco" w:cs="Monaco"/>
          <w:color w:val="0000FF"/>
          <w:sz w:val="20"/>
          <w:szCs w:val="20"/>
        </w:rPr>
        <w:t>FROM</w:t>
      </w:r>
      <w:r>
        <w:rPr>
          <w:rFonts w:ascii="Monaco" w:hAnsi="Monaco" w:cs="Monaco"/>
          <w:color w:val="808080"/>
          <w:sz w:val="20"/>
          <w:szCs w:val="20"/>
        </w:rPr>
        <w:t xml:space="preserve"> mars_mro_ctx_edr_c0a_added_Z0;</w:t>
      </w:r>
    </w:p>
    <w:p w14:paraId="7F0541A7" w14:textId="77777777" w:rsidR="007547E3" w:rsidRDefault="007547E3" w:rsidP="00F67911">
      <w:pPr>
        <w:pStyle w:val="NoSpacing"/>
      </w:pPr>
    </w:p>
    <w:p w14:paraId="5DB0E811" w14:textId="4667ED1A" w:rsidR="00B17754" w:rsidRDefault="00F91408" w:rsidP="00F67911">
      <w:pPr>
        <w:pStyle w:val="NoSpacing"/>
      </w:pPr>
      <w:r>
        <w:t xml:space="preserve">A </w:t>
      </w:r>
      <w:r w:rsidR="0013091F">
        <w:t xml:space="preserve">query to find polygons from table “mars_mro_ctx_edr_c0a_added_Z0” that the distance of center point of those polygons from a defined point/location is more than 300 kilometers: </w:t>
      </w:r>
    </w:p>
    <w:p w14:paraId="24663079" w14:textId="77777777" w:rsidR="00D76F49" w:rsidRDefault="00B17754" w:rsidP="00B177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808080"/>
          <w:sz w:val="18"/>
          <w:szCs w:val="18"/>
        </w:rPr>
      </w:pPr>
      <w:r w:rsidRPr="00B17754">
        <w:rPr>
          <w:rFonts w:ascii="Monaco" w:eastAsiaTheme="minorHAnsi" w:hAnsi="Monaco" w:cs="Monaco"/>
          <w:color w:val="0000FF"/>
          <w:sz w:val="18"/>
          <w:szCs w:val="18"/>
        </w:rPr>
        <w:t>SELECT</w:t>
      </w:r>
      <w:r w:rsidRPr="00B17754">
        <w:rPr>
          <w:rFonts w:ascii="Monaco" w:eastAsiaTheme="minorHAnsi" w:hAnsi="Monaco" w:cs="Monaco"/>
          <w:color w:val="808080"/>
          <w:sz w:val="18"/>
          <w:szCs w:val="18"/>
        </w:rPr>
        <w:t xml:space="preserve"> PK_UID, ODEId, </w:t>
      </w:r>
      <w:r w:rsidRPr="00B17754">
        <w:rPr>
          <w:rFonts w:ascii="Monaco" w:eastAsiaTheme="minorHAnsi" w:hAnsi="Monaco" w:cs="Monaco"/>
          <w:color w:val="C08000"/>
          <w:sz w:val="18"/>
          <w:szCs w:val="18"/>
        </w:rPr>
        <w:t>ST_Distance</w:t>
      </w:r>
      <w:r w:rsidRPr="00B17754">
        <w:rPr>
          <w:rFonts w:ascii="Monaco" w:eastAsiaTheme="minorHAnsi" w:hAnsi="Monaco" w:cs="Monaco"/>
          <w:color w:val="808080"/>
          <w:sz w:val="18"/>
          <w:szCs w:val="18"/>
        </w:rPr>
        <w:t>(</w:t>
      </w:r>
      <w:r w:rsidRPr="00B17754">
        <w:rPr>
          <w:rFonts w:ascii="Monaco" w:eastAsiaTheme="minorHAnsi" w:hAnsi="Monaco" w:cs="Monaco"/>
          <w:color w:val="C08000"/>
          <w:sz w:val="18"/>
          <w:szCs w:val="18"/>
        </w:rPr>
        <w:t>ST_Centroid</w:t>
      </w:r>
      <w:r w:rsidRPr="00B17754">
        <w:rPr>
          <w:rFonts w:ascii="Monaco" w:eastAsiaTheme="minorHAnsi" w:hAnsi="Monaco" w:cs="Monaco"/>
          <w:color w:val="808080"/>
          <w:sz w:val="18"/>
          <w:szCs w:val="18"/>
        </w:rPr>
        <w:t xml:space="preserve">(Geometry), </w:t>
      </w:r>
      <w:r w:rsidRPr="00B17754">
        <w:rPr>
          <w:rFonts w:ascii="Monaco" w:eastAsiaTheme="minorHAnsi" w:hAnsi="Monaco" w:cs="Monaco"/>
          <w:color w:val="C08000"/>
          <w:sz w:val="18"/>
          <w:szCs w:val="18"/>
        </w:rPr>
        <w:t>ST_GeomFromText</w:t>
      </w:r>
      <w:r w:rsidRPr="00B17754">
        <w:rPr>
          <w:rFonts w:ascii="Monaco" w:eastAsiaTheme="minorHAnsi" w:hAnsi="Monaco" w:cs="Monaco"/>
          <w:color w:val="808080"/>
          <w:sz w:val="18"/>
          <w:szCs w:val="18"/>
        </w:rPr>
        <w:t xml:space="preserve"> (</w:t>
      </w:r>
      <w:r w:rsidRPr="00B17754">
        <w:rPr>
          <w:rFonts w:ascii="Monaco" w:eastAsiaTheme="minorHAnsi" w:hAnsi="Monaco" w:cs="Monaco"/>
          <w:color w:val="FF00FF"/>
          <w:sz w:val="18"/>
          <w:szCs w:val="18"/>
        </w:rPr>
        <w:t>'POINT (-100.556 35.952)'</w:t>
      </w:r>
      <w:r w:rsidRPr="00B17754">
        <w:rPr>
          <w:rFonts w:ascii="Monaco" w:eastAsiaTheme="minorHAnsi" w:hAnsi="Monaco" w:cs="Monaco"/>
          <w:color w:val="808080"/>
          <w:sz w:val="18"/>
          <w:szCs w:val="18"/>
        </w:rPr>
        <w:t xml:space="preserve">)) </w:t>
      </w:r>
      <w:r w:rsidRPr="00B17754">
        <w:rPr>
          <w:rFonts w:ascii="Monaco" w:eastAsiaTheme="minorHAnsi" w:hAnsi="Monaco" w:cs="Monaco"/>
          <w:color w:val="0000FF"/>
          <w:sz w:val="18"/>
          <w:szCs w:val="18"/>
        </w:rPr>
        <w:t>AS</w:t>
      </w:r>
      <w:r w:rsidRPr="00B17754">
        <w:rPr>
          <w:rFonts w:ascii="Monaco" w:eastAsiaTheme="minorHAnsi" w:hAnsi="Monaco" w:cs="Monaco"/>
          <w:color w:val="808080"/>
          <w:sz w:val="18"/>
          <w:szCs w:val="18"/>
        </w:rPr>
        <w:t xml:space="preserve"> Distance </w:t>
      </w:r>
    </w:p>
    <w:p w14:paraId="3076820D" w14:textId="7F5E64E6" w:rsidR="00B17754" w:rsidRPr="00B17754" w:rsidRDefault="00B17754" w:rsidP="00B177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808080"/>
          <w:sz w:val="18"/>
          <w:szCs w:val="18"/>
        </w:rPr>
      </w:pPr>
      <w:r w:rsidRPr="00B17754">
        <w:rPr>
          <w:rFonts w:ascii="Monaco" w:eastAsiaTheme="minorHAnsi" w:hAnsi="Monaco" w:cs="Monaco"/>
          <w:color w:val="0000FF"/>
          <w:sz w:val="18"/>
          <w:szCs w:val="18"/>
        </w:rPr>
        <w:t>FROM</w:t>
      </w:r>
      <w:r w:rsidRPr="00B17754">
        <w:rPr>
          <w:rFonts w:ascii="Monaco" w:eastAsiaTheme="minorHAnsi" w:hAnsi="Monaco" w:cs="Monaco"/>
          <w:color w:val="808080"/>
          <w:sz w:val="18"/>
          <w:szCs w:val="18"/>
        </w:rPr>
        <w:t xml:space="preserve"> mars_mro_ctx_edr_c0a_added_Z0</w:t>
      </w:r>
    </w:p>
    <w:p w14:paraId="07B4956A" w14:textId="77EA413F" w:rsidR="007547E3" w:rsidRPr="00B17754" w:rsidRDefault="00B17754" w:rsidP="00B17754">
      <w:pPr>
        <w:pStyle w:val="NoSpacing"/>
        <w:rPr>
          <w:sz w:val="18"/>
          <w:szCs w:val="18"/>
        </w:rPr>
      </w:pPr>
      <w:r w:rsidRPr="00B17754">
        <w:rPr>
          <w:rFonts w:ascii="Monaco" w:hAnsi="Monaco" w:cs="Monaco"/>
          <w:color w:val="0000FF"/>
          <w:sz w:val="18"/>
          <w:szCs w:val="18"/>
        </w:rPr>
        <w:t>WHERE</w:t>
      </w:r>
      <w:r w:rsidRPr="00B17754">
        <w:rPr>
          <w:rFonts w:ascii="Monaco" w:hAnsi="Monaco" w:cs="Monaco"/>
          <w:color w:val="808080"/>
          <w:sz w:val="18"/>
          <w:szCs w:val="18"/>
        </w:rPr>
        <w:t xml:space="preserve"> </w:t>
      </w:r>
      <w:r w:rsidRPr="00B17754">
        <w:rPr>
          <w:rFonts w:ascii="Monaco" w:hAnsi="Monaco" w:cs="Monaco"/>
          <w:color w:val="C08000"/>
          <w:sz w:val="18"/>
          <w:szCs w:val="18"/>
        </w:rPr>
        <w:t>ST_Distance</w:t>
      </w:r>
      <w:r>
        <w:rPr>
          <w:rFonts w:ascii="Monaco" w:hAnsi="Monaco" w:cs="Monaco"/>
          <w:color w:val="C08000"/>
          <w:sz w:val="18"/>
          <w:szCs w:val="18"/>
        </w:rPr>
        <w:t xml:space="preserve"> </w:t>
      </w:r>
      <w:r w:rsidRPr="00B17754">
        <w:rPr>
          <w:rFonts w:ascii="Monaco" w:hAnsi="Monaco" w:cs="Monaco"/>
          <w:color w:val="808080"/>
          <w:sz w:val="18"/>
          <w:szCs w:val="18"/>
        </w:rPr>
        <w:t>(</w:t>
      </w:r>
      <w:r w:rsidRPr="00B17754">
        <w:rPr>
          <w:rFonts w:ascii="Monaco" w:hAnsi="Monaco" w:cs="Monaco"/>
          <w:color w:val="C08000"/>
          <w:sz w:val="18"/>
          <w:szCs w:val="18"/>
        </w:rPr>
        <w:t xml:space="preserve">ST_Centroid </w:t>
      </w:r>
      <w:r w:rsidRPr="00B17754">
        <w:rPr>
          <w:rFonts w:ascii="Monaco" w:hAnsi="Monaco" w:cs="Monaco"/>
          <w:color w:val="808080"/>
          <w:sz w:val="18"/>
          <w:szCs w:val="18"/>
        </w:rPr>
        <w:t xml:space="preserve">(Geometry), </w:t>
      </w:r>
      <w:r w:rsidRPr="00B17754">
        <w:rPr>
          <w:rFonts w:ascii="Monaco" w:hAnsi="Monaco" w:cs="Monaco"/>
          <w:color w:val="C08000"/>
          <w:sz w:val="18"/>
          <w:szCs w:val="18"/>
        </w:rPr>
        <w:t>ST_GeomFromText</w:t>
      </w:r>
      <w:r w:rsidRPr="00B17754">
        <w:rPr>
          <w:rFonts w:ascii="Monaco" w:hAnsi="Monaco" w:cs="Monaco"/>
          <w:color w:val="808080"/>
          <w:sz w:val="18"/>
          <w:szCs w:val="18"/>
        </w:rPr>
        <w:t xml:space="preserve"> (</w:t>
      </w:r>
      <w:r w:rsidRPr="00B17754">
        <w:rPr>
          <w:rFonts w:ascii="Monaco" w:hAnsi="Monaco" w:cs="Monaco"/>
          <w:color w:val="FF00FF"/>
          <w:sz w:val="18"/>
          <w:szCs w:val="18"/>
        </w:rPr>
        <w:t>'POINT (-100.556 35.952)'</w:t>
      </w:r>
      <w:r w:rsidRPr="00B17754">
        <w:rPr>
          <w:rFonts w:ascii="Monaco" w:hAnsi="Monaco" w:cs="Monaco"/>
          <w:color w:val="808080"/>
          <w:sz w:val="18"/>
          <w:szCs w:val="18"/>
        </w:rPr>
        <w:t xml:space="preserve">)) &gt; </w:t>
      </w:r>
      <w:r w:rsidRPr="00B17754">
        <w:rPr>
          <w:rFonts w:ascii="Monaco" w:hAnsi="Monaco" w:cs="Monaco"/>
          <w:color w:val="FF00FF"/>
          <w:sz w:val="18"/>
          <w:szCs w:val="18"/>
        </w:rPr>
        <w:t>300</w:t>
      </w:r>
      <w:r w:rsidRPr="00B17754">
        <w:rPr>
          <w:rFonts w:ascii="Monaco" w:hAnsi="Monaco" w:cs="Monaco"/>
          <w:color w:val="808080"/>
          <w:sz w:val="18"/>
          <w:szCs w:val="18"/>
        </w:rPr>
        <w:t>;</w:t>
      </w:r>
    </w:p>
    <w:p w14:paraId="1206BA79" w14:textId="60EDDC5C" w:rsidR="008412C0" w:rsidRDefault="00604B0B" w:rsidP="00F67911">
      <w:pPr>
        <w:pStyle w:val="NoSpacing"/>
      </w:pPr>
      <w:r>
        <w:lastRenderedPageBreak/>
        <w:t>The following table shows some of frequently used GIS function in both database systems and how the function can be different in each</w:t>
      </w:r>
      <w:r w:rsidR="00A83469">
        <w:t xml:space="preserve"> one</w:t>
      </w:r>
      <w:r>
        <w:t>.</w:t>
      </w:r>
    </w:p>
    <w:p w14:paraId="24C8D062" w14:textId="77777777" w:rsidR="00604B0B" w:rsidRDefault="00604B0B" w:rsidP="00F67911">
      <w:pPr>
        <w:pStyle w:val="NoSpacing"/>
      </w:pPr>
    </w:p>
    <w:tbl>
      <w:tblPr>
        <w:tblStyle w:val="TableGrid"/>
        <w:tblW w:w="10943" w:type="dxa"/>
        <w:tblLayout w:type="fixed"/>
        <w:tblLook w:val="04A0" w:firstRow="1" w:lastRow="0" w:firstColumn="1" w:lastColumn="0" w:noHBand="0" w:noVBand="1"/>
      </w:tblPr>
      <w:tblGrid>
        <w:gridCol w:w="445"/>
        <w:gridCol w:w="3510"/>
        <w:gridCol w:w="1710"/>
        <w:gridCol w:w="990"/>
        <w:gridCol w:w="990"/>
        <w:gridCol w:w="1649"/>
        <w:gridCol w:w="1649"/>
      </w:tblGrid>
      <w:tr w:rsidR="00AB3BA8" w14:paraId="5C958285" w14:textId="77777777" w:rsidTr="00AB3BA8">
        <w:trPr>
          <w:trHeight w:val="215"/>
        </w:trPr>
        <w:tc>
          <w:tcPr>
            <w:tcW w:w="3955" w:type="dxa"/>
            <w:gridSpan w:val="2"/>
            <w:vMerge w:val="restart"/>
            <w:vAlign w:val="center"/>
          </w:tcPr>
          <w:p w14:paraId="4BDFCB27" w14:textId="59E52B86" w:rsidR="00A743BC" w:rsidRPr="00835457" w:rsidRDefault="00A743BC" w:rsidP="00734C7E">
            <w:pPr>
              <w:pStyle w:val="NoSpacing"/>
              <w:rPr>
                <w:b/>
                <w:sz w:val="22"/>
                <w:szCs w:val="22"/>
              </w:rPr>
            </w:pPr>
            <w:r w:rsidRPr="00835457">
              <w:rPr>
                <w:b/>
                <w:sz w:val="22"/>
                <w:szCs w:val="22"/>
              </w:rPr>
              <w:t>G</w:t>
            </w:r>
            <w:r w:rsidR="008E382E">
              <w:rPr>
                <w:b/>
                <w:sz w:val="22"/>
                <w:szCs w:val="22"/>
              </w:rPr>
              <w:t>IS</w:t>
            </w:r>
            <w:r w:rsidRPr="00835457">
              <w:rPr>
                <w:b/>
                <w:sz w:val="22"/>
                <w:szCs w:val="22"/>
              </w:rPr>
              <w:t xml:space="preserve"> Function Des.</w:t>
            </w:r>
          </w:p>
        </w:tc>
        <w:tc>
          <w:tcPr>
            <w:tcW w:w="1710" w:type="dxa"/>
            <w:vMerge w:val="restart"/>
            <w:vAlign w:val="center"/>
          </w:tcPr>
          <w:p w14:paraId="58B2106F" w14:textId="154DC42F" w:rsidR="00A743BC" w:rsidRPr="00835457" w:rsidRDefault="00235BC3" w:rsidP="00285CAD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GIS </w:t>
            </w:r>
            <w:r w:rsidR="00A743BC" w:rsidRPr="00835457">
              <w:rPr>
                <w:b/>
                <w:sz w:val="22"/>
                <w:szCs w:val="22"/>
              </w:rPr>
              <w:t>Function</w:t>
            </w:r>
            <w:r w:rsidR="00855C9D">
              <w:rPr>
                <w:b/>
                <w:sz w:val="22"/>
                <w:szCs w:val="22"/>
              </w:rPr>
              <w:t xml:space="preserve"> def.</w:t>
            </w:r>
          </w:p>
        </w:tc>
        <w:tc>
          <w:tcPr>
            <w:tcW w:w="990" w:type="dxa"/>
            <w:vMerge w:val="restart"/>
            <w:vAlign w:val="center"/>
          </w:tcPr>
          <w:p w14:paraId="0517AF01" w14:textId="3E5186ED" w:rsidR="00A743BC" w:rsidRPr="00AB3BA8" w:rsidRDefault="00A743BC" w:rsidP="00734C7E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AB3BA8">
              <w:rPr>
                <w:b/>
                <w:sz w:val="18"/>
                <w:szCs w:val="18"/>
              </w:rPr>
              <w:t>SpatiaLite</w:t>
            </w:r>
          </w:p>
        </w:tc>
        <w:tc>
          <w:tcPr>
            <w:tcW w:w="990" w:type="dxa"/>
            <w:vMerge w:val="restart"/>
            <w:vAlign w:val="center"/>
          </w:tcPr>
          <w:p w14:paraId="78A16618" w14:textId="12DC8A75" w:rsidR="00A743BC" w:rsidRPr="00AB3BA8" w:rsidRDefault="00A743BC" w:rsidP="00734C7E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AB3BA8"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3298" w:type="dxa"/>
            <w:gridSpan w:val="2"/>
            <w:vAlign w:val="center"/>
          </w:tcPr>
          <w:p w14:paraId="62D6916A" w14:textId="22A76A87" w:rsidR="00A743BC" w:rsidRPr="00835457" w:rsidRDefault="00A743BC" w:rsidP="00734C7E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835457">
              <w:rPr>
                <w:b/>
                <w:sz w:val="22"/>
                <w:szCs w:val="22"/>
              </w:rPr>
              <w:t>Difference</w:t>
            </w:r>
          </w:p>
        </w:tc>
      </w:tr>
      <w:tr w:rsidR="00AB3BA8" w14:paraId="0F67C0A0" w14:textId="38E1C097" w:rsidTr="001255D5">
        <w:trPr>
          <w:trHeight w:val="395"/>
        </w:trPr>
        <w:tc>
          <w:tcPr>
            <w:tcW w:w="3955" w:type="dxa"/>
            <w:gridSpan w:val="2"/>
            <w:vMerge/>
            <w:vAlign w:val="center"/>
          </w:tcPr>
          <w:p w14:paraId="0336A586" w14:textId="77777777" w:rsidR="00A743BC" w:rsidRPr="00835457" w:rsidRDefault="00A743BC" w:rsidP="00734C7E">
            <w:pPr>
              <w:pStyle w:val="NoSpacing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016F8934" w14:textId="5A156E55" w:rsidR="00A743BC" w:rsidRPr="00835457" w:rsidRDefault="00A743BC" w:rsidP="00285CAD">
            <w:pPr>
              <w:pStyle w:val="NoSpacing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2EEF2EB0" w14:textId="77777777" w:rsidR="00A743BC" w:rsidRPr="00835457" w:rsidRDefault="00A743BC" w:rsidP="00734C7E">
            <w:pPr>
              <w:pStyle w:val="NoSpacing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28DEE284" w14:textId="77777777" w:rsidR="00A743BC" w:rsidRPr="00835457" w:rsidRDefault="00A743BC" w:rsidP="00734C7E">
            <w:pPr>
              <w:pStyle w:val="NoSpacing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49" w:type="dxa"/>
            <w:vAlign w:val="center"/>
          </w:tcPr>
          <w:p w14:paraId="09A4B95C" w14:textId="54768398" w:rsidR="00A743BC" w:rsidRPr="00835457" w:rsidRDefault="00A743BC" w:rsidP="00734C7E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835457">
              <w:rPr>
                <w:b/>
                <w:sz w:val="22"/>
                <w:szCs w:val="22"/>
              </w:rPr>
              <w:t>SpatiaLite</w:t>
            </w:r>
          </w:p>
        </w:tc>
        <w:tc>
          <w:tcPr>
            <w:tcW w:w="1649" w:type="dxa"/>
            <w:vAlign w:val="center"/>
          </w:tcPr>
          <w:p w14:paraId="47A62424" w14:textId="254A5104" w:rsidR="00A743BC" w:rsidRPr="00835457" w:rsidRDefault="00A743BC" w:rsidP="00734C7E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835457">
              <w:rPr>
                <w:b/>
                <w:sz w:val="22"/>
                <w:szCs w:val="22"/>
              </w:rPr>
              <w:t>PostGIS</w:t>
            </w:r>
          </w:p>
        </w:tc>
      </w:tr>
      <w:tr w:rsidR="008C7D75" w14:paraId="750812DA" w14:textId="3C1D38E7" w:rsidTr="001255D5">
        <w:trPr>
          <w:trHeight w:val="439"/>
        </w:trPr>
        <w:tc>
          <w:tcPr>
            <w:tcW w:w="445" w:type="dxa"/>
            <w:vAlign w:val="center"/>
          </w:tcPr>
          <w:p w14:paraId="6EBD218C" w14:textId="65D57C77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  <w:r w:rsidRPr="008C7D75">
              <w:rPr>
                <w:sz w:val="16"/>
                <w:szCs w:val="16"/>
              </w:rPr>
              <w:t>1</w:t>
            </w:r>
          </w:p>
        </w:tc>
        <w:tc>
          <w:tcPr>
            <w:tcW w:w="3510" w:type="dxa"/>
            <w:vAlign w:val="center"/>
          </w:tcPr>
          <w:p w14:paraId="30C1D19B" w14:textId="1C86AFAF" w:rsidR="00A743BC" w:rsidRPr="00743E8E" w:rsidRDefault="00A743BC" w:rsidP="00734C7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the results as text</w:t>
            </w:r>
          </w:p>
        </w:tc>
        <w:tc>
          <w:tcPr>
            <w:tcW w:w="1710" w:type="dxa"/>
            <w:vAlign w:val="center"/>
          </w:tcPr>
          <w:p w14:paraId="1E18783B" w14:textId="2568639A" w:rsidR="00A743BC" w:rsidRPr="00C31554" w:rsidRDefault="00A743BC" w:rsidP="00AE2697">
            <w:pPr>
              <w:pStyle w:val="NoSpacing"/>
              <w:jc w:val="center"/>
              <w:rPr>
                <w:sz w:val="16"/>
                <w:szCs w:val="16"/>
              </w:rPr>
            </w:pPr>
            <w:r w:rsidRPr="00C31554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ST_As</w:t>
            </w:r>
            <w:r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Text</w:t>
            </w:r>
          </w:p>
        </w:tc>
        <w:tc>
          <w:tcPr>
            <w:tcW w:w="990" w:type="dxa"/>
            <w:vAlign w:val="center"/>
          </w:tcPr>
          <w:p w14:paraId="68BCF403" w14:textId="257BA124" w:rsidR="00A743BC" w:rsidRPr="00C31554" w:rsidRDefault="00A743BC" w:rsidP="004C716D">
            <w:pPr>
              <w:pStyle w:val="NoSpacing"/>
              <w:jc w:val="center"/>
              <w:rPr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990" w:type="dxa"/>
            <w:vAlign w:val="center"/>
          </w:tcPr>
          <w:p w14:paraId="33EA168B" w14:textId="65242064" w:rsidR="00A743BC" w:rsidRPr="00C31554" w:rsidRDefault="00A743BC" w:rsidP="004C716D">
            <w:pPr>
              <w:pStyle w:val="NoSpacing"/>
              <w:jc w:val="center"/>
              <w:rPr>
                <w:rFonts w:ascii="Monaco" w:eastAsia="Times New Roman" w:hAnsi="Monaco" w:cs="Monaco"/>
                <w:color w:val="C08000"/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1649" w:type="dxa"/>
            <w:vAlign w:val="center"/>
          </w:tcPr>
          <w:p w14:paraId="366FAB36" w14:textId="78439FEE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  <w:tc>
          <w:tcPr>
            <w:tcW w:w="1649" w:type="dxa"/>
            <w:vAlign w:val="center"/>
          </w:tcPr>
          <w:p w14:paraId="481CBEE6" w14:textId="7DB288C5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------</w:t>
            </w:r>
          </w:p>
        </w:tc>
      </w:tr>
      <w:tr w:rsidR="00AB3BA8" w14:paraId="19D01ABC" w14:textId="1E95F5A9" w:rsidTr="001255D5">
        <w:trPr>
          <w:trHeight w:val="439"/>
        </w:trPr>
        <w:tc>
          <w:tcPr>
            <w:tcW w:w="445" w:type="dxa"/>
            <w:vAlign w:val="center"/>
          </w:tcPr>
          <w:p w14:paraId="51C82609" w14:textId="4A14CFE6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  <w:r w:rsidRPr="008C7D75">
              <w:rPr>
                <w:sz w:val="16"/>
                <w:szCs w:val="16"/>
              </w:rPr>
              <w:t>2</w:t>
            </w:r>
          </w:p>
        </w:tc>
        <w:tc>
          <w:tcPr>
            <w:tcW w:w="3510" w:type="dxa"/>
            <w:vAlign w:val="center"/>
          </w:tcPr>
          <w:p w14:paraId="72009780" w14:textId="55F4A347" w:rsidR="00A743BC" w:rsidRPr="00743E8E" w:rsidRDefault="00A743BC" w:rsidP="00651605">
            <w:pPr>
              <w:pStyle w:val="NoSpacing"/>
              <w:rPr>
                <w:sz w:val="16"/>
                <w:szCs w:val="16"/>
              </w:rPr>
            </w:pPr>
            <w:r w:rsidRPr="00743E8E">
              <w:rPr>
                <w:sz w:val="16"/>
                <w:szCs w:val="16"/>
              </w:rPr>
              <w:t xml:space="preserve">Converting </w:t>
            </w:r>
            <w:r>
              <w:rPr>
                <w:sz w:val="16"/>
                <w:szCs w:val="16"/>
              </w:rPr>
              <w:t xml:space="preserve">results </w:t>
            </w:r>
            <w:r w:rsidRPr="00743E8E">
              <w:rPr>
                <w:sz w:val="16"/>
                <w:szCs w:val="16"/>
              </w:rPr>
              <w:t>to GeoJSON</w:t>
            </w:r>
          </w:p>
        </w:tc>
        <w:tc>
          <w:tcPr>
            <w:tcW w:w="1710" w:type="dxa"/>
            <w:vAlign w:val="center"/>
          </w:tcPr>
          <w:p w14:paraId="3F7C33BE" w14:textId="73DCA05A" w:rsidR="00A743BC" w:rsidRPr="00C31554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C31554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ST_AsGeoJSON</w:t>
            </w:r>
          </w:p>
        </w:tc>
        <w:tc>
          <w:tcPr>
            <w:tcW w:w="990" w:type="dxa"/>
            <w:vAlign w:val="center"/>
          </w:tcPr>
          <w:p w14:paraId="06681664" w14:textId="26D272C7" w:rsidR="00A743BC" w:rsidRPr="00C31554" w:rsidRDefault="00A743BC" w:rsidP="00651605">
            <w:pPr>
              <w:pStyle w:val="NoSpacing"/>
              <w:jc w:val="center"/>
              <w:rPr>
                <w:rFonts w:ascii="Monaco" w:eastAsia="Times New Roman" w:hAnsi="Monaco" w:cs="Monaco"/>
                <w:color w:val="C08000"/>
                <w:sz w:val="20"/>
                <w:szCs w:val="20"/>
              </w:rPr>
            </w:pPr>
            <w:r w:rsidRPr="00C31554">
              <w:rPr>
                <w:color w:val="FF0000"/>
                <w:sz w:val="20"/>
                <w:szCs w:val="20"/>
              </w:rPr>
              <w:sym w:font="Monotype Sorts" w:char="F036"/>
            </w:r>
          </w:p>
        </w:tc>
        <w:tc>
          <w:tcPr>
            <w:tcW w:w="990" w:type="dxa"/>
            <w:vAlign w:val="center"/>
          </w:tcPr>
          <w:p w14:paraId="622FBC1D" w14:textId="33862A4C" w:rsidR="00A743BC" w:rsidRPr="00C31554" w:rsidRDefault="00A743BC" w:rsidP="00651605">
            <w:pPr>
              <w:pStyle w:val="NoSpacing"/>
              <w:jc w:val="center"/>
              <w:rPr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1649" w:type="dxa"/>
            <w:vAlign w:val="center"/>
          </w:tcPr>
          <w:p w14:paraId="5C5090CE" w14:textId="60341466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AsGeoJSON</w:t>
            </w:r>
          </w:p>
        </w:tc>
        <w:tc>
          <w:tcPr>
            <w:tcW w:w="1649" w:type="dxa"/>
            <w:vAlign w:val="center"/>
          </w:tcPr>
          <w:p w14:paraId="79FE0F6F" w14:textId="0E00787B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ST_AsGeoJSON</w:t>
            </w:r>
          </w:p>
        </w:tc>
      </w:tr>
      <w:tr w:rsidR="00AB3BA8" w14:paraId="2486C72B" w14:textId="77777777" w:rsidTr="001255D5">
        <w:trPr>
          <w:trHeight w:val="439"/>
        </w:trPr>
        <w:tc>
          <w:tcPr>
            <w:tcW w:w="445" w:type="dxa"/>
            <w:vAlign w:val="center"/>
          </w:tcPr>
          <w:p w14:paraId="4F170BB1" w14:textId="1B788F43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  <w:r w:rsidRPr="008C7D75">
              <w:rPr>
                <w:sz w:val="16"/>
                <w:szCs w:val="16"/>
              </w:rPr>
              <w:t>3</w:t>
            </w:r>
          </w:p>
        </w:tc>
        <w:tc>
          <w:tcPr>
            <w:tcW w:w="3510" w:type="dxa"/>
            <w:vAlign w:val="center"/>
          </w:tcPr>
          <w:p w14:paraId="7C29A100" w14:textId="33C1AC91" w:rsidR="00A743BC" w:rsidRPr="00743E8E" w:rsidRDefault="00A743BC" w:rsidP="00651605">
            <w:pPr>
              <w:pStyle w:val="NoSpacing"/>
              <w:rPr>
                <w:sz w:val="16"/>
                <w:szCs w:val="16"/>
              </w:rPr>
            </w:pPr>
            <w:r w:rsidRPr="00743E8E">
              <w:rPr>
                <w:sz w:val="16"/>
                <w:szCs w:val="16"/>
              </w:rPr>
              <w:t>Finding center point of a polygon</w:t>
            </w:r>
          </w:p>
        </w:tc>
        <w:tc>
          <w:tcPr>
            <w:tcW w:w="1710" w:type="dxa"/>
            <w:vAlign w:val="center"/>
          </w:tcPr>
          <w:p w14:paraId="4228734C" w14:textId="23909179" w:rsidR="00A743BC" w:rsidRPr="00C31554" w:rsidRDefault="00A743BC" w:rsidP="00651605">
            <w:pPr>
              <w:pStyle w:val="NoSpacing"/>
              <w:jc w:val="center"/>
              <w:rPr>
                <w:rFonts w:ascii="Monaco" w:hAnsi="Monaco" w:cs="Monaco"/>
                <w:color w:val="C08000"/>
                <w:sz w:val="16"/>
                <w:szCs w:val="16"/>
              </w:rPr>
            </w:pPr>
            <w:r w:rsidRPr="00C31554">
              <w:rPr>
                <w:rFonts w:ascii="Monaco" w:hAnsi="Monaco" w:cs="Monaco"/>
                <w:color w:val="C08000"/>
                <w:sz w:val="16"/>
                <w:szCs w:val="16"/>
              </w:rPr>
              <w:t>ST_Centroid</w:t>
            </w:r>
          </w:p>
        </w:tc>
        <w:tc>
          <w:tcPr>
            <w:tcW w:w="990" w:type="dxa"/>
            <w:vAlign w:val="center"/>
          </w:tcPr>
          <w:p w14:paraId="24DBF6F7" w14:textId="0CBBF2B3" w:rsidR="00A743BC" w:rsidRPr="00C31554" w:rsidRDefault="00A743BC" w:rsidP="00651605">
            <w:pPr>
              <w:pStyle w:val="NoSpacing"/>
              <w:jc w:val="center"/>
              <w:rPr>
                <w:color w:val="00B050"/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990" w:type="dxa"/>
            <w:vAlign w:val="center"/>
          </w:tcPr>
          <w:p w14:paraId="259E18BB" w14:textId="215A82B6" w:rsidR="00A743BC" w:rsidRPr="00C31554" w:rsidRDefault="00A743BC" w:rsidP="00651605">
            <w:pPr>
              <w:pStyle w:val="NoSpacing"/>
              <w:jc w:val="center"/>
              <w:rPr>
                <w:color w:val="00B050"/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1649" w:type="dxa"/>
            <w:vAlign w:val="center"/>
          </w:tcPr>
          <w:p w14:paraId="3D277DD9" w14:textId="00761A70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  <w:tc>
          <w:tcPr>
            <w:tcW w:w="1649" w:type="dxa"/>
            <w:vAlign w:val="center"/>
          </w:tcPr>
          <w:p w14:paraId="2F13C55A" w14:textId="55BD8232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</w:tr>
      <w:tr w:rsidR="00AB3BA8" w14:paraId="042E059F" w14:textId="6787B848" w:rsidTr="001255D5">
        <w:trPr>
          <w:trHeight w:val="439"/>
        </w:trPr>
        <w:tc>
          <w:tcPr>
            <w:tcW w:w="445" w:type="dxa"/>
            <w:vAlign w:val="center"/>
          </w:tcPr>
          <w:p w14:paraId="5F9E675A" w14:textId="7B1CB59C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  <w:r w:rsidRPr="008C7D75">
              <w:rPr>
                <w:sz w:val="16"/>
                <w:szCs w:val="16"/>
              </w:rPr>
              <w:t>4</w:t>
            </w:r>
          </w:p>
        </w:tc>
        <w:tc>
          <w:tcPr>
            <w:tcW w:w="3510" w:type="dxa"/>
            <w:vAlign w:val="center"/>
          </w:tcPr>
          <w:p w14:paraId="027DA140" w14:textId="158FD2CE" w:rsidR="00A743BC" w:rsidRPr="00743E8E" w:rsidRDefault="00A743BC" w:rsidP="00651605">
            <w:pPr>
              <w:pStyle w:val="NoSpacing"/>
              <w:rPr>
                <w:sz w:val="16"/>
                <w:szCs w:val="16"/>
              </w:rPr>
            </w:pPr>
            <w:r w:rsidRPr="00743E8E">
              <w:rPr>
                <w:sz w:val="16"/>
                <w:szCs w:val="16"/>
              </w:rPr>
              <w:t>Finding distance between two points</w:t>
            </w:r>
          </w:p>
        </w:tc>
        <w:tc>
          <w:tcPr>
            <w:tcW w:w="1710" w:type="dxa"/>
            <w:vAlign w:val="center"/>
          </w:tcPr>
          <w:p w14:paraId="55726CDD" w14:textId="554CE86E" w:rsidR="00A743BC" w:rsidRPr="00C31554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C31554">
              <w:rPr>
                <w:rFonts w:ascii="Monaco" w:hAnsi="Monaco" w:cs="Monaco"/>
                <w:color w:val="C08000"/>
                <w:sz w:val="16"/>
                <w:szCs w:val="16"/>
              </w:rPr>
              <w:t>ST_</w:t>
            </w:r>
            <w:r>
              <w:rPr>
                <w:rFonts w:ascii="Monaco" w:hAnsi="Monaco" w:cs="Monaco"/>
                <w:color w:val="C08000"/>
                <w:sz w:val="16"/>
                <w:szCs w:val="16"/>
              </w:rPr>
              <w:t>Distance</w:t>
            </w:r>
          </w:p>
        </w:tc>
        <w:tc>
          <w:tcPr>
            <w:tcW w:w="990" w:type="dxa"/>
            <w:vAlign w:val="center"/>
          </w:tcPr>
          <w:p w14:paraId="5AEFC55B" w14:textId="27B22BF0" w:rsidR="00A743BC" w:rsidRPr="00C31554" w:rsidRDefault="00A743BC" w:rsidP="00651605">
            <w:pPr>
              <w:pStyle w:val="NoSpacing"/>
              <w:jc w:val="center"/>
              <w:rPr>
                <w:rFonts w:ascii="Monaco" w:eastAsia="Times New Roman" w:hAnsi="Monaco" w:cs="Monaco"/>
                <w:color w:val="C08000"/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990" w:type="dxa"/>
            <w:vAlign w:val="center"/>
          </w:tcPr>
          <w:p w14:paraId="3B730FD9" w14:textId="2A375485" w:rsidR="00A743BC" w:rsidRPr="00C31554" w:rsidRDefault="00A743BC" w:rsidP="00651605">
            <w:pPr>
              <w:pStyle w:val="NoSpacing"/>
              <w:jc w:val="center"/>
              <w:rPr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1649" w:type="dxa"/>
            <w:vAlign w:val="center"/>
          </w:tcPr>
          <w:p w14:paraId="4833BEDD" w14:textId="49E9A9C0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  <w:tc>
          <w:tcPr>
            <w:tcW w:w="1649" w:type="dxa"/>
            <w:vAlign w:val="center"/>
          </w:tcPr>
          <w:p w14:paraId="5CB583DC" w14:textId="32B2D198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</w:tr>
      <w:tr w:rsidR="00BF06DE" w14:paraId="1288452B" w14:textId="30B27542" w:rsidTr="001255D5">
        <w:trPr>
          <w:trHeight w:val="439"/>
        </w:trPr>
        <w:tc>
          <w:tcPr>
            <w:tcW w:w="445" w:type="dxa"/>
            <w:vAlign w:val="center"/>
          </w:tcPr>
          <w:p w14:paraId="4C67ABA3" w14:textId="17700B53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  <w:r w:rsidRPr="008C7D75">
              <w:rPr>
                <w:sz w:val="16"/>
                <w:szCs w:val="16"/>
              </w:rPr>
              <w:t>5</w:t>
            </w:r>
          </w:p>
          <w:p w14:paraId="749A565D" w14:textId="276125A2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510" w:type="dxa"/>
            <w:vAlign w:val="center"/>
          </w:tcPr>
          <w:p w14:paraId="714F58BD" w14:textId="22CB4D72" w:rsidR="00A743BC" w:rsidRPr="00743E8E" w:rsidRDefault="00BF06DE" w:rsidP="00BF06D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Finding</w:t>
            </w:r>
            <w:r w:rsidRPr="00BF06DE">
              <w:rPr>
                <w:sz w:val="16"/>
                <w:szCs w:val="16"/>
              </w:rPr>
              <w:t xml:space="preserve"> the rectangle bounding </w:t>
            </w:r>
            <w:r>
              <w:rPr>
                <w:sz w:val="16"/>
                <w:szCs w:val="16"/>
              </w:rPr>
              <w:t xml:space="preserve">the </w:t>
            </w:r>
            <w:r w:rsidRPr="00BF06DE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eometry</w:t>
            </w:r>
            <w:r w:rsidRPr="00BF06DE">
              <w:rPr>
                <w:sz w:val="16"/>
                <w:szCs w:val="16"/>
              </w:rPr>
              <w:t xml:space="preserve"> as a Polygon</w:t>
            </w:r>
          </w:p>
        </w:tc>
        <w:tc>
          <w:tcPr>
            <w:tcW w:w="1710" w:type="dxa"/>
            <w:vAlign w:val="center"/>
          </w:tcPr>
          <w:p w14:paraId="16183878" w14:textId="29A31AFE" w:rsidR="00A743BC" w:rsidRPr="00C31554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C31554">
              <w:rPr>
                <w:rFonts w:ascii="Monaco" w:hAnsi="Monaco" w:cs="Monaco"/>
                <w:color w:val="C08000"/>
                <w:sz w:val="16"/>
                <w:szCs w:val="16"/>
              </w:rPr>
              <w:t>ST_</w:t>
            </w:r>
            <w:r>
              <w:rPr>
                <w:rFonts w:ascii="Monaco" w:hAnsi="Monaco" w:cs="Monaco"/>
                <w:color w:val="C08000"/>
                <w:sz w:val="16"/>
                <w:szCs w:val="16"/>
              </w:rPr>
              <w:t>Envelope</w:t>
            </w:r>
          </w:p>
        </w:tc>
        <w:tc>
          <w:tcPr>
            <w:tcW w:w="990" w:type="dxa"/>
            <w:vAlign w:val="center"/>
          </w:tcPr>
          <w:p w14:paraId="5FF01110" w14:textId="7BD90A0B" w:rsidR="00A743BC" w:rsidRPr="00C31554" w:rsidRDefault="004D7D06" w:rsidP="00651605">
            <w:pPr>
              <w:pStyle w:val="NoSpacing"/>
              <w:jc w:val="center"/>
              <w:rPr>
                <w:rFonts w:ascii="Monaco" w:eastAsia="Times New Roman" w:hAnsi="Monaco" w:cs="Monaco"/>
                <w:color w:val="C08000"/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990" w:type="dxa"/>
            <w:vAlign w:val="center"/>
          </w:tcPr>
          <w:p w14:paraId="17CB8694" w14:textId="5063352A" w:rsidR="00A743BC" w:rsidRPr="00C31554" w:rsidRDefault="004D7D06" w:rsidP="00651605">
            <w:pPr>
              <w:pStyle w:val="NoSpacing"/>
              <w:jc w:val="center"/>
              <w:rPr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1649" w:type="dxa"/>
            <w:vAlign w:val="center"/>
          </w:tcPr>
          <w:p w14:paraId="75F6A797" w14:textId="2421F78E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  <w:tc>
          <w:tcPr>
            <w:tcW w:w="1649" w:type="dxa"/>
            <w:vAlign w:val="center"/>
          </w:tcPr>
          <w:p w14:paraId="49492471" w14:textId="111F8D9D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</w:tr>
      <w:tr w:rsidR="00AB3BA8" w14:paraId="09CDEB06" w14:textId="77777777" w:rsidTr="001255D5">
        <w:trPr>
          <w:trHeight w:val="439"/>
        </w:trPr>
        <w:tc>
          <w:tcPr>
            <w:tcW w:w="445" w:type="dxa"/>
            <w:vAlign w:val="center"/>
          </w:tcPr>
          <w:p w14:paraId="0ABE4E07" w14:textId="406F2720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  <w:r w:rsidRPr="008C7D75">
              <w:rPr>
                <w:sz w:val="16"/>
                <w:szCs w:val="16"/>
              </w:rPr>
              <w:t>6</w:t>
            </w:r>
          </w:p>
        </w:tc>
        <w:tc>
          <w:tcPr>
            <w:tcW w:w="3510" w:type="dxa"/>
            <w:vAlign w:val="center"/>
          </w:tcPr>
          <w:p w14:paraId="16F4AF79" w14:textId="4589F8A2" w:rsidR="00A743BC" w:rsidRPr="00743E8E" w:rsidRDefault="00A743BC" w:rsidP="00651605">
            <w:pPr>
              <w:pStyle w:val="NoSpacing"/>
              <w:rPr>
                <w:sz w:val="16"/>
                <w:szCs w:val="16"/>
              </w:rPr>
            </w:pPr>
            <w:r w:rsidRPr="00743E8E">
              <w:rPr>
                <w:sz w:val="16"/>
                <w:szCs w:val="16"/>
              </w:rPr>
              <w:t>Check if two polygons intersecting each other</w:t>
            </w:r>
          </w:p>
        </w:tc>
        <w:tc>
          <w:tcPr>
            <w:tcW w:w="1710" w:type="dxa"/>
            <w:vAlign w:val="center"/>
          </w:tcPr>
          <w:p w14:paraId="41C418A2" w14:textId="38EA7E1B" w:rsidR="00A743BC" w:rsidRPr="00C31554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C31554">
              <w:rPr>
                <w:rFonts w:ascii="Monaco" w:hAnsi="Monaco" w:cs="Monaco"/>
                <w:color w:val="C08000"/>
                <w:sz w:val="16"/>
                <w:szCs w:val="16"/>
              </w:rPr>
              <w:t>ST_Intersects</w:t>
            </w:r>
          </w:p>
        </w:tc>
        <w:tc>
          <w:tcPr>
            <w:tcW w:w="990" w:type="dxa"/>
            <w:vAlign w:val="center"/>
          </w:tcPr>
          <w:p w14:paraId="1AF1CEFB" w14:textId="3B5FB8B0" w:rsidR="00A743BC" w:rsidRPr="00C31554" w:rsidRDefault="00A743BC" w:rsidP="00651605">
            <w:pPr>
              <w:pStyle w:val="NoSpacing"/>
              <w:jc w:val="center"/>
              <w:rPr>
                <w:rFonts w:ascii="Monaco" w:eastAsia="Times New Roman" w:hAnsi="Monaco" w:cs="Monaco"/>
                <w:color w:val="C08000"/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990" w:type="dxa"/>
            <w:vAlign w:val="center"/>
          </w:tcPr>
          <w:p w14:paraId="499E34BF" w14:textId="623CFAD9" w:rsidR="00A743BC" w:rsidRPr="00C31554" w:rsidRDefault="00A743BC" w:rsidP="00651605">
            <w:pPr>
              <w:pStyle w:val="NoSpacing"/>
              <w:jc w:val="center"/>
              <w:rPr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1649" w:type="dxa"/>
            <w:vAlign w:val="center"/>
          </w:tcPr>
          <w:p w14:paraId="555A5AC1" w14:textId="3DBAA975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  <w:tc>
          <w:tcPr>
            <w:tcW w:w="1649" w:type="dxa"/>
            <w:vAlign w:val="center"/>
          </w:tcPr>
          <w:p w14:paraId="06587004" w14:textId="4606AE4F" w:rsidR="00A743BC" w:rsidRPr="00AB3BA8" w:rsidRDefault="00A743BC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</w:tr>
      <w:tr w:rsidR="00AB3BA8" w14:paraId="207B0EBE" w14:textId="36BE996D" w:rsidTr="001255D5">
        <w:trPr>
          <w:trHeight w:val="439"/>
        </w:trPr>
        <w:tc>
          <w:tcPr>
            <w:tcW w:w="445" w:type="dxa"/>
            <w:vAlign w:val="center"/>
          </w:tcPr>
          <w:p w14:paraId="08F2BACD" w14:textId="033CC468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  <w:r w:rsidRPr="008C7D75">
              <w:rPr>
                <w:sz w:val="16"/>
                <w:szCs w:val="16"/>
              </w:rPr>
              <w:t>7</w:t>
            </w:r>
          </w:p>
          <w:p w14:paraId="10D23919" w14:textId="096DE793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510" w:type="dxa"/>
            <w:vAlign w:val="center"/>
          </w:tcPr>
          <w:p w14:paraId="0C493E3E" w14:textId="77777777" w:rsidR="00A743BC" w:rsidRDefault="00A743BC" w:rsidP="00734C7E">
            <w:pPr>
              <w:pStyle w:val="NoSpacing"/>
              <w:rPr>
                <w:sz w:val="16"/>
                <w:szCs w:val="16"/>
              </w:rPr>
            </w:pPr>
            <w:r w:rsidRPr="00743E8E">
              <w:rPr>
                <w:sz w:val="16"/>
                <w:szCs w:val="16"/>
              </w:rPr>
              <w:t xml:space="preserve">Find all polygons that have intersection with </w:t>
            </w:r>
          </w:p>
          <w:p w14:paraId="7057D69A" w14:textId="333EC08E" w:rsidR="00A743BC" w:rsidRPr="00743E8E" w:rsidRDefault="00A743BC" w:rsidP="00734C7E">
            <w:pPr>
              <w:pStyle w:val="NoSpacing"/>
              <w:rPr>
                <w:sz w:val="16"/>
                <w:szCs w:val="16"/>
              </w:rPr>
            </w:pPr>
            <w:r w:rsidRPr="00743E8E">
              <w:rPr>
                <w:sz w:val="16"/>
                <w:szCs w:val="16"/>
              </w:rPr>
              <w:t>another polygon</w:t>
            </w:r>
          </w:p>
        </w:tc>
        <w:tc>
          <w:tcPr>
            <w:tcW w:w="1710" w:type="dxa"/>
            <w:vAlign w:val="center"/>
          </w:tcPr>
          <w:p w14:paraId="744A7EC5" w14:textId="6438C12D" w:rsidR="00A743BC" w:rsidRPr="00C31554" w:rsidRDefault="00A743BC" w:rsidP="00AE2697">
            <w:pPr>
              <w:pStyle w:val="NoSpacing"/>
              <w:jc w:val="center"/>
              <w:rPr>
                <w:sz w:val="16"/>
                <w:szCs w:val="16"/>
              </w:rPr>
            </w:pPr>
            <w:r w:rsidRPr="00C31554">
              <w:rPr>
                <w:rFonts w:ascii="Monaco" w:hAnsi="Monaco" w:cs="Monaco"/>
                <w:color w:val="C08000"/>
                <w:sz w:val="16"/>
                <w:szCs w:val="16"/>
              </w:rPr>
              <w:t>ST_Intersect</w:t>
            </w:r>
            <w:r>
              <w:rPr>
                <w:rFonts w:ascii="Monaco" w:hAnsi="Monaco" w:cs="Monaco"/>
                <w:color w:val="C08000"/>
                <w:sz w:val="16"/>
                <w:szCs w:val="16"/>
              </w:rPr>
              <w:t>ion</w:t>
            </w:r>
          </w:p>
        </w:tc>
        <w:tc>
          <w:tcPr>
            <w:tcW w:w="990" w:type="dxa"/>
            <w:vAlign w:val="center"/>
          </w:tcPr>
          <w:p w14:paraId="6BE52994" w14:textId="374FEF63" w:rsidR="00A743BC" w:rsidRPr="00C31554" w:rsidRDefault="0089554E" w:rsidP="004C716D">
            <w:pPr>
              <w:pStyle w:val="NoSpacing"/>
              <w:jc w:val="center"/>
              <w:rPr>
                <w:rFonts w:ascii="Monaco" w:eastAsia="Times New Roman" w:hAnsi="Monaco" w:cs="Monaco"/>
                <w:color w:val="C08000"/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990" w:type="dxa"/>
            <w:vAlign w:val="center"/>
          </w:tcPr>
          <w:p w14:paraId="51790721" w14:textId="109F73D2" w:rsidR="00A743BC" w:rsidRPr="00C31554" w:rsidRDefault="0089554E" w:rsidP="004C716D">
            <w:pPr>
              <w:pStyle w:val="NoSpacing"/>
              <w:jc w:val="center"/>
              <w:rPr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1649" w:type="dxa"/>
            <w:vAlign w:val="center"/>
          </w:tcPr>
          <w:p w14:paraId="2B135A47" w14:textId="2BA71112" w:rsidR="00A743BC" w:rsidRPr="00AB3BA8" w:rsidRDefault="0089554E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  <w:tc>
          <w:tcPr>
            <w:tcW w:w="1649" w:type="dxa"/>
            <w:vAlign w:val="center"/>
          </w:tcPr>
          <w:p w14:paraId="4910C449" w14:textId="4346B914" w:rsidR="00A743BC" w:rsidRPr="00AB3BA8" w:rsidRDefault="0089554E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</w:tr>
      <w:tr w:rsidR="00AB3BA8" w14:paraId="5DE5CBC8" w14:textId="77777777" w:rsidTr="001255D5">
        <w:trPr>
          <w:trHeight w:val="439"/>
        </w:trPr>
        <w:tc>
          <w:tcPr>
            <w:tcW w:w="445" w:type="dxa"/>
            <w:vAlign w:val="center"/>
          </w:tcPr>
          <w:p w14:paraId="3BF8BA99" w14:textId="4D476BB9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  <w:r w:rsidRPr="008C7D75">
              <w:rPr>
                <w:sz w:val="16"/>
                <w:szCs w:val="16"/>
              </w:rPr>
              <w:t>8</w:t>
            </w:r>
          </w:p>
        </w:tc>
        <w:tc>
          <w:tcPr>
            <w:tcW w:w="3510" w:type="dxa"/>
            <w:vAlign w:val="center"/>
          </w:tcPr>
          <w:p w14:paraId="73D91D0C" w14:textId="4263A5FD" w:rsidR="00A743BC" w:rsidRPr="004B24C1" w:rsidRDefault="004B24C1" w:rsidP="00734C7E">
            <w:pPr>
              <w:pStyle w:val="NoSpacing"/>
              <w:rPr>
                <w:sz w:val="16"/>
                <w:szCs w:val="16"/>
              </w:rPr>
            </w:pPr>
            <w:r w:rsidRPr="004B24C1">
              <w:rPr>
                <w:sz w:val="16"/>
                <w:szCs w:val="16"/>
              </w:rPr>
              <w:t>Finding all polygons that are in a bounding box</w:t>
            </w:r>
          </w:p>
        </w:tc>
        <w:tc>
          <w:tcPr>
            <w:tcW w:w="1710" w:type="dxa"/>
            <w:vAlign w:val="center"/>
          </w:tcPr>
          <w:p w14:paraId="501B4590" w14:textId="50986AFD" w:rsidR="00A743BC" w:rsidRPr="00C31554" w:rsidRDefault="00700654" w:rsidP="00AE269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Monaco" w:hAnsi="Monaco" w:cs="Monaco"/>
                <w:color w:val="C08000"/>
                <w:sz w:val="16"/>
                <w:szCs w:val="16"/>
              </w:rPr>
              <w:t>ST_MakeEnvelope</w:t>
            </w:r>
          </w:p>
        </w:tc>
        <w:tc>
          <w:tcPr>
            <w:tcW w:w="990" w:type="dxa"/>
            <w:vAlign w:val="center"/>
          </w:tcPr>
          <w:p w14:paraId="4148982E" w14:textId="7854931F" w:rsidR="00A743BC" w:rsidRPr="00C31554" w:rsidRDefault="00700654" w:rsidP="004C716D">
            <w:pPr>
              <w:pStyle w:val="NoSpacing"/>
              <w:jc w:val="center"/>
              <w:rPr>
                <w:rFonts w:ascii="Monaco" w:eastAsia="Times New Roman" w:hAnsi="Monaco" w:cs="Monaco"/>
                <w:color w:val="C08000"/>
                <w:sz w:val="20"/>
                <w:szCs w:val="20"/>
              </w:rPr>
            </w:pPr>
            <w:r w:rsidRPr="00C31554">
              <w:rPr>
                <w:color w:val="FF0000"/>
                <w:sz w:val="20"/>
                <w:szCs w:val="20"/>
              </w:rPr>
              <w:sym w:font="Monotype Sorts" w:char="F036"/>
            </w:r>
          </w:p>
        </w:tc>
        <w:tc>
          <w:tcPr>
            <w:tcW w:w="990" w:type="dxa"/>
            <w:vAlign w:val="center"/>
          </w:tcPr>
          <w:p w14:paraId="1902E1A6" w14:textId="707E9FE1" w:rsidR="00A743BC" w:rsidRPr="00C31554" w:rsidRDefault="00700654" w:rsidP="004C716D">
            <w:pPr>
              <w:pStyle w:val="NoSpacing"/>
              <w:jc w:val="center"/>
              <w:rPr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1649" w:type="dxa"/>
            <w:vAlign w:val="center"/>
          </w:tcPr>
          <w:p w14:paraId="1E9754FB" w14:textId="71F018F4" w:rsidR="00A743BC" w:rsidRPr="00AB3BA8" w:rsidRDefault="00235DB9" w:rsidP="00651605">
            <w:pPr>
              <w:pStyle w:val="NoSpacing"/>
              <w:jc w:val="center"/>
              <w:rPr>
                <w:rFonts w:ascii="Monaco" w:hAnsi="Monaco" w:cs="Monaco"/>
                <w:color w:val="C08000"/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Bu</w:t>
            </w:r>
            <w:r w:rsidR="00C87B0D"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ildMbr</w:t>
            </w:r>
          </w:p>
        </w:tc>
        <w:tc>
          <w:tcPr>
            <w:tcW w:w="1649" w:type="dxa"/>
            <w:vAlign w:val="center"/>
          </w:tcPr>
          <w:p w14:paraId="2EA3D316" w14:textId="7EAC6780" w:rsidR="00A743BC" w:rsidRPr="001255D5" w:rsidRDefault="00346AC5" w:rsidP="00651605">
            <w:pPr>
              <w:pStyle w:val="NoSpacing"/>
              <w:jc w:val="center"/>
              <w:rPr>
                <w:sz w:val="15"/>
                <w:szCs w:val="15"/>
              </w:rPr>
            </w:pPr>
            <w:r w:rsidRPr="001255D5">
              <w:rPr>
                <w:rFonts w:ascii="Monaco" w:eastAsia="Times New Roman" w:hAnsi="Monaco" w:cs="Monaco"/>
                <w:color w:val="C08000"/>
                <w:sz w:val="15"/>
                <w:szCs w:val="15"/>
              </w:rPr>
              <w:t>ST_MakeEnvelope</w:t>
            </w:r>
          </w:p>
        </w:tc>
      </w:tr>
      <w:tr w:rsidR="00AB3BA8" w14:paraId="610DA42C" w14:textId="77777777" w:rsidTr="00AB7341">
        <w:trPr>
          <w:trHeight w:val="439"/>
        </w:trPr>
        <w:tc>
          <w:tcPr>
            <w:tcW w:w="445" w:type="dxa"/>
            <w:vAlign w:val="center"/>
          </w:tcPr>
          <w:p w14:paraId="4CFED3C9" w14:textId="47FC7CEA" w:rsidR="00A743BC" w:rsidRPr="008C7D75" w:rsidRDefault="00A743BC" w:rsidP="00A743BC">
            <w:pPr>
              <w:pStyle w:val="NoSpacing"/>
              <w:jc w:val="center"/>
              <w:rPr>
                <w:sz w:val="16"/>
                <w:szCs w:val="16"/>
              </w:rPr>
            </w:pPr>
            <w:r w:rsidRPr="008C7D75">
              <w:rPr>
                <w:sz w:val="16"/>
                <w:szCs w:val="16"/>
              </w:rPr>
              <w:t>9</w:t>
            </w:r>
          </w:p>
        </w:tc>
        <w:tc>
          <w:tcPr>
            <w:tcW w:w="3510" w:type="dxa"/>
            <w:vAlign w:val="center"/>
          </w:tcPr>
          <w:p w14:paraId="2C6C6EB5" w14:textId="6484CB5A" w:rsidR="00A743BC" w:rsidRPr="004B24C1" w:rsidRDefault="003B76C7" w:rsidP="003B76C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3B76C7">
              <w:rPr>
                <w:sz w:val="16"/>
                <w:szCs w:val="16"/>
              </w:rPr>
              <w:t>eturn</w:t>
            </w:r>
            <w:r>
              <w:rPr>
                <w:sz w:val="16"/>
                <w:szCs w:val="16"/>
              </w:rPr>
              <w:t>s</w:t>
            </w:r>
            <w:r w:rsidRPr="003B76C7">
              <w:rPr>
                <w:sz w:val="16"/>
                <w:szCs w:val="16"/>
              </w:rPr>
              <w:t xml:space="preserve"> a geometric object that is the convex hull of </w:t>
            </w:r>
            <w:r>
              <w:rPr>
                <w:sz w:val="16"/>
                <w:szCs w:val="16"/>
              </w:rPr>
              <w:t>a geometry</w:t>
            </w:r>
          </w:p>
        </w:tc>
        <w:tc>
          <w:tcPr>
            <w:tcW w:w="1710" w:type="dxa"/>
            <w:vAlign w:val="center"/>
          </w:tcPr>
          <w:p w14:paraId="670F91D8" w14:textId="557A3933" w:rsidR="00A743BC" w:rsidRPr="0066753E" w:rsidRDefault="0066753E" w:rsidP="00AB7341">
            <w:pPr>
              <w:jc w:val="center"/>
              <w:rPr>
                <w:rFonts w:ascii="Monaco" w:hAnsi="Monaco" w:cs="Monaco"/>
                <w:color w:val="C08000"/>
                <w:sz w:val="16"/>
                <w:szCs w:val="16"/>
              </w:rPr>
            </w:pPr>
            <w:r>
              <w:rPr>
                <w:rFonts w:ascii="Monaco" w:hAnsi="Monaco" w:cs="Monaco"/>
                <w:color w:val="C08000"/>
                <w:sz w:val="16"/>
                <w:szCs w:val="16"/>
              </w:rPr>
              <w:t>ST_</w:t>
            </w:r>
            <w:r w:rsidRPr="0066753E">
              <w:rPr>
                <w:rFonts w:ascii="Monaco" w:hAnsi="Monaco" w:cs="Monaco"/>
                <w:color w:val="C08000"/>
                <w:sz w:val="16"/>
                <w:szCs w:val="16"/>
              </w:rPr>
              <w:t>ConvexHull</w:t>
            </w:r>
          </w:p>
        </w:tc>
        <w:tc>
          <w:tcPr>
            <w:tcW w:w="990" w:type="dxa"/>
            <w:vAlign w:val="center"/>
          </w:tcPr>
          <w:p w14:paraId="5B5B04C7" w14:textId="10D23911" w:rsidR="00A743BC" w:rsidRPr="00C31554" w:rsidRDefault="0066753E" w:rsidP="004C716D">
            <w:pPr>
              <w:pStyle w:val="NoSpacing"/>
              <w:jc w:val="center"/>
              <w:rPr>
                <w:rFonts w:ascii="Monaco" w:eastAsia="Times New Roman" w:hAnsi="Monaco" w:cs="Monaco"/>
                <w:color w:val="C08000"/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990" w:type="dxa"/>
            <w:vAlign w:val="center"/>
          </w:tcPr>
          <w:p w14:paraId="4DD3230E" w14:textId="6BE40DE6" w:rsidR="00A743BC" w:rsidRPr="00C31554" w:rsidRDefault="0066753E" w:rsidP="004C716D">
            <w:pPr>
              <w:pStyle w:val="NoSpacing"/>
              <w:jc w:val="center"/>
              <w:rPr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1649" w:type="dxa"/>
            <w:vAlign w:val="center"/>
          </w:tcPr>
          <w:p w14:paraId="37F4A4FB" w14:textId="59E0EF10" w:rsidR="00A743BC" w:rsidRPr="00C31554" w:rsidRDefault="0066753E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  <w:tc>
          <w:tcPr>
            <w:tcW w:w="1649" w:type="dxa"/>
            <w:vAlign w:val="center"/>
          </w:tcPr>
          <w:p w14:paraId="3F6A034E" w14:textId="25402948" w:rsidR="00A743BC" w:rsidRPr="00C31554" w:rsidRDefault="0066753E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</w:tr>
      <w:tr w:rsidR="0012545E" w14:paraId="12A38210" w14:textId="77777777" w:rsidTr="001255D5">
        <w:trPr>
          <w:trHeight w:val="439"/>
        </w:trPr>
        <w:tc>
          <w:tcPr>
            <w:tcW w:w="445" w:type="dxa"/>
            <w:vAlign w:val="center"/>
          </w:tcPr>
          <w:p w14:paraId="622E103F" w14:textId="25C15DC8" w:rsidR="0012545E" w:rsidRPr="008C7D75" w:rsidRDefault="0012545E" w:rsidP="00A743BC">
            <w:pPr>
              <w:pStyle w:val="NoSpacing"/>
              <w:jc w:val="center"/>
              <w:rPr>
                <w:sz w:val="16"/>
                <w:szCs w:val="16"/>
              </w:rPr>
            </w:pPr>
            <w:r w:rsidRPr="008C7D75">
              <w:rPr>
                <w:sz w:val="16"/>
                <w:szCs w:val="16"/>
              </w:rPr>
              <w:t>10</w:t>
            </w:r>
          </w:p>
        </w:tc>
        <w:tc>
          <w:tcPr>
            <w:tcW w:w="3510" w:type="dxa"/>
            <w:vAlign w:val="center"/>
          </w:tcPr>
          <w:p w14:paraId="1C321928" w14:textId="4A39FE7D" w:rsidR="0012545E" w:rsidRPr="004B24C1" w:rsidRDefault="0032285A" w:rsidP="00734C7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Finding</w:t>
            </w:r>
            <w:r w:rsidRPr="0032285A">
              <w:rPr>
                <w:sz w:val="16"/>
                <w:szCs w:val="16"/>
              </w:rPr>
              <w:t xml:space="preserve"> a geometric object that is the set union of </w:t>
            </w:r>
            <w:r>
              <w:rPr>
                <w:sz w:val="16"/>
                <w:szCs w:val="16"/>
              </w:rPr>
              <w:t>two polygons</w:t>
            </w:r>
          </w:p>
        </w:tc>
        <w:tc>
          <w:tcPr>
            <w:tcW w:w="1710" w:type="dxa"/>
            <w:vAlign w:val="center"/>
          </w:tcPr>
          <w:p w14:paraId="48FBC5F5" w14:textId="1B1429EB" w:rsidR="0012545E" w:rsidRPr="00C31554" w:rsidRDefault="0032285A" w:rsidP="00AE269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rFonts w:ascii="Monaco" w:hAnsi="Monaco" w:cs="Monaco"/>
                <w:color w:val="C08000"/>
                <w:sz w:val="16"/>
                <w:szCs w:val="16"/>
              </w:rPr>
              <w:t>ST_Union</w:t>
            </w:r>
          </w:p>
        </w:tc>
        <w:tc>
          <w:tcPr>
            <w:tcW w:w="990" w:type="dxa"/>
            <w:vAlign w:val="center"/>
          </w:tcPr>
          <w:p w14:paraId="7DE62B35" w14:textId="7297AA00" w:rsidR="0012545E" w:rsidRPr="00C31554" w:rsidRDefault="0032285A" w:rsidP="004C716D">
            <w:pPr>
              <w:pStyle w:val="NoSpacing"/>
              <w:jc w:val="center"/>
              <w:rPr>
                <w:rFonts w:ascii="Monaco" w:eastAsia="Times New Roman" w:hAnsi="Monaco" w:cs="Monaco"/>
                <w:color w:val="C08000"/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990" w:type="dxa"/>
            <w:vAlign w:val="center"/>
          </w:tcPr>
          <w:p w14:paraId="02147CFB" w14:textId="3F61B04B" w:rsidR="0012545E" w:rsidRPr="00C31554" w:rsidRDefault="0032285A" w:rsidP="004C716D">
            <w:pPr>
              <w:pStyle w:val="NoSpacing"/>
              <w:jc w:val="center"/>
              <w:rPr>
                <w:sz w:val="20"/>
                <w:szCs w:val="20"/>
              </w:rPr>
            </w:pPr>
            <w:r w:rsidRPr="00C31554">
              <w:rPr>
                <w:color w:val="00B050"/>
                <w:sz w:val="20"/>
                <w:szCs w:val="20"/>
              </w:rPr>
              <w:sym w:font="Monotype Sorts" w:char="F034"/>
            </w:r>
          </w:p>
        </w:tc>
        <w:tc>
          <w:tcPr>
            <w:tcW w:w="1649" w:type="dxa"/>
            <w:vAlign w:val="center"/>
          </w:tcPr>
          <w:p w14:paraId="670B4BE0" w14:textId="5F6BC627" w:rsidR="0012545E" w:rsidRPr="00C31554" w:rsidRDefault="0032285A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  <w:tc>
          <w:tcPr>
            <w:tcW w:w="1649" w:type="dxa"/>
            <w:vAlign w:val="center"/>
          </w:tcPr>
          <w:p w14:paraId="376AAE0A" w14:textId="449DB5F6" w:rsidR="0012545E" w:rsidRPr="00C31554" w:rsidRDefault="0032285A" w:rsidP="00651605">
            <w:pPr>
              <w:pStyle w:val="NoSpacing"/>
              <w:jc w:val="center"/>
              <w:rPr>
                <w:sz w:val="16"/>
                <w:szCs w:val="16"/>
              </w:rPr>
            </w:pPr>
            <w:r w:rsidRPr="00AB3BA8">
              <w:rPr>
                <w:rFonts w:ascii="Monaco" w:eastAsia="Times New Roman" w:hAnsi="Monaco" w:cs="Monaco"/>
                <w:color w:val="C08000"/>
                <w:sz w:val="16"/>
                <w:szCs w:val="16"/>
              </w:rPr>
              <w:t>-----</w:t>
            </w:r>
          </w:p>
        </w:tc>
      </w:tr>
    </w:tbl>
    <w:p w14:paraId="395516BB" w14:textId="77777777" w:rsidR="00713767" w:rsidRDefault="00713767" w:rsidP="00F67911">
      <w:pPr>
        <w:pStyle w:val="NoSpacing"/>
      </w:pPr>
    </w:p>
    <w:p w14:paraId="28FEDB0A" w14:textId="77777777" w:rsidR="00744ADB" w:rsidRDefault="00744ADB" w:rsidP="00F67911">
      <w:pPr>
        <w:pStyle w:val="NoSpacing"/>
      </w:pPr>
    </w:p>
    <w:p w14:paraId="21BDF63A" w14:textId="77777777" w:rsidR="004057C0" w:rsidRDefault="004057C0" w:rsidP="00F67911">
      <w:pPr>
        <w:pStyle w:val="NoSpacing"/>
      </w:pPr>
    </w:p>
    <w:p w14:paraId="0F9BD61B" w14:textId="77777777" w:rsidR="004057C0" w:rsidRDefault="004057C0" w:rsidP="00F67911">
      <w:pPr>
        <w:pStyle w:val="NoSpacing"/>
      </w:pPr>
    </w:p>
    <w:p w14:paraId="687184C6" w14:textId="77777777" w:rsidR="004057C0" w:rsidRDefault="004057C0" w:rsidP="00F67911">
      <w:pPr>
        <w:pStyle w:val="NoSpacing"/>
      </w:pPr>
    </w:p>
    <w:p w14:paraId="435F6663" w14:textId="31C64CC3" w:rsidR="00BB699D" w:rsidRPr="00473273" w:rsidRDefault="00BB699D" w:rsidP="00473273">
      <w:pPr>
        <w:pStyle w:val="NoSpacing"/>
        <w:rPr>
          <w:b/>
        </w:rPr>
      </w:pPr>
      <w:r w:rsidRPr="00473273">
        <w:rPr>
          <w:b/>
        </w:rPr>
        <w:t>References:</w:t>
      </w:r>
    </w:p>
    <w:p w14:paraId="2503D6CE" w14:textId="3A010C3D" w:rsidR="00EA4F06" w:rsidRDefault="00BB699D" w:rsidP="001C10AC">
      <w:pPr>
        <w:pStyle w:val="ListParagraph"/>
        <w:numPr>
          <w:ilvl w:val="0"/>
          <w:numId w:val="1"/>
        </w:numPr>
        <w:tabs>
          <w:tab w:val="left" w:pos="928"/>
        </w:tabs>
        <w:rPr>
          <w:sz w:val="22"/>
          <w:szCs w:val="22"/>
        </w:rPr>
      </w:pPr>
      <w:r w:rsidRPr="001A5DA4">
        <w:rPr>
          <w:sz w:val="22"/>
          <w:szCs w:val="22"/>
        </w:rPr>
        <w:t xml:space="preserve">SpatiaLite installation: </w:t>
      </w:r>
      <w:hyperlink r:id="rId15" w:history="1">
        <w:r w:rsidRPr="001A5DA4">
          <w:rPr>
            <w:rStyle w:val="Hyperlink"/>
            <w:sz w:val="22"/>
            <w:szCs w:val="22"/>
          </w:rPr>
          <w:t>https://docs.djangoproject.com/en/2.0/ref/contrib/gis/install/spatialite/</w:t>
        </w:r>
      </w:hyperlink>
    </w:p>
    <w:p w14:paraId="553F47CA" w14:textId="4F0A4E1E" w:rsidR="001C10AC" w:rsidRDefault="001C10AC" w:rsidP="00285352">
      <w:pPr>
        <w:pStyle w:val="ListParagraph"/>
        <w:numPr>
          <w:ilvl w:val="0"/>
          <w:numId w:val="1"/>
        </w:numPr>
        <w:tabs>
          <w:tab w:val="left" w:pos="928"/>
        </w:tabs>
        <w:rPr>
          <w:sz w:val="22"/>
          <w:szCs w:val="22"/>
        </w:rPr>
      </w:pPr>
      <w:r>
        <w:rPr>
          <w:sz w:val="22"/>
          <w:szCs w:val="22"/>
        </w:rPr>
        <w:t xml:space="preserve">SpatiaLite manual: </w:t>
      </w:r>
      <w:hyperlink r:id="rId16" w:history="1">
        <w:r w:rsidR="00285352" w:rsidRPr="007A5F43">
          <w:rPr>
            <w:rStyle w:val="Hyperlink"/>
            <w:sz w:val="22"/>
            <w:szCs w:val="22"/>
          </w:rPr>
          <w:t>http://www.gaia-gis.it/gaia-sins/spatialite-manual-2.3.1.html</w:t>
        </w:r>
      </w:hyperlink>
    </w:p>
    <w:p w14:paraId="69AF3730" w14:textId="0CBE1A33" w:rsidR="00285352" w:rsidRDefault="002137B9" w:rsidP="002137B9">
      <w:pPr>
        <w:pStyle w:val="ListParagraph"/>
        <w:numPr>
          <w:ilvl w:val="0"/>
          <w:numId w:val="1"/>
        </w:numPr>
        <w:tabs>
          <w:tab w:val="left" w:pos="928"/>
        </w:tabs>
        <w:rPr>
          <w:sz w:val="22"/>
          <w:szCs w:val="22"/>
        </w:rPr>
      </w:pPr>
      <w:r>
        <w:rPr>
          <w:sz w:val="22"/>
          <w:szCs w:val="22"/>
        </w:rPr>
        <w:t xml:space="preserve">SpatiaLite tutorial: </w:t>
      </w:r>
      <w:hyperlink r:id="rId17" w:history="1">
        <w:r w:rsidRPr="007A5F43">
          <w:rPr>
            <w:rStyle w:val="Hyperlink"/>
            <w:sz w:val="22"/>
            <w:szCs w:val="22"/>
          </w:rPr>
          <w:t>https://www.gaia-gis.it/gaia-sins/spatialite-tutorial-2.3.1.html</w:t>
        </w:r>
      </w:hyperlink>
    </w:p>
    <w:p w14:paraId="658DACEA" w14:textId="5990E91F" w:rsidR="002137B9" w:rsidRDefault="00712CAD" w:rsidP="00712CAD">
      <w:pPr>
        <w:pStyle w:val="ListParagraph"/>
        <w:numPr>
          <w:ilvl w:val="0"/>
          <w:numId w:val="1"/>
        </w:numPr>
        <w:tabs>
          <w:tab w:val="left" w:pos="928"/>
        </w:tabs>
        <w:rPr>
          <w:sz w:val="22"/>
          <w:szCs w:val="22"/>
        </w:rPr>
      </w:pPr>
      <w:r>
        <w:rPr>
          <w:sz w:val="22"/>
          <w:szCs w:val="22"/>
        </w:rPr>
        <w:t xml:space="preserve">SpatiaLite functions reference list: </w:t>
      </w:r>
      <w:hyperlink r:id="rId18" w:history="1">
        <w:r w:rsidRPr="007A5F43">
          <w:rPr>
            <w:rStyle w:val="Hyperlink"/>
            <w:sz w:val="22"/>
            <w:szCs w:val="22"/>
          </w:rPr>
          <w:t>http://www.gaia-gis.it/gaia-sins/spatialite-sql-4.2.0.html</w:t>
        </w:r>
      </w:hyperlink>
    </w:p>
    <w:p w14:paraId="5F618625" w14:textId="46E62BEF" w:rsidR="00712CAD" w:rsidRDefault="009646BD" w:rsidP="009646BD">
      <w:pPr>
        <w:pStyle w:val="ListParagraph"/>
        <w:numPr>
          <w:ilvl w:val="0"/>
          <w:numId w:val="1"/>
        </w:numPr>
        <w:tabs>
          <w:tab w:val="left" w:pos="928"/>
        </w:tabs>
        <w:rPr>
          <w:sz w:val="22"/>
          <w:szCs w:val="22"/>
        </w:rPr>
      </w:pPr>
      <w:r>
        <w:rPr>
          <w:sz w:val="22"/>
          <w:szCs w:val="22"/>
        </w:rPr>
        <w:t xml:space="preserve">SpatiaLite cookbook: </w:t>
      </w:r>
      <w:hyperlink r:id="rId19" w:history="1">
        <w:r w:rsidRPr="007A5F43">
          <w:rPr>
            <w:rStyle w:val="Hyperlink"/>
            <w:sz w:val="22"/>
            <w:szCs w:val="22"/>
          </w:rPr>
          <w:t>https://www.gaia-gis.it/spatialite-3.0.0-BETA/spatialite-cookbook/html/python.html</w:t>
        </w:r>
      </w:hyperlink>
    </w:p>
    <w:p w14:paraId="45A7B45B" w14:textId="77777777" w:rsidR="00BB084D" w:rsidRPr="00607946" w:rsidRDefault="00BB084D" w:rsidP="002B0580">
      <w:pPr>
        <w:tabs>
          <w:tab w:val="left" w:pos="928"/>
        </w:tabs>
        <w:rPr>
          <w:sz w:val="22"/>
          <w:szCs w:val="22"/>
        </w:rPr>
      </w:pPr>
      <w:bookmarkStart w:id="0" w:name="_GoBack"/>
      <w:bookmarkEnd w:id="0"/>
    </w:p>
    <w:sectPr w:rsidR="00BB084D" w:rsidRPr="00607946" w:rsidSect="008901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55B"/>
    <w:multiLevelType w:val="multilevel"/>
    <w:tmpl w:val="3B88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BF73DE"/>
    <w:multiLevelType w:val="hybridMultilevel"/>
    <w:tmpl w:val="E968D1C2"/>
    <w:lvl w:ilvl="0" w:tplc="F8E6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03C3"/>
    <w:multiLevelType w:val="hybridMultilevel"/>
    <w:tmpl w:val="F8AC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02D1F"/>
    <w:multiLevelType w:val="hybridMultilevel"/>
    <w:tmpl w:val="64C68D92"/>
    <w:lvl w:ilvl="0" w:tplc="1AE2D4F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81405"/>
    <w:multiLevelType w:val="hybridMultilevel"/>
    <w:tmpl w:val="8CFC05F6"/>
    <w:lvl w:ilvl="0" w:tplc="1AE2D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BD"/>
    <w:rsid w:val="000165A3"/>
    <w:rsid w:val="0002030E"/>
    <w:rsid w:val="00030D08"/>
    <w:rsid w:val="00033285"/>
    <w:rsid w:val="00050CEC"/>
    <w:rsid w:val="00052175"/>
    <w:rsid w:val="000637CE"/>
    <w:rsid w:val="0008380B"/>
    <w:rsid w:val="000D6D35"/>
    <w:rsid w:val="000F0AE8"/>
    <w:rsid w:val="00104CC1"/>
    <w:rsid w:val="00123F66"/>
    <w:rsid w:val="0012545E"/>
    <w:rsid w:val="001255D5"/>
    <w:rsid w:val="0013091F"/>
    <w:rsid w:val="00135247"/>
    <w:rsid w:val="001A5DA4"/>
    <w:rsid w:val="001C10AC"/>
    <w:rsid w:val="001D0B05"/>
    <w:rsid w:val="002137B9"/>
    <w:rsid w:val="00235BC3"/>
    <w:rsid w:val="00235DB9"/>
    <w:rsid w:val="00241913"/>
    <w:rsid w:val="0024255D"/>
    <w:rsid w:val="00271C65"/>
    <w:rsid w:val="00285352"/>
    <w:rsid w:val="00285CAD"/>
    <w:rsid w:val="00295D03"/>
    <w:rsid w:val="002A4980"/>
    <w:rsid w:val="002B0580"/>
    <w:rsid w:val="002E23D8"/>
    <w:rsid w:val="002F26CD"/>
    <w:rsid w:val="00306E55"/>
    <w:rsid w:val="0032285A"/>
    <w:rsid w:val="0033259D"/>
    <w:rsid w:val="00340D57"/>
    <w:rsid w:val="00340F34"/>
    <w:rsid w:val="003426A6"/>
    <w:rsid w:val="00346AC5"/>
    <w:rsid w:val="00385BAB"/>
    <w:rsid w:val="003A75AD"/>
    <w:rsid w:val="003B3554"/>
    <w:rsid w:val="003B76C7"/>
    <w:rsid w:val="003F1702"/>
    <w:rsid w:val="004057C0"/>
    <w:rsid w:val="00412FEE"/>
    <w:rsid w:val="00413D05"/>
    <w:rsid w:val="004375EA"/>
    <w:rsid w:val="00473273"/>
    <w:rsid w:val="004B24C1"/>
    <w:rsid w:val="004C716D"/>
    <w:rsid w:val="004D7D06"/>
    <w:rsid w:val="004E32DC"/>
    <w:rsid w:val="00523777"/>
    <w:rsid w:val="00563F82"/>
    <w:rsid w:val="00566838"/>
    <w:rsid w:val="00566F9B"/>
    <w:rsid w:val="005C08F5"/>
    <w:rsid w:val="005C63F4"/>
    <w:rsid w:val="00604B0B"/>
    <w:rsid w:val="00607946"/>
    <w:rsid w:val="00611697"/>
    <w:rsid w:val="00635447"/>
    <w:rsid w:val="00640401"/>
    <w:rsid w:val="0064629F"/>
    <w:rsid w:val="006508E1"/>
    <w:rsid w:val="00651605"/>
    <w:rsid w:val="00652C6C"/>
    <w:rsid w:val="00664B47"/>
    <w:rsid w:val="0066753E"/>
    <w:rsid w:val="006A5D05"/>
    <w:rsid w:val="006D0343"/>
    <w:rsid w:val="006F48DA"/>
    <w:rsid w:val="00700654"/>
    <w:rsid w:val="00712CAD"/>
    <w:rsid w:val="00713767"/>
    <w:rsid w:val="00713C56"/>
    <w:rsid w:val="00730C3C"/>
    <w:rsid w:val="00734C7E"/>
    <w:rsid w:val="00743E8E"/>
    <w:rsid w:val="00744ADB"/>
    <w:rsid w:val="00746446"/>
    <w:rsid w:val="0074782A"/>
    <w:rsid w:val="007547E3"/>
    <w:rsid w:val="00755032"/>
    <w:rsid w:val="007552D7"/>
    <w:rsid w:val="00790D29"/>
    <w:rsid w:val="00791831"/>
    <w:rsid w:val="007A03BE"/>
    <w:rsid w:val="007A2612"/>
    <w:rsid w:val="007D42CC"/>
    <w:rsid w:val="00803365"/>
    <w:rsid w:val="00821E17"/>
    <w:rsid w:val="0083312B"/>
    <w:rsid w:val="00835457"/>
    <w:rsid w:val="008412C0"/>
    <w:rsid w:val="00855C9D"/>
    <w:rsid w:val="008901BD"/>
    <w:rsid w:val="0089554E"/>
    <w:rsid w:val="008A1CA5"/>
    <w:rsid w:val="008A566A"/>
    <w:rsid w:val="008C3B08"/>
    <w:rsid w:val="008C6038"/>
    <w:rsid w:val="008C6E02"/>
    <w:rsid w:val="008C7D75"/>
    <w:rsid w:val="008E382E"/>
    <w:rsid w:val="00901E52"/>
    <w:rsid w:val="009646BD"/>
    <w:rsid w:val="00964934"/>
    <w:rsid w:val="0098268B"/>
    <w:rsid w:val="009842B4"/>
    <w:rsid w:val="009A17C6"/>
    <w:rsid w:val="009B3054"/>
    <w:rsid w:val="009E0982"/>
    <w:rsid w:val="009F4C28"/>
    <w:rsid w:val="009F62D5"/>
    <w:rsid w:val="00A272F9"/>
    <w:rsid w:val="00A743BC"/>
    <w:rsid w:val="00A83469"/>
    <w:rsid w:val="00A844E6"/>
    <w:rsid w:val="00AB3BA8"/>
    <w:rsid w:val="00AB7341"/>
    <w:rsid w:val="00AC055C"/>
    <w:rsid w:val="00AC3E7F"/>
    <w:rsid w:val="00AD0F4F"/>
    <w:rsid w:val="00AE2697"/>
    <w:rsid w:val="00AE78EB"/>
    <w:rsid w:val="00B05BBA"/>
    <w:rsid w:val="00B06D9D"/>
    <w:rsid w:val="00B17754"/>
    <w:rsid w:val="00B341E8"/>
    <w:rsid w:val="00B5737E"/>
    <w:rsid w:val="00B639B5"/>
    <w:rsid w:val="00B72ECD"/>
    <w:rsid w:val="00B83F72"/>
    <w:rsid w:val="00B97829"/>
    <w:rsid w:val="00BA2E72"/>
    <w:rsid w:val="00BB084D"/>
    <w:rsid w:val="00BB4041"/>
    <w:rsid w:val="00BB699D"/>
    <w:rsid w:val="00BD3114"/>
    <w:rsid w:val="00BE196C"/>
    <w:rsid w:val="00BF06DE"/>
    <w:rsid w:val="00C1427E"/>
    <w:rsid w:val="00C30207"/>
    <w:rsid w:val="00C31554"/>
    <w:rsid w:val="00C46717"/>
    <w:rsid w:val="00C47F96"/>
    <w:rsid w:val="00C5364F"/>
    <w:rsid w:val="00C62819"/>
    <w:rsid w:val="00C87B0D"/>
    <w:rsid w:val="00CB782B"/>
    <w:rsid w:val="00CC267D"/>
    <w:rsid w:val="00CD522F"/>
    <w:rsid w:val="00D20C58"/>
    <w:rsid w:val="00D23941"/>
    <w:rsid w:val="00D34A20"/>
    <w:rsid w:val="00D535AB"/>
    <w:rsid w:val="00D535C7"/>
    <w:rsid w:val="00D76F49"/>
    <w:rsid w:val="00D80724"/>
    <w:rsid w:val="00DA2B9C"/>
    <w:rsid w:val="00DC2077"/>
    <w:rsid w:val="00DD65A7"/>
    <w:rsid w:val="00DE3DCA"/>
    <w:rsid w:val="00E65AC8"/>
    <w:rsid w:val="00E65EED"/>
    <w:rsid w:val="00E7148C"/>
    <w:rsid w:val="00E80427"/>
    <w:rsid w:val="00E816FB"/>
    <w:rsid w:val="00E82728"/>
    <w:rsid w:val="00EA4F06"/>
    <w:rsid w:val="00EC09F1"/>
    <w:rsid w:val="00EF4650"/>
    <w:rsid w:val="00F015BD"/>
    <w:rsid w:val="00F32D62"/>
    <w:rsid w:val="00F3766E"/>
    <w:rsid w:val="00F37F35"/>
    <w:rsid w:val="00F45774"/>
    <w:rsid w:val="00F47B5A"/>
    <w:rsid w:val="00F47ECF"/>
    <w:rsid w:val="00F52266"/>
    <w:rsid w:val="00F65CC8"/>
    <w:rsid w:val="00F67911"/>
    <w:rsid w:val="00F91408"/>
    <w:rsid w:val="00FD3863"/>
    <w:rsid w:val="00FE7335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31CD"/>
  <w15:chartTrackingRefBased/>
  <w15:docId w15:val="{73EEAC29-654B-6845-8B35-18BFA5F7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75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02030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03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20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3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3D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055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E0982"/>
  </w:style>
  <w:style w:type="table" w:styleId="TableGrid">
    <w:name w:val="Table Grid"/>
    <w:basedOn w:val="TableNormal"/>
    <w:uiPriority w:val="39"/>
    <w:rsid w:val="00C62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brew.sh/" TargetMode="External"/><Relationship Id="rId13" Type="http://schemas.openxmlformats.org/officeDocument/2006/relationships/hyperlink" Target="https://www.gaia-gis.it/fossil/spatialite_gui/index" TargetMode="External"/><Relationship Id="rId18" Type="http://schemas.openxmlformats.org/officeDocument/2006/relationships/hyperlink" Target="http://www.gaia-gis.it/gaia-sins/spatialite-sql-4.2.0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qlite.org/download.html" TargetMode="External"/><Relationship Id="rId12" Type="http://schemas.openxmlformats.org/officeDocument/2006/relationships/hyperlink" Target="https://www.gaia-gis.it/fossil/spatialite-tools/index" TargetMode="External"/><Relationship Id="rId17" Type="http://schemas.openxmlformats.org/officeDocument/2006/relationships/hyperlink" Target="https://www.gaia-gis.it/gaia-sins/spatialite-tutorial-2.3.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aia-gis.it/gaia-sins/spatialite-manual-2.3.1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aia-gis.it/spatialite-2.3.1/install-windows.html" TargetMode="External"/><Relationship Id="rId11" Type="http://schemas.openxmlformats.org/officeDocument/2006/relationships/hyperlink" Target="http://www.gaia-gis.it/gaia-sins/libspatialite-sources/" TargetMode="External"/><Relationship Id="rId5" Type="http://schemas.openxmlformats.org/officeDocument/2006/relationships/hyperlink" Target="https://www.gaia-gis.it/gaia-sins/" TargetMode="External"/><Relationship Id="rId15" Type="http://schemas.openxmlformats.org/officeDocument/2006/relationships/hyperlink" Target="https://docs.djangoproject.com/en/2.0/ref/contrib/gis/install/spatialite/" TargetMode="External"/><Relationship Id="rId10" Type="http://schemas.openxmlformats.org/officeDocument/2006/relationships/hyperlink" Target="https://gcc.gnu.org/wiki/InstallingGCC" TargetMode="External"/><Relationship Id="rId19" Type="http://schemas.openxmlformats.org/officeDocument/2006/relationships/hyperlink" Target="https://www.gaia-gis.it/spatialite-3.0.0-BETA/spatialite-cookbook/html/pyth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161</cp:revision>
  <dcterms:created xsi:type="dcterms:W3CDTF">2018-06-07T14:30:00Z</dcterms:created>
  <dcterms:modified xsi:type="dcterms:W3CDTF">2018-07-10T17:46:00Z</dcterms:modified>
</cp:coreProperties>
</file>