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418C" w14:textId="313C4406" w:rsidR="00E12D66" w:rsidRPr="00221E28" w:rsidRDefault="00E12D66" w:rsidP="00E12D66">
      <w:pPr>
        <w:spacing w:after="0"/>
        <w:jc w:val="center"/>
        <w:rPr>
          <w:rStyle w:val="IntenseEmphasis"/>
          <w:rFonts w:ascii="Ink Free" w:hAnsi="Ink Free"/>
          <w:u w:val="single"/>
        </w:rPr>
      </w:pPr>
      <w:r w:rsidRPr="00221E28">
        <w:rPr>
          <w:rStyle w:val="IntenseEmphasis"/>
          <w:rFonts w:ascii="Ink Free" w:hAnsi="Ink Free"/>
          <w:u w:val="single"/>
        </w:rPr>
        <w:t>HSS task 3</w:t>
      </w:r>
    </w:p>
    <w:p w14:paraId="0A8691ED" w14:textId="083E718D" w:rsidR="00E12D66" w:rsidRPr="00221E28" w:rsidRDefault="00E12D66" w:rsidP="00E12D66">
      <w:pPr>
        <w:pStyle w:val="ListParagraph"/>
        <w:numPr>
          <w:ilvl w:val="1"/>
          <w:numId w:val="1"/>
        </w:numPr>
        <w:spacing w:after="0"/>
        <w:rPr>
          <w:rFonts w:ascii="Ink Free" w:hAnsi="Ink Free"/>
          <w:color w:val="000000"/>
          <w:sz w:val="24"/>
          <w:szCs w:val="24"/>
        </w:rPr>
      </w:pPr>
      <w:r w:rsidRPr="00221E28">
        <w:rPr>
          <w:rFonts w:ascii="Ink Free" w:hAnsi="Ink Free"/>
          <w:b/>
          <w:bCs/>
          <w:color w:val="000000"/>
          <w:sz w:val="24"/>
          <w:szCs w:val="24"/>
        </w:rPr>
        <w:t>Describe any THREE disadvantages for a community if it loses its productive land</w:t>
      </w:r>
      <w:r w:rsidRPr="00221E28">
        <w:rPr>
          <w:rFonts w:ascii="Ink Free" w:hAnsi="Ink Free"/>
          <w:b/>
          <w:bCs/>
          <w:color w:val="000000"/>
          <w:sz w:val="24"/>
          <w:szCs w:val="24"/>
        </w:rPr>
        <w:t>.</w:t>
      </w:r>
    </w:p>
    <w:p w14:paraId="5E96DBDA" w14:textId="138491BB" w:rsidR="00E12D66" w:rsidRPr="00221E28" w:rsidRDefault="004B659F" w:rsidP="004B659F">
      <w:pPr>
        <w:pStyle w:val="ListParagraph"/>
        <w:numPr>
          <w:ilvl w:val="0"/>
          <w:numId w:val="2"/>
        </w:numPr>
        <w:spacing w:after="0"/>
        <w:rPr>
          <w:rFonts w:ascii="Ink Free" w:hAnsi="Ink Free"/>
          <w:color w:val="3333FF"/>
          <w:sz w:val="24"/>
          <w:szCs w:val="24"/>
        </w:rPr>
      </w:pPr>
      <w:r w:rsidRPr="00221E28">
        <w:rPr>
          <w:rFonts w:ascii="Ink Free" w:hAnsi="Ink Free"/>
          <w:color w:val="3333FF"/>
          <w:sz w:val="24"/>
          <w:szCs w:val="24"/>
        </w:rPr>
        <w:t>Overpopulation</w:t>
      </w:r>
    </w:p>
    <w:p w14:paraId="553299C1" w14:textId="4DA44854" w:rsidR="004B659F" w:rsidRPr="00221E28" w:rsidRDefault="004B659F" w:rsidP="004B659F">
      <w:pPr>
        <w:pStyle w:val="ListParagraph"/>
        <w:numPr>
          <w:ilvl w:val="0"/>
          <w:numId w:val="2"/>
        </w:numPr>
        <w:spacing w:after="0"/>
        <w:rPr>
          <w:rFonts w:ascii="Ink Free" w:hAnsi="Ink Free"/>
          <w:color w:val="3333FF"/>
          <w:sz w:val="24"/>
          <w:szCs w:val="24"/>
        </w:rPr>
      </w:pPr>
      <w:r w:rsidRPr="00221E28">
        <w:rPr>
          <w:rFonts w:ascii="Ink Free" w:hAnsi="Ink Free"/>
          <w:color w:val="3333FF"/>
          <w:sz w:val="24"/>
          <w:szCs w:val="24"/>
        </w:rPr>
        <w:t>Climate</w:t>
      </w:r>
    </w:p>
    <w:p w14:paraId="76AA292F" w14:textId="25794C0B" w:rsidR="004B659F" w:rsidRPr="00221E28" w:rsidRDefault="00DB215E" w:rsidP="004B659F">
      <w:pPr>
        <w:pStyle w:val="ListParagraph"/>
        <w:numPr>
          <w:ilvl w:val="0"/>
          <w:numId w:val="2"/>
        </w:numPr>
        <w:spacing w:after="0"/>
        <w:rPr>
          <w:rFonts w:ascii="Ink Free" w:hAnsi="Ink Free"/>
          <w:color w:val="3333FF"/>
          <w:sz w:val="24"/>
          <w:szCs w:val="24"/>
        </w:rPr>
      </w:pPr>
      <w:r w:rsidRPr="00221E28">
        <w:rPr>
          <w:rFonts w:ascii="Ink Free" w:hAnsi="Ink Free"/>
          <w:color w:val="3333FF"/>
          <w:sz w:val="24"/>
          <w:szCs w:val="24"/>
        </w:rPr>
        <w:t>Funding</w:t>
      </w:r>
    </w:p>
    <w:p w14:paraId="12F8218B" w14:textId="02B45ECB" w:rsidR="00DB215E" w:rsidRPr="00221E28" w:rsidRDefault="00DB215E" w:rsidP="00DB215E">
      <w:pPr>
        <w:pStyle w:val="ListParagraph"/>
        <w:numPr>
          <w:ilvl w:val="1"/>
          <w:numId w:val="1"/>
        </w:numPr>
        <w:spacing w:after="0"/>
        <w:rPr>
          <w:rFonts w:ascii="Ink Free" w:hAnsi="Ink Free"/>
          <w:color w:val="000000"/>
          <w:sz w:val="24"/>
          <w:szCs w:val="24"/>
        </w:rPr>
      </w:pPr>
      <w:r w:rsidRPr="00221E28">
        <w:rPr>
          <w:rFonts w:ascii="Ink Free" w:hAnsi="Ink Free"/>
          <w:b/>
          <w:bCs/>
          <w:color w:val="000000"/>
          <w:sz w:val="24"/>
          <w:szCs w:val="24"/>
        </w:rPr>
        <w:t>Explain why land is regarded as a valuable and contested resource</w:t>
      </w:r>
      <w:r w:rsidRPr="00221E28">
        <w:rPr>
          <w:rFonts w:ascii="Ink Free" w:hAnsi="Ink Free"/>
          <w:color w:val="000000"/>
          <w:sz w:val="24"/>
          <w:szCs w:val="24"/>
        </w:rPr>
        <w:t>.</w:t>
      </w:r>
    </w:p>
    <w:p w14:paraId="1AD6C3EC" w14:textId="77777777" w:rsidR="00221E28" w:rsidRPr="00221E28" w:rsidRDefault="00DB215E" w:rsidP="00221E28">
      <w:pPr>
        <w:pStyle w:val="ListParagraph"/>
        <w:numPr>
          <w:ilvl w:val="0"/>
          <w:numId w:val="3"/>
        </w:numPr>
        <w:spacing w:after="0"/>
        <w:rPr>
          <w:rFonts w:ascii="Ink Free" w:hAnsi="Ink Free"/>
          <w:color w:val="3333FF"/>
          <w:sz w:val="24"/>
          <w:szCs w:val="24"/>
        </w:rPr>
      </w:pPr>
      <w:r w:rsidRPr="00221E28">
        <w:rPr>
          <w:rStyle w:val="Strong"/>
          <w:rFonts w:ascii="Ink Free" w:hAnsi="Ink Free"/>
          <w:color w:val="3333FF"/>
          <w:sz w:val="24"/>
          <w:szCs w:val="24"/>
          <w:shd w:val="clear" w:color="auto" w:fill="FFFFFF"/>
        </w:rPr>
        <w:t>Land</w:t>
      </w:r>
      <w:r w:rsidRPr="00221E28">
        <w:rPr>
          <w:rFonts w:ascii="Ink Free" w:hAnsi="Ink Free"/>
          <w:color w:val="3333FF"/>
          <w:sz w:val="24"/>
          <w:szCs w:val="24"/>
          <w:shd w:val="clear" w:color="auto" w:fill="FFFFFF"/>
        </w:rPr>
        <w:t> is an essential natural resource, both for the survival and prosperity of humanity, and for the maintenance of all terrestrial ecosystems. Over millennia, people have become progressively more expert in exploiting land resources for their own ends. The limits on these resources are finite while human demands on them are not.</w:t>
      </w:r>
    </w:p>
    <w:p w14:paraId="7F163605" w14:textId="7F8F0B10" w:rsidR="00DB215E" w:rsidRPr="00221E28" w:rsidRDefault="00DB215E" w:rsidP="00221E28">
      <w:pPr>
        <w:pStyle w:val="ListParagraph"/>
        <w:numPr>
          <w:ilvl w:val="1"/>
          <w:numId w:val="3"/>
        </w:numPr>
        <w:spacing w:after="0"/>
        <w:ind w:left="284"/>
        <w:rPr>
          <w:rFonts w:ascii="Ink Free" w:hAnsi="Ink Free"/>
          <w:color w:val="000000"/>
          <w:sz w:val="24"/>
          <w:szCs w:val="24"/>
        </w:rPr>
      </w:pPr>
      <w:r w:rsidRPr="00221E28">
        <w:rPr>
          <w:rFonts w:ascii="Ink Free" w:hAnsi="Ink Free"/>
          <w:b/>
          <w:bCs/>
          <w:color w:val="000000"/>
          <w:sz w:val="24"/>
          <w:szCs w:val="24"/>
        </w:rPr>
        <w:t>Discuss the role of the police seen in the picture</w:t>
      </w:r>
      <w:r w:rsidRPr="00221E28">
        <w:rPr>
          <w:rFonts w:ascii="Ink Free" w:hAnsi="Ink Free"/>
          <w:color w:val="000000"/>
          <w:sz w:val="24"/>
          <w:szCs w:val="24"/>
        </w:rPr>
        <w:t>.</w:t>
      </w:r>
    </w:p>
    <w:p w14:paraId="5FAD3D17" w14:textId="33D3DF45" w:rsidR="00DB215E" w:rsidRPr="00221E28" w:rsidRDefault="00CC5F81" w:rsidP="00DB215E">
      <w:pPr>
        <w:pStyle w:val="ListParagraph"/>
        <w:numPr>
          <w:ilvl w:val="0"/>
          <w:numId w:val="4"/>
        </w:numPr>
        <w:spacing w:after="0"/>
        <w:rPr>
          <w:rFonts w:ascii="Ink Free" w:hAnsi="Ink Free"/>
          <w:color w:val="3333FF"/>
          <w:sz w:val="24"/>
          <w:szCs w:val="24"/>
        </w:rPr>
      </w:pPr>
      <w:r w:rsidRPr="00221E28">
        <w:rPr>
          <w:rFonts w:ascii="Ink Free" w:hAnsi="Ink Free"/>
          <w:color w:val="3333FF"/>
          <w:sz w:val="24"/>
          <w:szCs w:val="24"/>
        </w:rPr>
        <w:t>To try and keep the rioters from getting out of hand</w:t>
      </w:r>
    </w:p>
    <w:p w14:paraId="62292631" w14:textId="4A2FD1DB" w:rsidR="00CC5F81" w:rsidRPr="00221E28" w:rsidRDefault="00CC5F81" w:rsidP="00DB215E">
      <w:pPr>
        <w:pStyle w:val="ListParagraph"/>
        <w:numPr>
          <w:ilvl w:val="0"/>
          <w:numId w:val="4"/>
        </w:numPr>
        <w:spacing w:after="0"/>
        <w:rPr>
          <w:rFonts w:ascii="Ink Free" w:hAnsi="Ink Free"/>
          <w:color w:val="3333FF"/>
          <w:sz w:val="24"/>
          <w:szCs w:val="24"/>
        </w:rPr>
      </w:pPr>
      <w:r w:rsidRPr="00221E28">
        <w:rPr>
          <w:rFonts w:ascii="Ink Free" w:hAnsi="Ink Free"/>
          <w:color w:val="3333FF"/>
          <w:sz w:val="24"/>
          <w:szCs w:val="24"/>
        </w:rPr>
        <w:t>To protect the government leader of whom they are protesting to.</w:t>
      </w:r>
    </w:p>
    <w:p w14:paraId="2792AC1B" w14:textId="41148EA2" w:rsidR="00CC5F81" w:rsidRPr="00221E28" w:rsidRDefault="00CC5F81" w:rsidP="00221E28">
      <w:pPr>
        <w:pStyle w:val="ListParagraph"/>
        <w:numPr>
          <w:ilvl w:val="1"/>
          <w:numId w:val="3"/>
        </w:numPr>
        <w:spacing w:after="0"/>
        <w:ind w:left="284"/>
        <w:rPr>
          <w:rFonts w:ascii="Ink Free" w:hAnsi="Ink Free"/>
          <w:b/>
          <w:bCs/>
          <w:color w:val="000000"/>
          <w:sz w:val="24"/>
          <w:szCs w:val="24"/>
        </w:rPr>
      </w:pPr>
      <w:r w:rsidRPr="00221E28">
        <w:rPr>
          <w:rFonts w:ascii="Ink Free" w:hAnsi="Ink Free"/>
          <w:b/>
          <w:bCs/>
          <w:color w:val="000000"/>
          <w:sz w:val="24"/>
          <w:szCs w:val="24"/>
        </w:rPr>
        <w:t>In not more than FIVE sentences, outline the historical reasons why the people in the picture “want land”.</w:t>
      </w:r>
    </w:p>
    <w:p w14:paraId="46C2FA99" w14:textId="55F9E461" w:rsidR="00CC5F81" w:rsidRPr="00221E28" w:rsidRDefault="00CC5F81" w:rsidP="00CC5F81">
      <w:pPr>
        <w:pStyle w:val="ListParagraph"/>
        <w:numPr>
          <w:ilvl w:val="0"/>
          <w:numId w:val="5"/>
        </w:numPr>
        <w:spacing w:after="0"/>
        <w:rPr>
          <w:rFonts w:ascii="Ink Free" w:hAnsi="Ink Free"/>
          <w:color w:val="3333FF"/>
          <w:sz w:val="24"/>
          <w:szCs w:val="24"/>
          <w:shd w:val="clear" w:color="auto" w:fill="FFFFFF"/>
        </w:rPr>
      </w:pPr>
      <w:r w:rsidRPr="00221E28">
        <w:rPr>
          <w:rFonts w:ascii="Ink Free" w:hAnsi="Ink Free"/>
          <w:color w:val="3333FF"/>
          <w:sz w:val="24"/>
          <w:szCs w:val="24"/>
          <w:shd w:val="clear" w:color="auto" w:fill="FFFFFF"/>
        </w:rPr>
        <w:t>They could not own property here, only rent it, as the land could only be white owned</w:t>
      </w:r>
    </w:p>
    <w:p w14:paraId="773F645B" w14:textId="289F7F25" w:rsidR="00CC5F81" w:rsidRPr="00221E28" w:rsidRDefault="00CC5F81" w:rsidP="00CC5F81">
      <w:pPr>
        <w:pStyle w:val="ListParagraph"/>
        <w:numPr>
          <w:ilvl w:val="0"/>
          <w:numId w:val="5"/>
        </w:numPr>
        <w:spacing w:after="0"/>
        <w:rPr>
          <w:rFonts w:ascii="Ink Free" w:hAnsi="Ink Free"/>
          <w:color w:val="3333FF"/>
          <w:sz w:val="24"/>
          <w:szCs w:val="24"/>
        </w:rPr>
      </w:pPr>
      <w:r w:rsidRPr="00221E28">
        <w:rPr>
          <w:rFonts w:ascii="Ink Free" w:hAnsi="Ink Free"/>
          <w:color w:val="3333FF"/>
          <w:sz w:val="24"/>
          <w:szCs w:val="24"/>
          <w:shd w:val="clear" w:color="auto" w:fill="FFFFFF"/>
        </w:rPr>
        <w:t>The lack of produce</w:t>
      </w:r>
    </w:p>
    <w:p w14:paraId="09DD78D9" w14:textId="33143E6C" w:rsidR="00CC5F81" w:rsidRPr="00221E28" w:rsidRDefault="00021CA8" w:rsidP="00CC5F81">
      <w:pPr>
        <w:pStyle w:val="ListParagraph"/>
        <w:numPr>
          <w:ilvl w:val="0"/>
          <w:numId w:val="5"/>
        </w:numPr>
        <w:spacing w:after="0"/>
        <w:rPr>
          <w:rFonts w:ascii="Ink Free" w:hAnsi="Ink Free"/>
          <w:color w:val="3333FF"/>
          <w:sz w:val="24"/>
          <w:szCs w:val="24"/>
        </w:rPr>
      </w:pPr>
      <w:r w:rsidRPr="00221E28">
        <w:rPr>
          <w:rFonts w:ascii="Ink Free" w:hAnsi="Ink Free"/>
          <w:color w:val="3333FF"/>
          <w:sz w:val="24"/>
          <w:szCs w:val="24"/>
          <w:shd w:val="clear" w:color="auto" w:fill="FFFFFF"/>
        </w:rPr>
        <w:t>Not enough grazing land for the cattle</w:t>
      </w:r>
    </w:p>
    <w:p w14:paraId="2AAB7F57" w14:textId="336F6A2E" w:rsidR="00021CA8" w:rsidRPr="00221E28" w:rsidRDefault="00021CA8" w:rsidP="00CC5F81">
      <w:pPr>
        <w:pStyle w:val="ListParagraph"/>
        <w:numPr>
          <w:ilvl w:val="0"/>
          <w:numId w:val="5"/>
        </w:numPr>
        <w:spacing w:after="0"/>
        <w:rPr>
          <w:rFonts w:ascii="Ink Free" w:hAnsi="Ink Free"/>
          <w:color w:val="3333FF"/>
          <w:sz w:val="24"/>
          <w:szCs w:val="24"/>
        </w:rPr>
      </w:pPr>
      <w:r w:rsidRPr="00221E28">
        <w:rPr>
          <w:rFonts w:ascii="Ink Free" w:hAnsi="Ink Free"/>
          <w:color w:val="3333FF"/>
          <w:sz w:val="24"/>
          <w:szCs w:val="24"/>
          <w:shd w:val="clear" w:color="auto" w:fill="FFFFFF"/>
        </w:rPr>
        <w:t>The San were hunter-gatherers and lived off the land by mainly hunting for wild game and gathering plants</w:t>
      </w:r>
    </w:p>
    <w:p w14:paraId="54493D67" w14:textId="4370796D" w:rsidR="00021CA8" w:rsidRPr="00221E28" w:rsidRDefault="00021CA8" w:rsidP="00CC5F81">
      <w:pPr>
        <w:pStyle w:val="ListParagraph"/>
        <w:numPr>
          <w:ilvl w:val="0"/>
          <w:numId w:val="5"/>
        </w:numPr>
        <w:spacing w:after="0"/>
        <w:rPr>
          <w:rFonts w:ascii="Ink Free" w:hAnsi="Ink Free"/>
          <w:color w:val="3333FF"/>
          <w:sz w:val="24"/>
          <w:szCs w:val="24"/>
        </w:rPr>
      </w:pPr>
      <w:r w:rsidRPr="00221E28">
        <w:rPr>
          <w:rFonts w:ascii="Ink Free" w:hAnsi="Ink Free"/>
          <w:color w:val="3333FF"/>
          <w:sz w:val="24"/>
          <w:szCs w:val="24"/>
          <w:shd w:val="clear" w:color="auto" w:fill="FFFFFF"/>
        </w:rPr>
        <w:t> In South Africa, most of the San people have had their land rights recognised, but San tribes in other places have not.</w:t>
      </w:r>
    </w:p>
    <w:p w14:paraId="07C3C86C" w14:textId="77777777" w:rsidR="00221E28" w:rsidRPr="00221E28" w:rsidRDefault="00221E28" w:rsidP="00221E28">
      <w:pPr>
        <w:spacing w:after="0"/>
        <w:rPr>
          <w:rFonts w:ascii="Ink Free" w:hAnsi="Ink Free"/>
          <w:color w:val="3333FF"/>
          <w:sz w:val="24"/>
          <w:szCs w:val="24"/>
        </w:rPr>
      </w:pPr>
      <w:r w:rsidRPr="00221E28">
        <w:rPr>
          <w:rFonts w:ascii="Ink Free" w:hAnsi="Ink Free"/>
          <w:color w:val="3333FF"/>
          <w:sz w:val="24"/>
          <w:szCs w:val="24"/>
        </w:rPr>
        <w:t xml:space="preserve">Citation: </w:t>
      </w:r>
    </w:p>
    <w:p w14:paraId="4CEF2290" w14:textId="1941AE2E" w:rsidR="00021CA8" w:rsidRPr="00221E28" w:rsidRDefault="00021CA8" w:rsidP="00021CA8">
      <w:pPr>
        <w:pStyle w:val="ListParagraph"/>
        <w:spacing w:after="0"/>
        <w:ind w:left="1080"/>
        <w:rPr>
          <w:rFonts w:ascii="Ink Free" w:hAnsi="Ink Free"/>
          <w:color w:val="3333FF"/>
          <w:sz w:val="24"/>
          <w:szCs w:val="24"/>
        </w:rPr>
      </w:pPr>
      <w:r w:rsidRPr="00221E28">
        <w:rPr>
          <w:rFonts w:ascii="Ink Free" w:hAnsi="Ink Free"/>
          <w:color w:val="3333FF"/>
          <w:sz w:val="24"/>
          <w:szCs w:val="24"/>
        </w:rPr>
        <w:t xml:space="preserve">Grade 5 - Term 1: Hunter-gatherers and herders in Southern Africa | South African History </w:t>
      </w:r>
      <w:proofErr w:type="gramStart"/>
      <w:r w:rsidRPr="00221E28">
        <w:rPr>
          <w:rFonts w:ascii="Ink Free" w:hAnsi="Ink Free"/>
          <w:color w:val="3333FF"/>
          <w:sz w:val="24"/>
          <w:szCs w:val="24"/>
        </w:rPr>
        <w:t>Online..</w:t>
      </w:r>
      <w:proofErr w:type="gramEnd"/>
      <w:r w:rsidRPr="00221E28">
        <w:rPr>
          <w:rFonts w:ascii="Ink Free" w:hAnsi="Ink Free"/>
          <w:color w:val="3333FF"/>
          <w:sz w:val="24"/>
          <w:szCs w:val="24"/>
        </w:rPr>
        <w:t xml:space="preserve"> </w:t>
      </w:r>
      <w:hyperlink r:id="rId6" w:history="1">
        <w:r w:rsidRPr="00221E28">
          <w:rPr>
            <w:rStyle w:val="Hyperlink"/>
            <w:rFonts w:ascii="Ink Free" w:hAnsi="Ink Free"/>
            <w:color w:val="3333FF"/>
            <w:sz w:val="24"/>
            <w:szCs w:val="24"/>
          </w:rPr>
          <w:t>Grade 5 - Term 1: Hunter-gatherers and herders in Southern Africa | South African History Online (sahistory.org.za)</w:t>
        </w:r>
      </w:hyperlink>
      <w:r w:rsidRPr="00221E28">
        <w:rPr>
          <w:rFonts w:ascii="Ink Free" w:hAnsi="Ink Free"/>
          <w:color w:val="3333FF"/>
          <w:sz w:val="24"/>
          <w:szCs w:val="24"/>
        </w:rPr>
        <w:t xml:space="preserve"> </w:t>
      </w:r>
    </w:p>
    <w:p w14:paraId="497796E2" w14:textId="1153A477" w:rsidR="00021CA8" w:rsidRPr="00221E28" w:rsidRDefault="00021CA8" w:rsidP="00221E28">
      <w:pPr>
        <w:pStyle w:val="ListParagraph"/>
        <w:numPr>
          <w:ilvl w:val="1"/>
          <w:numId w:val="3"/>
        </w:numPr>
        <w:spacing w:after="0"/>
        <w:ind w:left="284"/>
        <w:rPr>
          <w:rFonts w:ascii="Ink Free" w:hAnsi="Ink Free"/>
          <w:b/>
          <w:bCs/>
          <w:color w:val="000000"/>
          <w:sz w:val="24"/>
          <w:szCs w:val="24"/>
        </w:rPr>
      </w:pPr>
      <w:r w:rsidRPr="00221E28">
        <w:rPr>
          <w:rFonts w:ascii="Ink Free" w:hAnsi="Ink Free"/>
          <w:b/>
          <w:bCs/>
          <w:color w:val="000000"/>
          <w:sz w:val="24"/>
          <w:szCs w:val="24"/>
        </w:rPr>
        <w:t>Mention TWO possible ways the land can be given to the people</w:t>
      </w:r>
      <w:r w:rsidRPr="00221E28">
        <w:rPr>
          <w:rFonts w:ascii="Ink Free" w:hAnsi="Ink Free"/>
          <w:b/>
          <w:bCs/>
          <w:color w:val="000000"/>
          <w:sz w:val="24"/>
          <w:szCs w:val="24"/>
        </w:rPr>
        <w:t xml:space="preserve"> </w:t>
      </w:r>
    </w:p>
    <w:p w14:paraId="011EF095" w14:textId="3505F37D" w:rsidR="0052636C" w:rsidRPr="00221E28" w:rsidRDefault="0052636C" w:rsidP="0052636C">
      <w:pPr>
        <w:pStyle w:val="ListParagraph"/>
        <w:numPr>
          <w:ilvl w:val="0"/>
          <w:numId w:val="6"/>
        </w:numPr>
        <w:spacing w:after="0"/>
        <w:rPr>
          <w:rFonts w:ascii="Ink Free" w:hAnsi="Ink Free"/>
          <w:color w:val="3333FF"/>
          <w:sz w:val="24"/>
          <w:szCs w:val="24"/>
        </w:rPr>
      </w:pPr>
      <w:r w:rsidRPr="00221E28">
        <w:rPr>
          <w:rFonts w:ascii="Ink Free" w:hAnsi="Ink Free"/>
          <w:color w:val="3333FF"/>
          <w:sz w:val="24"/>
          <w:szCs w:val="24"/>
        </w:rPr>
        <w:t>as residential</w:t>
      </w:r>
    </w:p>
    <w:p w14:paraId="2834600F" w14:textId="727F3083" w:rsidR="00021CA8" w:rsidRPr="00221E28" w:rsidRDefault="0052636C" w:rsidP="0052636C">
      <w:pPr>
        <w:pStyle w:val="ListParagraph"/>
        <w:numPr>
          <w:ilvl w:val="0"/>
          <w:numId w:val="6"/>
        </w:numPr>
        <w:spacing w:after="0"/>
        <w:rPr>
          <w:rFonts w:ascii="Ink Free" w:hAnsi="Ink Free"/>
          <w:color w:val="3333FF"/>
        </w:rPr>
      </w:pPr>
      <w:r w:rsidRPr="00221E28">
        <w:rPr>
          <w:rFonts w:ascii="Ink Free" w:hAnsi="Ink Free"/>
          <w:color w:val="3333FF"/>
          <w:sz w:val="24"/>
          <w:szCs w:val="24"/>
        </w:rPr>
        <w:t>or agricultural</w:t>
      </w:r>
    </w:p>
    <w:p w14:paraId="615AC688" w14:textId="1474FB04" w:rsidR="0052636C" w:rsidRPr="00221E28" w:rsidRDefault="0052636C" w:rsidP="0052636C">
      <w:pPr>
        <w:pStyle w:val="ListParagraph"/>
        <w:spacing w:after="0"/>
        <w:ind w:left="1080"/>
        <w:rPr>
          <w:rFonts w:ascii="Ink Free" w:hAnsi="Ink Free"/>
          <w:color w:val="000000"/>
        </w:rPr>
      </w:pPr>
    </w:p>
    <w:p w14:paraId="66CE91CE" w14:textId="1DBC855F" w:rsidR="0052636C" w:rsidRPr="00221E28" w:rsidRDefault="0052636C" w:rsidP="0052636C">
      <w:pPr>
        <w:pStyle w:val="ListParagraph"/>
        <w:spacing w:after="0"/>
        <w:ind w:left="1080"/>
        <w:rPr>
          <w:rFonts w:ascii="Ink Free" w:hAnsi="Ink Free"/>
          <w:color w:val="000000"/>
        </w:rPr>
      </w:pPr>
    </w:p>
    <w:p w14:paraId="645558D0" w14:textId="393D1275" w:rsidR="0052636C" w:rsidRPr="00221E28" w:rsidRDefault="0052636C" w:rsidP="0052636C">
      <w:pPr>
        <w:pStyle w:val="ListParagraph"/>
        <w:spacing w:after="0"/>
        <w:ind w:left="1080"/>
        <w:rPr>
          <w:rFonts w:ascii="Ink Free" w:hAnsi="Ink Free"/>
          <w:color w:val="000000"/>
        </w:rPr>
      </w:pPr>
    </w:p>
    <w:p w14:paraId="76F9E5BF" w14:textId="6BEFC905" w:rsidR="0052636C" w:rsidRPr="00221E28" w:rsidRDefault="0052636C" w:rsidP="0052636C">
      <w:pPr>
        <w:pStyle w:val="ListParagraph"/>
        <w:spacing w:after="0"/>
        <w:ind w:left="1080"/>
        <w:rPr>
          <w:rFonts w:ascii="Ink Free" w:hAnsi="Ink Free"/>
          <w:color w:val="000000"/>
        </w:rPr>
      </w:pPr>
    </w:p>
    <w:p w14:paraId="68FFAFBD" w14:textId="77777777" w:rsidR="0052636C" w:rsidRPr="00221E28" w:rsidRDefault="0052636C" w:rsidP="0052636C">
      <w:pPr>
        <w:pStyle w:val="ListParagraph"/>
        <w:spacing w:after="0"/>
        <w:ind w:left="1080"/>
        <w:rPr>
          <w:color w:val="000000"/>
        </w:rPr>
      </w:pPr>
    </w:p>
    <w:sectPr w:rsidR="0052636C" w:rsidRPr="00221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F0155"/>
    <w:multiLevelType w:val="hybridMultilevel"/>
    <w:tmpl w:val="8518535A"/>
    <w:lvl w:ilvl="0" w:tplc="7A6CED5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2B6800F4"/>
    <w:multiLevelType w:val="hybridMultilevel"/>
    <w:tmpl w:val="0DF24EB6"/>
    <w:lvl w:ilvl="0" w:tplc="F8463B0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0864EE1"/>
    <w:multiLevelType w:val="hybridMultilevel"/>
    <w:tmpl w:val="7AEA0000"/>
    <w:lvl w:ilvl="0" w:tplc="560465C4">
      <w:start w:val="1"/>
      <w:numFmt w:val="decimal"/>
      <w:lvlText w:val="%1."/>
      <w:lvlJc w:val="left"/>
      <w:pPr>
        <w:ind w:left="1080" w:hanging="360"/>
      </w:pPr>
      <w:rPr>
        <w:rFonts w:asciiTheme="minorHAnsi" w:hAnsiTheme="minorHAnsi" w:hint="default"/>
        <w:color w:val="auto"/>
        <w:sz w:val="22"/>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65082AE2"/>
    <w:multiLevelType w:val="multilevel"/>
    <w:tmpl w:val="D0C0FD1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5AC50CE"/>
    <w:multiLevelType w:val="hybridMultilevel"/>
    <w:tmpl w:val="7F36A82E"/>
    <w:lvl w:ilvl="0" w:tplc="04C2CBA8">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6F9B6880"/>
    <w:multiLevelType w:val="multilevel"/>
    <w:tmpl w:val="648E22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47935945">
    <w:abstractNumId w:val="5"/>
  </w:num>
  <w:num w:numId="2" w16cid:durableId="2102531119">
    <w:abstractNumId w:val="1"/>
  </w:num>
  <w:num w:numId="3" w16cid:durableId="53361044">
    <w:abstractNumId w:val="3"/>
  </w:num>
  <w:num w:numId="4" w16cid:durableId="400449131">
    <w:abstractNumId w:val="4"/>
  </w:num>
  <w:num w:numId="5" w16cid:durableId="1808739588">
    <w:abstractNumId w:val="2"/>
  </w:num>
  <w:num w:numId="6" w16cid:durableId="85206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66"/>
    <w:rsid w:val="00021CA8"/>
    <w:rsid w:val="00221E28"/>
    <w:rsid w:val="002C29E8"/>
    <w:rsid w:val="003F06AE"/>
    <w:rsid w:val="004B659F"/>
    <w:rsid w:val="0052636C"/>
    <w:rsid w:val="007353E6"/>
    <w:rsid w:val="00CC5F81"/>
    <w:rsid w:val="00DB215E"/>
    <w:rsid w:val="00E12D66"/>
    <w:rsid w:val="00FD00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856F"/>
  <w15:chartTrackingRefBased/>
  <w15:docId w15:val="{6F31D9D3-C1BF-40F4-8FB6-58B5CE77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3E6"/>
    <w:rPr>
      <w:b/>
      <w:bCs/>
    </w:rPr>
  </w:style>
  <w:style w:type="paragraph" w:styleId="NormalWeb">
    <w:name w:val="Normal (Web)"/>
    <w:basedOn w:val="Normal"/>
    <w:uiPriority w:val="99"/>
    <w:semiHidden/>
    <w:unhideWhenUsed/>
    <w:rsid w:val="007353E6"/>
    <w:pPr>
      <w:spacing w:before="100" w:beforeAutospacing="1" w:after="142" w:line="276"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E12D66"/>
    <w:pPr>
      <w:ind w:left="720"/>
      <w:contextualSpacing/>
    </w:pPr>
  </w:style>
  <w:style w:type="character" w:styleId="Hyperlink">
    <w:name w:val="Hyperlink"/>
    <w:basedOn w:val="DefaultParagraphFont"/>
    <w:uiPriority w:val="99"/>
    <w:semiHidden/>
    <w:unhideWhenUsed/>
    <w:rsid w:val="00021CA8"/>
    <w:rPr>
      <w:color w:val="0000FF"/>
      <w:u w:val="single"/>
    </w:rPr>
  </w:style>
  <w:style w:type="character" w:styleId="IntenseEmphasis">
    <w:name w:val="Intense Emphasis"/>
    <w:basedOn w:val="DefaultParagraphFont"/>
    <w:uiPriority w:val="21"/>
    <w:qFormat/>
    <w:rsid w:val="0052636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history.org.za/article/grade-5-term-1-hunter-gatherers-and-herders-southern-afri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16818-0CD4-4091-8259-EE771AE1E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lynch</dc:creator>
  <cp:keywords/>
  <dc:description/>
  <cp:lastModifiedBy>nadine lynch</cp:lastModifiedBy>
  <cp:revision>1</cp:revision>
  <cp:lastPrinted>2022-06-08T12:32:00Z</cp:lastPrinted>
  <dcterms:created xsi:type="dcterms:W3CDTF">2022-06-08T11:49:00Z</dcterms:created>
  <dcterms:modified xsi:type="dcterms:W3CDTF">2022-06-08T18:42:00Z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2022-06-08T11:50:25Z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174a0a5f-d364-4a4f-8586-1e154ff12ea6</vt:lpwstr>
  </property>
  <property fmtid="{D5CDD505-2E9C-101B-9397-08002B2CF9AE}" pid="7" name="MSIP_Label_defa4170-0d19-0005-0004-bc88714345d2_ActionId">
    <vt:lpwstr>bbba04c1-b583-49b5-af6d-bb9c5243d167</vt:lpwstr>
  </property>
  <property fmtid="{D5CDD505-2E9C-101B-9397-08002B2CF9AE}" pid="8" name="MSIP_Label_defa4170-0d19-0005-0004-bc88714345d2_ContentBits">
    <vt:lpwstr>0</vt:lpwstr>
  </property>
</Properties>
</file>