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04:48:56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Test1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100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200</w:t>
            </w:r>
          </w:p>
        </w:tc>
      </w:tr>
    </w:tbl>
    <w:p/>
    <w:p>
      <w:pPr>
        <w:jc w:val="center"/>
      </w:pPr>
      <w:r>
        <w:rPr>
          <w:b/>
          <w:color w:val="1F4E79"/>
          <w:sz w:val="24"/>
        </w:rPr>
        <w:t>🏦 Test Bank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color w:val="808080"/>
          <w:sz w:val="16"/>
        </w:rPr>
        <w:t>Generated on: 2025-10-16 04:48:56 | Confidential Report - Internal Use Only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