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41A1" w14:textId="77777777" w:rsidR="00231BB5" w:rsidRPr="00231BB5" w:rsidRDefault="00231BB5" w:rsidP="00231BB5">
      <w:pPr>
        <w:divId w:val="1748652428"/>
        <w:rPr>
          <w:rFonts w:eastAsia="PT Sans" w:cs="PT Sans"/>
        </w:rPr>
      </w:pPr>
      <w:r w:rsidRPr="00231BB5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62D200B3" wp14:editId="2D71C7C4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F9A2C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320A7E46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579B19AC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7434B7F1" w14:textId="77777777" w:rsidR="00231BB5" w:rsidRPr="00231BB5" w:rsidRDefault="00231BB5" w:rsidP="00231BB5">
      <w:pPr>
        <w:divId w:val="1748652428"/>
        <w:rPr>
          <w:rFonts w:eastAsia="PT Sans" w:cs="PT Sans"/>
        </w:rPr>
      </w:pPr>
    </w:p>
    <w:p w14:paraId="25819E4D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78A2AC49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13B87531" w14:textId="5239ACF0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 w:rsidRPr="00231BB5">
        <w:rPr>
          <w:rFonts w:eastAsia="PT Sans" w:cs="PT Sans"/>
          <w:b/>
          <w:sz w:val="36"/>
          <w:szCs w:val="36"/>
          <w:lang w:val="ru-RU"/>
        </w:rPr>
        <w:t>Регламент</w:t>
      </w:r>
      <w:r w:rsidRPr="00231BB5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26749844" w14:textId="4136EEA2" w:rsidR="00231BB5" w:rsidRPr="00231BB5" w:rsidRDefault="00C5464F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доступностью</w:t>
      </w:r>
      <w:r w:rsidR="00B97903">
        <w:rPr>
          <w:rFonts w:eastAsia="PT Sans" w:cs="PT Sans"/>
          <w:b/>
          <w:sz w:val="36"/>
          <w:szCs w:val="36"/>
          <w:lang w:val="ru-RU"/>
        </w:rPr>
        <w:t xml:space="preserve"> </w:t>
      </w:r>
      <w:r w:rsidR="00231BB5" w:rsidRPr="00231BB5">
        <w:rPr>
          <w:rFonts w:eastAsia="PT Sans" w:cs="PT Sans"/>
          <w:b/>
          <w:sz w:val="36"/>
          <w:szCs w:val="36"/>
        </w:rPr>
        <w:t>АО "ForteBank"</w:t>
      </w:r>
    </w:p>
    <w:p w14:paraId="62023CC5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0AE24A21" w14:textId="77777777" w:rsidR="00231BB5" w:rsidRPr="009A0DF4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  <w:lang w:val="ru-RU"/>
        </w:rPr>
      </w:pPr>
    </w:p>
    <w:p w14:paraId="2642916E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</w:rPr>
      </w:pPr>
    </w:p>
    <w:p w14:paraId="57AA2C55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4C01FE76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820A96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79BD5C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249E0F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152FFD2E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BC330EC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6A3C872D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F34D49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0E32C658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27541350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3F3D440B" w14:textId="77777777" w:rsidR="00231BB5" w:rsidRPr="00231BB5" w:rsidRDefault="00231BB5">
      <w:pPr>
        <w:tabs>
          <w:tab w:val="num" w:pos="720"/>
        </w:tabs>
        <w:spacing w:before="100" w:beforeAutospacing="1" w:after="100" w:afterAutospacing="1"/>
        <w:ind w:left="720" w:hanging="360"/>
        <w:divId w:val="1748652428"/>
        <w:rPr>
          <w:lang w:val="ru-RU"/>
        </w:rPr>
      </w:pPr>
    </w:p>
    <w:p w14:paraId="5A650FE8" w14:textId="77777777" w:rsidR="00231BB5" w:rsidRPr="00231BB5" w:rsidRDefault="00231BB5" w:rsidP="00231BB5">
      <w:pPr>
        <w:spacing w:before="40" w:after="40"/>
        <w:ind w:left="708"/>
        <w:jc w:val="right"/>
        <w:divId w:val="1748652428"/>
        <w:rPr>
          <w:rFonts w:eastAsia="PT Sans" w:cs="PT Sans"/>
        </w:rPr>
      </w:pPr>
      <w:r w:rsidRPr="00231BB5">
        <w:rPr>
          <w:rFonts w:eastAsia="PT Sans" w:cs="PT Sans"/>
        </w:rPr>
        <w:t>ТОО "INForce</w:t>
      </w:r>
    </w:p>
    <w:p w14:paraId="351224FC" w14:textId="7267DBF2" w:rsidR="00231BB5" w:rsidRDefault="00231BB5" w:rsidP="00231BB5">
      <w:pPr>
        <w:jc w:val="right"/>
        <w:divId w:val="1748652428"/>
        <w:rPr>
          <w:rFonts w:eastAsia="PT Sans" w:cs="PT Sans"/>
          <w:sz w:val="16"/>
          <w:szCs w:val="16"/>
          <w:lang w:val="ru-RU"/>
        </w:rPr>
      </w:pPr>
      <w:r w:rsidRPr="00231BB5">
        <w:rPr>
          <w:rFonts w:eastAsia="PT Sans" w:cs="PT Sans"/>
          <w:sz w:val="16"/>
          <w:szCs w:val="16"/>
        </w:rPr>
        <w:t>2025</w:t>
      </w:r>
    </w:p>
    <w:p w14:paraId="0F17CD24" w14:textId="77777777" w:rsidR="00231BB5" w:rsidRPr="00231BB5" w:rsidRDefault="00231BB5" w:rsidP="00231BB5">
      <w:pPr>
        <w:jc w:val="right"/>
        <w:divId w:val="1748652428"/>
        <w:rPr>
          <w:rFonts w:eastAsia="PT Sans" w:cs="PT Sans"/>
          <w:b/>
          <w:sz w:val="36"/>
          <w:szCs w:val="36"/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289024808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val="ru-KZ"/>
        </w:rPr>
      </w:sdtEndPr>
      <w:sdtContent>
        <w:p w14:paraId="4C888709" w14:textId="705D3736" w:rsidR="00C72331" w:rsidRPr="00245E44" w:rsidRDefault="00C72331" w:rsidP="00590689">
          <w:pPr>
            <w:pStyle w:val="ab"/>
            <w:tabs>
              <w:tab w:val="left" w:pos="1889"/>
            </w:tabs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245E44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  <w:r w:rsidR="00590689" w:rsidRPr="00245E44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ab/>
          </w:r>
        </w:p>
        <w:p w14:paraId="5F587A85" w14:textId="16E760A6" w:rsidR="00245E44" w:rsidRPr="00245E44" w:rsidRDefault="00C72331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245E44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245E44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245E44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5742355" w:history="1">
            <w:r w:rsidR="00245E44" w:rsidRPr="00245E44">
              <w:rPr>
                <w:rStyle w:val="a3"/>
                <w:rFonts w:ascii="PT Sans" w:hAnsi="PT Sans"/>
                <w:i w:val="0"/>
                <w:iCs w:val="0"/>
                <w:noProof/>
              </w:rPr>
              <w:t>Введение</w:t>
            </w:r>
            <w:r w:rsidR="00245E44" w:rsidRPr="00245E4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245E44"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245E44" w:rsidRPr="00245E4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_Toc215742355 \h </w:instrText>
            </w:r>
            <w:r w:rsidR="00245E44" w:rsidRPr="00245E4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245E44"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62F3D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245E44"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06135E1" w14:textId="01F15CAC" w:rsidR="00245E44" w:rsidRPr="00245E44" w:rsidRDefault="00245E44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742356" w:history="1">
            <w:r w:rsidRPr="00245E44">
              <w:rPr>
                <w:rStyle w:val="a3"/>
                <w:rFonts w:ascii="PT Sans" w:hAnsi="PT Sans"/>
                <w:i w:val="0"/>
                <w:iCs w:val="0"/>
                <w:noProof/>
              </w:rPr>
              <w:t>Термины и определения</w: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_Toc215742356 \h </w:instrTex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62F3D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C5CD25B" w14:textId="082D4FF4" w:rsidR="00245E44" w:rsidRPr="00245E44" w:rsidRDefault="00245E44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742357" w:history="1">
            <w:r w:rsidRPr="00245E44">
              <w:rPr>
                <w:rStyle w:val="a3"/>
                <w:rFonts w:ascii="PT Sans" w:hAnsi="PT Sans"/>
                <w:i w:val="0"/>
                <w:iCs w:val="0"/>
                <w:noProof/>
              </w:rPr>
              <w:t>Резюме процесса</w: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_Toc215742357 \h </w:instrTex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62F3D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FEA9D3" w14:textId="1ACFD8C4" w:rsidR="00245E44" w:rsidRPr="00245E44" w:rsidRDefault="00245E44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742358" w:history="1">
            <w:r w:rsidRPr="00245E44">
              <w:rPr>
                <w:rStyle w:val="a3"/>
                <w:rFonts w:ascii="PT Sans" w:hAnsi="PT Sans"/>
                <w:i w:val="0"/>
                <w:iCs w:val="0"/>
                <w:noProof/>
              </w:rPr>
              <w:t xml:space="preserve">Процедуры </w:t>
            </w:r>
            <w:r w:rsidRPr="00245E44">
              <w:rPr>
                <w:rStyle w:val="a3"/>
                <w:rFonts w:ascii="PT Sans" w:hAnsi="PT Sans"/>
                <w:i w:val="0"/>
                <w:iCs w:val="0"/>
                <w:noProof/>
                <w:lang w:val="ru-RU"/>
              </w:rPr>
              <w:t>процесса</w: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_Toc215742358 \h </w:instrTex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D62F3D">
              <w:rPr>
                <w:rFonts w:ascii="PT Sans" w:hAnsi="PT Sans"/>
                <w:i w:val="0"/>
                <w:iCs w:val="0"/>
                <w:noProof/>
                <w:webHidden/>
              </w:rPr>
              <w:t>5</w:t>
            </w:r>
            <w:r w:rsidRPr="00245E4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C5E968" w14:textId="5F738A81" w:rsidR="00245E44" w:rsidRPr="00245E44" w:rsidRDefault="00245E44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42359" w:history="1">
            <w:r w:rsidRPr="00245E44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Регистрация и первичная обработка события недоступности</w: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_Toc215742359 \h </w:instrTex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D62F3D">
              <w:rPr>
                <w:rFonts w:ascii="PT Sans" w:hAnsi="PT Sans"/>
                <w:noProof/>
                <w:webHidden/>
                <w:sz w:val="24"/>
                <w:szCs w:val="24"/>
              </w:rPr>
              <w:t>5</w: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9807E3" w14:textId="71401B52" w:rsidR="00245E44" w:rsidRPr="00245E44" w:rsidRDefault="00245E44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42360" w:history="1">
            <w:r w:rsidRPr="00245E44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Закрытие события недоступности</w: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_Toc215742360 \h </w:instrTex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D62F3D">
              <w:rPr>
                <w:rFonts w:ascii="PT Sans" w:hAnsi="PT Sans"/>
                <w:noProof/>
                <w:webHidden/>
                <w:sz w:val="24"/>
                <w:szCs w:val="24"/>
              </w:rPr>
              <w:t>6</w: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733F6A" w14:textId="13E7CECA" w:rsidR="00245E44" w:rsidRPr="00245E44" w:rsidRDefault="00245E44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742361" w:history="1">
            <w:r w:rsidRPr="00245E44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Коррекция данных события недоступности</w: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_Toc215742361 \h </w:instrTex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D62F3D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245E4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13605" w14:textId="5554CF4D" w:rsidR="00C72331" w:rsidRDefault="00C72331">
          <w:r w:rsidRPr="00245E44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63F829F7" w14:textId="77777777" w:rsidR="000D1F6D" w:rsidRPr="00231BB5" w:rsidRDefault="00000000">
      <w:pPr>
        <w:pStyle w:val="1"/>
      </w:pPr>
      <w:bookmarkStart w:id="0" w:name="_Toc215742355"/>
      <w:r w:rsidRPr="00231BB5">
        <w:t>Введение</w:t>
      </w:r>
      <w:bookmarkEnd w:id="0"/>
    </w:p>
    <w:p w14:paraId="426ED155" w14:textId="37585F8F" w:rsidR="000D1F6D" w:rsidRPr="00231BB5" w:rsidRDefault="00000000">
      <w:pPr>
        <w:pStyle w:val="a5"/>
      </w:pPr>
      <w:r w:rsidRPr="00231BB5">
        <w:t xml:space="preserve">Настоящий документ представляет собой описание процесса Управления </w:t>
      </w:r>
      <w:r w:rsidR="00C5464F">
        <w:rPr>
          <w:lang w:val="ru-RU"/>
        </w:rPr>
        <w:t>доступностью</w:t>
      </w:r>
      <w:r w:rsidRPr="00231BB5">
        <w:t>.</w:t>
      </w:r>
    </w:p>
    <w:p w14:paraId="3061733C" w14:textId="77777777" w:rsidR="000D1F6D" w:rsidRPr="00231BB5" w:rsidRDefault="00000000">
      <w:pPr>
        <w:pStyle w:val="a5"/>
      </w:pPr>
      <w:r w:rsidRPr="00231BB5">
        <w:t>Материал, изложенный в документе, сформирован на основании решений, принятых совместно специалистами АО “ForteBank” и ТОО “INForce” на семинарах проектирования.</w:t>
      </w:r>
    </w:p>
    <w:p w14:paraId="258E97F8" w14:textId="77777777" w:rsidR="000D1F6D" w:rsidRPr="00231BB5" w:rsidRDefault="00000000">
      <w:pPr>
        <w:pStyle w:val="1"/>
      </w:pPr>
      <w:bookmarkStart w:id="1" w:name="_Toc215742356"/>
      <w:r w:rsidRPr="00231BB5">
        <w:t>Термины и определения</w:t>
      </w:r>
      <w:bookmarkEnd w:id="1"/>
    </w:p>
    <w:p w14:paraId="6A68D065" w14:textId="77777777" w:rsidR="000D1F6D" w:rsidRDefault="00000000">
      <w:pPr>
        <w:pStyle w:val="a5"/>
        <w:rPr>
          <w:lang w:val="ru-RU"/>
        </w:rPr>
      </w:pPr>
      <w:r w:rsidRPr="00231BB5">
        <w:t>Таблица 1 содержит перечень терминов и их определений.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6447" w:rsidRPr="00C06447" w14:paraId="0D30B3DC" w14:textId="77777777" w:rsidTr="00C06447">
        <w:tc>
          <w:tcPr>
            <w:tcW w:w="4675" w:type="dxa"/>
          </w:tcPr>
          <w:p w14:paraId="526C7B5F" w14:textId="34E7EA60" w:rsidR="00C06447" w:rsidRPr="00C06447" w:rsidRDefault="00C06447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Термин</w:t>
            </w:r>
          </w:p>
        </w:tc>
        <w:tc>
          <w:tcPr>
            <w:tcW w:w="4675" w:type="dxa"/>
          </w:tcPr>
          <w:p w14:paraId="26C5CC05" w14:textId="7516548E" w:rsidR="00C06447" w:rsidRPr="00C06447" w:rsidRDefault="00C06447">
            <w:pPr>
              <w:pStyle w:val="a5"/>
              <w:rPr>
                <w:b/>
                <w:bCs/>
                <w:lang w:val="ru-RU"/>
              </w:rPr>
            </w:pPr>
            <w:r w:rsidRPr="00C06447">
              <w:rPr>
                <w:b/>
                <w:bCs/>
                <w:lang w:val="ru-RU"/>
              </w:rPr>
              <w:t>Определение</w:t>
            </w:r>
          </w:p>
        </w:tc>
      </w:tr>
      <w:tr w:rsidR="00C06447" w14:paraId="3F8621D1" w14:textId="77777777" w:rsidTr="00C06447">
        <w:tc>
          <w:tcPr>
            <w:tcW w:w="4675" w:type="dxa"/>
          </w:tcPr>
          <w:p w14:paraId="281B0400" w14:textId="1E29D0CB" w:rsidR="00C06447" w:rsidRDefault="00C5464F">
            <w:pPr>
              <w:pStyle w:val="a5"/>
              <w:rPr>
                <w:lang w:val="ru-RU"/>
              </w:rPr>
            </w:pPr>
            <w:r>
              <w:t>Доступность</w:t>
            </w:r>
          </w:p>
        </w:tc>
        <w:tc>
          <w:tcPr>
            <w:tcW w:w="4675" w:type="dxa"/>
          </w:tcPr>
          <w:p w14:paraId="2F753BDC" w14:textId="69EBFFA1" w:rsidR="00C06447" w:rsidRPr="00C5464F" w:rsidRDefault="00C5464F">
            <w:pPr>
              <w:pStyle w:val="a5"/>
              <w:rPr>
                <w:lang w:val="ru-RU"/>
              </w:rPr>
            </w:pPr>
            <w:r>
              <w:t>Показатель, характеризующий способность сервиса функционировать в установленном режиме в течение согласованного времени</w:t>
            </w:r>
            <w:r>
              <w:rPr>
                <w:lang w:val="ru-RU"/>
              </w:rPr>
              <w:t>.</w:t>
            </w:r>
          </w:p>
        </w:tc>
      </w:tr>
      <w:tr w:rsidR="00C06447" w14:paraId="290073AB" w14:textId="77777777" w:rsidTr="00C06447">
        <w:tc>
          <w:tcPr>
            <w:tcW w:w="4675" w:type="dxa"/>
          </w:tcPr>
          <w:p w14:paraId="17CC1FED" w14:textId="08E3CF6F" w:rsidR="00C06447" w:rsidRDefault="00C5464F">
            <w:pPr>
              <w:pStyle w:val="a5"/>
              <w:rPr>
                <w:lang w:val="ru-RU"/>
              </w:rPr>
            </w:pPr>
            <w:r>
              <w:t>Недоступность</w:t>
            </w:r>
          </w:p>
        </w:tc>
        <w:tc>
          <w:tcPr>
            <w:tcW w:w="4675" w:type="dxa"/>
          </w:tcPr>
          <w:p w14:paraId="0CF18824" w14:textId="74C7D226" w:rsidR="00C06447" w:rsidRDefault="00C5464F">
            <w:pPr>
              <w:pStyle w:val="a5"/>
              <w:rPr>
                <w:lang w:val="ru-RU"/>
              </w:rPr>
            </w:pPr>
            <w:r>
              <w:t>Период, в который сервис или его часть не выполняет свои функции или работает с деградацией, влияющей на способность выполнять бизнес-операции. Может быть полной или частичной.</w:t>
            </w:r>
          </w:p>
        </w:tc>
      </w:tr>
      <w:tr w:rsidR="00C06447" w14:paraId="6D62CB7F" w14:textId="77777777" w:rsidTr="00C06447">
        <w:tc>
          <w:tcPr>
            <w:tcW w:w="4675" w:type="dxa"/>
          </w:tcPr>
          <w:p w14:paraId="11622F81" w14:textId="416D6F58" w:rsidR="00C06447" w:rsidRDefault="00C5464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Полная недоступность</w:t>
            </w:r>
          </w:p>
        </w:tc>
        <w:tc>
          <w:tcPr>
            <w:tcW w:w="4675" w:type="dxa"/>
          </w:tcPr>
          <w:p w14:paraId="7EC52D2B" w14:textId="435DF401" w:rsidR="00C06447" w:rsidRDefault="00C5464F" w:rsidP="00C06447">
            <w:pPr>
              <w:pStyle w:val="a5"/>
              <w:rPr>
                <w:lang w:val="ru-RU"/>
              </w:rPr>
            </w:pPr>
            <w:r>
              <w:t>Состояние, при котором сервис полностью не оказывает свои функции. Соответствует 100% влияния.</w:t>
            </w:r>
          </w:p>
        </w:tc>
      </w:tr>
      <w:tr w:rsidR="00C06447" w14:paraId="552ABB6B" w14:textId="77777777" w:rsidTr="00C06447">
        <w:tc>
          <w:tcPr>
            <w:tcW w:w="4675" w:type="dxa"/>
          </w:tcPr>
          <w:p w14:paraId="0225B12A" w14:textId="0B57F5E4" w:rsidR="00C06447" w:rsidRDefault="00C5464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Частичная недоступность</w:t>
            </w:r>
          </w:p>
        </w:tc>
        <w:tc>
          <w:tcPr>
            <w:tcW w:w="4675" w:type="dxa"/>
          </w:tcPr>
          <w:p w14:paraId="7B0A4CA1" w14:textId="717355C1" w:rsidR="00C06447" w:rsidRPr="00C5464F" w:rsidRDefault="00C5464F">
            <w:pPr>
              <w:pStyle w:val="a5"/>
              <w:rPr>
                <w:lang w:val="ru-RU"/>
              </w:rPr>
            </w:pPr>
            <w:r>
              <w:t>Состояние, при котором нарушена работа отдельных модулей</w:t>
            </w:r>
            <w:r>
              <w:rPr>
                <w:lang w:val="ru-RU"/>
              </w:rPr>
              <w:t xml:space="preserve">. </w:t>
            </w:r>
            <w:r>
              <w:t>Степень влияния рассчитывается на основании веса модулей</w:t>
            </w:r>
            <w:r>
              <w:rPr>
                <w:lang w:val="ru-RU"/>
              </w:rPr>
              <w:t>.</w:t>
            </w:r>
          </w:p>
        </w:tc>
      </w:tr>
      <w:tr w:rsidR="00C06447" w14:paraId="4D697227" w14:textId="77777777" w:rsidTr="00C06447">
        <w:tc>
          <w:tcPr>
            <w:tcW w:w="4675" w:type="dxa"/>
          </w:tcPr>
          <w:p w14:paraId="6364DD19" w14:textId="3C987C6D" w:rsidR="00C06447" w:rsidRDefault="00C5464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Событие недоступности</w:t>
            </w:r>
            <w:r w:rsidR="00C06447">
              <w:rPr>
                <w:lang w:val="ru-RU"/>
              </w:rPr>
              <w:t xml:space="preserve"> </w:t>
            </w:r>
          </w:p>
        </w:tc>
        <w:tc>
          <w:tcPr>
            <w:tcW w:w="4675" w:type="dxa"/>
          </w:tcPr>
          <w:p w14:paraId="2F82F122" w14:textId="0698ACFB" w:rsidR="00C06447" w:rsidRDefault="00C5464F">
            <w:pPr>
              <w:pStyle w:val="a5"/>
              <w:rPr>
                <w:lang w:val="ru-RU"/>
              </w:rPr>
            </w:pPr>
            <w:r>
              <w:t>Запись в системе, фиксирующая период недоступности сервиса</w:t>
            </w:r>
          </w:p>
        </w:tc>
      </w:tr>
      <w:tr w:rsidR="00C06447" w14:paraId="281F7C47" w14:textId="77777777" w:rsidTr="00C06447">
        <w:tc>
          <w:tcPr>
            <w:tcW w:w="4675" w:type="dxa"/>
          </w:tcPr>
          <w:p w14:paraId="614D22F9" w14:textId="732CC1D9" w:rsidR="00C06447" w:rsidRDefault="00C5464F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lastRenderedPageBreak/>
              <w:t>Значительный инцидент</w:t>
            </w:r>
            <w:r w:rsidR="00C06447">
              <w:rPr>
                <w:lang w:val="ru-RU"/>
              </w:rPr>
              <w:t xml:space="preserve"> </w:t>
            </w:r>
            <w:r w:rsidR="00F74D9C">
              <w:rPr>
                <w:lang w:val="ru-RU"/>
              </w:rPr>
              <w:t>(ЗИ)</w:t>
            </w:r>
          </w:p>
        </w:tc>
        <w:tc>
          <w:tcPr>
            <w:tcW w:w="4675" w:type="dxa"/>
          </w:tcPr>
          <w:p w14:paraId="67439E5E" w14:textId="54467CBA" w:rsidR="00C06447" w:rsidRDefault="00C5464F">
            <w:pPr>
              <w:pStyle w:val="a5"/>
              <w:rPr>
                <w:lang w:val="ru-RU"/>
              </w:rPr>
            </w:pPr>
            <w:r>
              <w:t>Инцидент с высокой критичностью или влиянием на сервисы, в рамках которого может быть зарегистрировано событие недоступности.</w:t>
            </w:r>
          </w:p>
        </w:tc>
      </w:tr>
      <w:tr w:rsidR="00C5464F" w14:paraId="6D26C918" w14:textId="77777777" w:rsidTr="00C06447">
        <w:tc>
          <w:tcPr>
            <w:tcW w:w="4675" w:type="dxa"/>
          </w:tcPr>
          <w:p w14:paraId="3101ED10" w14:textId="172F3C38" w:rsidR="00C5464F" w:rsidRDefault="00F74D9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Запрос на изменение (ЗНИ/</w:t>
            </w:r>
            <w:r>
              <w:rPr>
                <w:lang w:val="en-US"/>
              </w:rPr>
              <w:t>RFC</w:t>
            </w:r>
            <w:r>
              <w:rPr>
                <w:lang w:val="ru-RU"/>
              </w:rPr>
              <w:t>)</w:t>
            </w:r>
          </w:p>
        </w:tc>
        <w:tc>
          <w:tcPr>
            <w:tcW w:w="4675" w:type="dxa"/>
          </w:tcPr>
          <w:p w14:paraId="297AD074" w14:textId="77777777" w:rsidR="00F74D9C" w:rsidRDefault="00F74D9C" w:rsidP="00F74D9C">
            <w:pPr>
              <w:pStyle w:val="a5"/>
              <w:rPr>
                <w:rFonts w:ascii="Times New Roman" w:hAnsi="Times New Roman"/>
              </w:rPr>
            </w:pPr>
            <w:r>
              <w:t>Заявка на проведение плановых работ, которые могут приводить к плановым простоям.</w:t>
            </w:r>
          </w:p>
          <w:p w14:paraId="31F05CD9" w14:textId="77777777" w:rsidR="00C5464F" w:rsidRDefault="00C5464F">
            <w:pPr>
              <w:pStyle w:val="a5"/>
            </w:pPr>
          </w:p>
        </w:tc>
      </w:tr>
      <w:tr w:rsidR="00C5464F" w14:paraId="1CC9DC93" w14:textId="77777777" w:rsidTr="00C06447">
        <w:tc>
          <w:tcPr>
            <w:tcW w:w="4675" w:type="dxa"/>
          </w:tcPr>
          <w:p w14:paraId="03FD9CE0" w14:textId="407F28DA" w:rsidR="00C5464F" w:rsidRDefault="00F74D9C">
            <w:pPr>
              <w:pStyle w:val="a5"/>
              <w:rPr>
                <w:lang w:val="ru-RU"/>
              </w:rPr>
            </w:pPr>
            <w:r>
              <w:t>PIR (Post Implementation Review)</w:t>
            </w:r>
          </w:p>
        </w:tc>
        <w:tc>
          <w:tcPr>
            <w:tcW w:w="4675" w:type="dxa"/>
          </w:tcPr>
          <w:p w14:paraId="3377FA4B" w14:textId="1907912B" w:rsidR="00C5464F" w:rsidRDefault="00F74D9C">
            <w:pPr>
              <w:pStyle w:val="a5"/>
            </w:pPr>
            <w:r>
              <w:t>Анализ результатов выполненного изменения, автоматически создаваемый при превышении планового окна или ошибках внедрения.</w:t>
            </w:r>
          </w:p>
        </w:tc>
      </w:tr>
      <w:tr w:rsidR="00C5464F" w14:paraId="3D433EA6" w14:textId="77777777" w:rsidTr="00C06447">
        <w:tc>
          <w:tcPr>
            <w:tcW w:w="4675" w:type="dxa"/>
          </w:tcPr>
          <w:p w14:paraId="577A4E4D" w14:textId="02A7C359" w:rsidR="00C5464F" w:rsidRDefault="00F74D9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Плановый простой</w:t>
            </w:r>
          </w:p>
        </w:tc>
        <w:tc>
          <w:tcPr>
            <w:tcW w:w="4675" w:type="dxa"/>
          </w:tcPr>
          <w:p w14:paraId="0A1AB29F" w14:textId="7DB61D22" w:rsidR="00C5464F" w:rsidRDefault="00F74D9C">
            <w:pPr>
              <w:pStyle w:val="a5"/>
            </w:pPr>
            <w:r>
              <w:t>Недоступность сервиса, являющаяся результатом заранее согласованных изменений, отраж</w:t>
            </w:r>
            <w:r w:rsidR="00DA179D">
              <w:t>е</w:t>
            </w:r>
            <w:r>
              <w:t>нных в RFC.</w:t>
            </w:r>
          </w:p>
        </w:tc>
      </w:tr>
      <w:tr w:rsidR="00C5464F" w14:paraId="00B01EBC" w14:textId="77777777" w:rsidTr="00C06447">
        <w:tc>
          <w:tcPr>
            <w:tcW w:w="4675" w:type="dxa"/>
          </w:tcPr>
          <w:p w14:paraId="4697EE16" w14:textId="50B54B17" w:rsidR="00C5464F" w:rsidRDefault="00F74D9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Внеплановый простой</w:t>
            </w:r>
          </w:p>
        </w:tc>
        <w:tc>
          <w:tcPr>
            <w:tcW w:w="4675" w:type="dxa"/>
          </w:tcPr>
          <w:p w14:paraId="4D95A38C" w14:textId="58E9CA80" w:rsidR="00C5464F" w:rsidRPr="00F74D9C" w:rsidRDefault="00F74D9C">
            <w:pPr>
              <w:pStyle w:val="a5"/>
              <w:rPr>
                <w:rFonts w:ascii="Times New Roman" w:hAnsi="Times New Roman"/>
                <w:lang w:val="ru-RU"/>
              </w:rPr>
            </w:pPr>
            <w:r>
              <w:t>Недоступность, наступившая незапланированно и не связанная с согласованным изменением.</w:t>
            </w:r>
          </w:p>
        </w:tc>
      </w:tr>
      <w:tr w:rsidR="00F74D9C" w14:paraId="77A324F5" w14:textId="77777777" w:rsidTr="00C06447">
        <w:tc>
          <w:tcPr>
            <w:tcW w:w="4675" w:type="dxa"/>
          </w:tcPr>
          <w:p w14:paraId="08877960" w14:textId="6799A935" w:rsidR="00F74D9C" w:rsidRDefault="00F74D9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Вес модуля</w:t>
            </w:r>
          </w:p>
        </w:tc>
        <w:tc>
          <w:tcPr>
            <w:tcW w:w="4675" w:type="dxa"/>
          </w:tcPr>
          <w:p w14:paraId="50481038" w14:textId="68A52D9C" w:rsidR="00F74D9C" w:rsidRPr="00F74D9C" w:rsidRDefault="00F74D9C">
            <w:pPr>
              <w:pStyle w:val="a5"/>
              <w:rPr>
                <w:rFonts w:ascii="Times New Roman" w:hAnsi="Times New Roman"/>
                <w:lang w:val="ru-RU"/>
              </w:rPr>
            </w:pPr>
            <w:r>
              <w:t>Значимость модуля в рамках сервиса, используемая при расч</w:t>
            </w:r>
            <w:r w:rsidR="00DA179D">
              <w:t>е</w:t>
            </w:r>
            <w:r>
              <w:t>те частичной недоступности.</w:t>
            </w:r>
          </w:p>
        </w:tc>
      </w:tr>
    </w:tbl>
    <w:p w14:paraId="3EF0751C" w14:textId="77777777" w:rsidR="000D1F6D" w:rsidRPr="00231BB5" w:rsidRDefault="00000000">
      <w:pPr>
        <w:pStyle w:val="1"/>
      </w:pPr>
      <w:bookmarkStart w:id="2" w:name="_Toc215742357"/>
      <w:r w:rsidRPr="00231BB5">
        <w:t>Резюме процесса</w:t>
      </w:r>
      <w:bookmarkEnd w:id="2"/>
    </w:p>
    <w:p w14:paraId="6891FF74" w14:textId="09B758C5" w:rsidR="00F74D9C" w:rsidRDefault="00F74D9C" w:rsidP="00F74D9C">
      <w:pPr>
        <w:rPr>
          <w:lang w:val="ru-RU"/>
        </w:rPr>
      </w:pPr>
      <w:r w:rsidRPr="00F74D9C">
        <w:t>Процесс управления доступностью направлен на обеспечение запланированного уровня доступности ИТ-сервисов пут</w:t>
      </w:r>
      <w:r w:rsidR="00DA179D">
        <w:t>е</w:t>
      </w:r>
      <w:r w:rsidRPr="00F74D9C">
        <w:t>м своевременной регистрации, анализа и контроля периодов недоступности</w:t>
      </w:r>
      <w:r>
        <w:rPr>
          <w:lang w:val="ru-RU"/>
        </w:rPr>
        <w:t>.</w:t>
      </w:r>
    </w:p>
    <w:p w14:paraId="46B63FF6" w14:textId="06907BA0" w:rsidR="00F74D9C" w:rsidRPr="00F74D9C" w:rsidRDefault="00F74D9C" w:rsidP="00F74D9C">
      <w:pPr>
        <w:rPr>
          <w:lang w:val="ru-RU"/>
        </w:rPr>
      </w:pPr>
      <w:r w:rsidRPr="00F74D9C">
        <w:br/>
        <w:t xml:space="preserve">Процесс позволяет измерять фактическую </w:t>
      </w:r>
      <w:r>
        <w:rPr>
          <w:lang w:val="ru-RU"/>
        </w:rPr>
        <w:t>не</w:t>
      </w:r>
      <w:r w:rsidRPr="00F74D9C">
        <w:t xml:space="preserve">доступность </w:t>
      </w:r>
      <w:r>
        <w:rPr>
          <w:lang w:val="ru-RU"/>
        </w:rPr>
        <w:t>систем или его модулей.</w:t>
      </w:r>
    </w:p>
    <w:p w14:paraId="1351CF85" w14:textId="20203D36" w:rsidR="00157FB4" w:rsidRPr="00F74D9C" w:rsidRDefault="00F74D9C" w:rsidP="00C06447">
      <w:pPr>
        <w:rPr>
          <w:lang w:val="ru-RU"/>
        </w:rPr>
      </w:pPr>
      <w:r w:rsidRPr="00F74D9C">
        <w:t>Управление доступностью опирается на данные мониторинга, инцидентов, запросов на изменение, а также на фактические события недоступности, регистрируемые в системе. В рамках процесса осуществляется сбор данных, их корректировка, анализ, закрытие, генерация уведомлений и формирование информации для отчетности.</w:t>
      </w:r>
    </w:p>
    <w:p w14:paraId="6F9298CD" w14:textId="1C02E09B" w:rsidR="00E415D4" w:rsidRDefault="0002777C" w:rsidP="00BE1D56">
      <w:pPr>
        <w:pStyle w:val="a5"/>
        <w:rPr>
          <w:lang w:val="ru-RU"/>
        </w:rPr>
      </w:pPr>
      <w:r>
        <w:rPr>
          <w:lang w:val="ru-RU"/>
        </w:rPr>
        <w:t>Таблица 2 содержит описание р</w:t>
      </w:r>
      <w:r w:rsidR="00E415D4">
        <w:rPr>
          <w:lang w:val="ru-RU"/>
        </w:rPr>
        <w:t>ол</w:t>
      </w:r>
      <w:r>
        <w:rPr>
          <w:lang w:val="ru-RU"/>
        </w:rPr>
        <w:t>ей</w:t>
      </w:r>
      <w:r w:rsidR="00E415D4">
        <w:rPr>
          <w:lang w:val="ru-RU"/>
        </w:rPr>
        <w:t>, участвующи</w:t>
      </w:r>
      <w:r>
        <w:rPr>
          <w:lang w:val="ru-RU"/>
        </w:rPr>
        <w:t>х</w:t>
      </w:r>
      <w:r w:rsidR="00E415D4">
        <w:rPr>
          <w:lang w:val="ru-RU"/>
        </w:rPr>
        <w:t xml:space="preserve"> в процессе: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6447" w:rsidRPr="00693233" w14:paraId="0F1AAF76" w14:textId="77777777" w:rsidTr="009156AA">
        <w:tc>
          <w:tcPr>
            <w:tcW w:w="4675" w:type="dxa"/>
          </w:tcPr>
          <w:p w14:paraId="6D54F8E3" w14:textId="7C570144" w:rsidR="00C06447" w:rsidRPr="00693233" w:rsidRDefault="00C06447" w:rsidP="00C06447">
            <w:pPr>
              <w:pStyle w:val="a5"/>
              <w:rPr>
                <w:b/>
                <w:bCs/>
                <w:szCs w:val="20"/>
                <w:lang w:val="ru-RU"/>
              </w:rPr>
            </w:pPr>
            <w:r w:rsidRPr="00693233">
              <w:rPr>
                <w:b/>
                <w:bCs/>
                <w:szCs w:val="20"/>
                <w:lang w:val="ru-RU"/>
              </w:rPr>
              <w:t>Роль</w:t>
            </w:r>
          </w:p>
        </w:tc>
        <w:tc>
          <w:tcPr>
            <w:tcW w:w="4675" w:type="dxa"/>
            <w:vAlign w:val="center"/>
          </w:tcPr>
          <w:p w14:paraId="6FDD1279" w14:textId="0EACEAA2" w:rsidR="00C06447" w:rsidRPr="00693233" w:rsidRDefault="00C06447" w:rsidP="00C06447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rFonts w:cs="Arial"/>
                <w:b/>
                <w:bCs/>
                <w:color w:val="303030"/>
                <w:szCs w:val="20"/>
              </w:rPr>
              <w:t>Определение роли</w:t>
            </w:r>
          </w:p>
        </w:tc>
      </w:tr>
      <w:tr w:rsidR="00C06447" w:rsidRPr="00693233" w14:paraId="4961D337" w14:textId="77777777" w:rsidTr="003A342D">
        <w:tc>
          <w:tcPr>
            <w:tcW w:w="4675" w:type="dxa"/>
            <w:vAlign w:val="center"/>
          </w:tcPr>
          <w:p w14:paraId="0DC9ECF4" w14:textId="2975AD62" w:rsidR="00C06447" w:rsidRPr="00693233" w:rsidRDefault="00F74D9C" w:rsidP="00F74D9C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</w:rPr>
              <w:t>Менеджер процесса управления доступностью</w:t>
            </w:r>
            <w:r w:rsidR="00693233"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  <w:lang w:val="ru-RU"/>
              </w:rPr>
              <w:t xml:space="preserve"> (менеджер доступности)</w:t>
            </w:r>
          </w:p>
        </w:tc>
        <w:tc>
          <w:tcPr>
            <w:tcW w:w="4675" w:type="dxa"/>
          </w:tcPr>
          <w:p w14:paraId="16941121" w14:textId="7120088C" w:rsidR="00C06447" w:rsidRPr="00693233" w:rsidRDefault="00F74D9C" w:rsidP="00F74D9C">
            <w:pPr>
              <w:pStyle w:val="a5"/>
              <w:spacing w:before="0" w:beforeAutospacing="0" w:after="0" w:afterAutospacing="0"/>
              <w:rPr>
                <w:rFonts w:cs="Segoe UI"/>
                <w:color w:val="292A2E"/>
                <w:szCs w:val="20"/>
                <w:lang w:val="ru-RU"/>
              </w:rPr>
            </w:pPr>
            <w:r w:rsidRPr="00693233">
              <w:rPr>
                <w:rFonts w:cs="Segoe UI"/>
                <w:color w:val="292A2E"/>
                <w:szCs w:val="20"/>
              </w:rPr>
              <w:t>Курирует процесс, обеспечивает корректность данных, взаимодействует с владельцами сервисов и менеджерами изменений.</w:t>
            </w:r>
          </w:p>
        </w:tc>
      </w:tr>
      <w:tr w:rsidR="00C06447" w:rsidRPr="00693233" w14:paraId="5E9371F3" w14:textId="77777777" w:rsidTr="00C06447">
        <w:tc>
          <w:tcPr>
            <w:tcW w:w="4675" w:type="dxa"/>
          </w:tcPr>
          <w:p w14:paraId="48F0AF9C" w14:textId="345711C3" w:rsidR="00C06447" w:rsidRPr="00693233" w:rsidRDefault="00F74D9C" w:rsidP="00F74D9C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</w:rPr>
              <w:t>Владелец сервиса</w:t>
            </w:r>
          </w:p>
        </w:tc>
        <w:tc>
          <w:tcPr>
            <w:tcW w:w="4675" w:type="dxa"/>
          </w:tcPr>
          <w:p w14:paraId="548DCA37" w14:textId="0E7BA21B" w:rsidR="00C06447" w:rsidRPr="00693233" w:rsidRDefault="00F74D9C" w:rsidP="00C06447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rFonts w:cs="Segoe UI"/>
                <w:color w:val="292A2E"/>
                <w:szCs w:val="20"/>
                <w:shd w:val="clear" w:color="auto" w:fill="FFFFFF"/>
              </w:rPr>
              <w:t>Контролирует доступность своих сервисов, анализирует причины простоев, участвует в согласовании весов модулей.</w:t>
            </w:r>
          </w:p>
        </w:tc>
      </w:tr>
      <w:tr w:rsidR="00C06447" w:rsidRPr="00693233" w14:paraId="4C03C769" w14:textId="77777777" w:rsidTr="00C06447">
        <w:tc>
          <w:tcPr>
            <w:tcW w:w="4675" w:type="dxa"/>
          </w:tcPr>
          <w:p w14:paraId="59876C8A" w14:textId="6DB1FF50" w:rsidR="00C06447" w:rsidRPr="00693233" w:rsidRDefault="00F74D9C" w:rsidP="00F74D9C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shd w:val="clear" w:color="auto" w:fill="FFFFFF"/>
              </w:rPr>
              <w:t>Менеджер по изменениям (Change Manager)</w:t>
            </w:r>
          </w:p>
        </w:tc>
        <w:tc>
          <w:tcPr>
            <w:tcW w:w="4675" w:type="dxa"/>
          </w:tcPr>
          <w:p w14:paraId="3B5BCE3D" w14:textId="19546DE4" w:rsidR="00C06447" w:rsidRPr="00693233" w:rsidRDefault="00F74D9C" w:rsidP="00C06447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rFonts w:cs="Segoe UI"/>
                <w:color w:val="292A2E"/>
                <w:szCs w:val="20"/>
                <w:shd w:val="clear" w:color="auto" w:fill="FFFFFF"/>
              </w:rPr>
              <w:t>Отвечает за корректное отражение плановых простоев в RFC / ЗНИ, контроль выходов за окно изменений.</w:t>
            </w:r>
          </w:p>
        </w:tc>
      </w:tr>
      <w:tr w:rsidR="00C06447" w:rsidRPr="00693233" w14:paraId="61CBBD89" w14:textId="77777777" w:rsidTr="00C06447">
        <w:tc>
          <w:tcPr>
            <w:tcW w:w="4675" w:type="dxa"/>
          </w:tcPr>
          <w:p w14:paraId="4805EB66" w14:textId="53607EF9" w:rsidR="00C06447" w:rsidRPr="00693233" w:rsidRDefault="00F74D9C" w:rsidP="00F74D9C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lang w:val="ru-RU"/>
              </w:rPr>
              <w:t xml:space="preserve">Инициатор </w:t>
            </w:r>
            <w:r w:rsidRPr="00693233">
              <w:rPr>
                <w:rStyle w:val="a6"/>
                <w:b w:val="0"/>
                <w:bCs w:val="0"/>
                <w:szCs w:val="20"/>
                <w:lang w:val="ru-RU"/>
              </w:rPr>
              <w:t>(Автор)</w:t>
            </w:r>
          </w:p>
        </w:tc>
        <w:tc>
          <w:tcPr>
            <w:tcW w:w="4675" w:type="dxa"/>
          </w:tcPr>
          <w:p w14:paraId="2624833F" w14:textId="595ED53A" w:rsidR="00C06447" w:rsidRPr="00693233" w:rsidRDefault="00F74D9C" w:rsidP="00C06447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szCs w:val="20"/>
                <w:lang w:val="ru-RU"/>
              </w:rPr>
              <w:t>С</w:t>
            </w:r>
            <w:r w:rsidRPr="00693233">
              <w:rPr>
                <w:szCs w:val="20"/>
              </w:rPr>
              <w:t>отрудник, инициирующи</w:t>
            </w:r>
            <w:r w:rsidRPr="00693233">
              <w:rPr>
                <w:szCs w:val="20"/>
                <w:lang w:val="ru-RU"/>
              </w:rPr>
              <w:t>й</w:t>
            </w:r>
            <w:r w:rsidRPr="00693233">
              <w:rPr>
                <w:szCs w:val="20"/>
              </w:rPr>
              <w:t xml:space="preserve"> создание записи о недоступности.</w:t>
            </w:r>
          </w:p>
        </w:tc>
      </w:tr>
      <w:tr w:rsidR="00C06447" w:rsidRPr="00693233" w14:paraId="12D4A24D" w14:textId="77777777" w:rsidTr="00C06447">
        <w:tc>
          <w:tcPr>
            <w:tcW w:w="4675" w:type="dxa"/>
          </w:tcPr>
          <w:p w14:paraId="60330CB4" w14:textId="2FF330FC" w:rsidR="00C06447" w:rsidRPr="00693233" w:rsidRDefault="00F74D9C" w:rsidP="00F74D9C">
            <w:pPr>
              <w:rPr>
                <w:b/>
                <w:bCs/>
                <w:szCs w:val="20"/>
                <w:lang w:val="ru-RU"/>
              </w:rPr>
            </w:pPr>
            <w:r w:rsidRPr="00693233">
              <w:rPr>
                <w:rStyle w:val="a6"/>
                <w:rFonts w:cs="Segoe UI"/>
                <w:b w:val="0"/>
                <w:bCs w:val="0"/>
                <w:color w:val="292A2E"/>
                <w:szCs w:val="20"/>
                <w:lang w:val="ru-RU"/>
              </w:rPr>
              <w:lastRenderedPageBreak/>
              <w:t>Исполнитель</w:t>
            </w:r>
          </w:p>
        </w:tc>
        <w:tc>
          <w:tcPr>
            <w:tcW w:w="4675" w:type="dxa"/>
          </w:tcPr>
          <w:p w14:paraId="217B50BA" w14:textId="5088FE36" w:rsidR="00C06447" w:rsidRPr="00693233" w:rsidRDefault="00F74D9C" w:rsidP="00C06447">
            <w:pPr>
              <w:pStyle w:val="a5"/>
              <w:rPr>
                <w:szCs w:val="20"/>
                <w:lang w:val="ru-RU"/>
              </w:rPr>
            </w:pPr>
            <w:r w:rsidRPr="00693233">
              <w:rPr>
                <w:szCs w:val="20"/>
                <w:lang w:val="ru-RU"/>
              </w:rPr>
              <w:t>Владелец системы, который обрабатывает событие недоступности.</w:t>
            </w:r>
          </w:p>
        </w:tc>
      </w:tr>
    </w:tbl>
    <w:p w14:paraId="5E428CAF" w14:textId="77777777" w:rsidR="00F74D9C" w:rsidRDefault="00000000" w:rsidP="00F74D9C">
      <w:pPr>
        <w:pStyle w:val="a5"/>
        <w:rPr>
          <w:lang w:val="ru-RU"/>
        </w:rPr>
      </w:pPr>
      <w:r w:rsidRPr="00231BB5">
        <w:t>В процесс включены следующие процедуры:</w:t>
      </w:r>
    </w:p>
    <w:p w14:paraId="2577DF6F" w14:textId="55319C93" w:rsidR="00F74D9C" w:rsidRPr="00F74D9C" w:rsidRDefault="00F74D9C" w:rsidP="00F74D9C">
      <w:pPr>
        <w:pStyle w:val="a5"/>
        <w:numPr>
          <w:ilvl w:val="0"/>
          <w:numId w:val="42"/>
        </w:numPr>
        <w:rPr>
          <w:lang w:val="ru-RU"/>
        </w:rPr>
      </w:pPr>
      <w:r>
        <w:rPr>
          <w:rStyle w:val="a6"/>
          <w:b w:val="0"/>
          <w:bCs w:val="0"/>
        </w:rPr>
        <w:t>Регистрация и первичная обработка события недоступности</w:t>
      </w:r>
      <w:r>
        <w:rPr>
          <w:rStyle w:val="a6"/>
          <w:b w:val="0"/>
          <w:bCs w:val="0"/>
          <w:lang w:val="ru-RU"/>
        </w:rPr>
        <w:t>.</w:t>
      </w:r>
    </w:p>
    <w:p w14:paraId="386C1340" w14:textId="63BB99AC" w:rsidR="00F74D9C" w:rsidRDefault="00F74D9C" w:rsidP="00F74D9C">
      <w:pPr>
        <w:pStyle w:val="a5"/>
        <w:rPr>
          <w:lang w:val="ru-RU"/>
        </w:rPr>
      </w:pPr>
      <w:r>
        <w:t>Включает автоматическую и ручную регистрацию событий, определение типа недоступности, расч</w:t>
      </w:r>
      <w:r w:rsidR="00DA179D">
        <w:t>е</w:t>
      </w:r>
      <w:r>
        <w:t>т длительности, формирование зависимых событий, присвоение ролей и первичные уведомления.</w:t>
      </w:r>
    </w:p>
    <w:p w14:paraId="3EC096E6" w14:textId="35139E85" w:rsidR="00F74D9C" w:rsidRDefault="00F74D9C" w:rsidP="005A4C2B">
      <w:pPr>
        <w:pStyle w:val="a5"/>
        <w:numPr>
          <w:ilvl w:val="0"/>
          <w:numId w:val="42"/>
        </w:numPr>
      </w:pPr>
      <w:r>
        <w:rPr>
          <w:rStyle w:val="a6"/>
          <w:b w:val="0"/>
          <w:bCs w:val="0"/>
        </w:rPr>
        <w:t>Закрытие события недоступности</w:t>
      </w:r>
      <w:r w:rsidR="005A4C2B">
        <w:rPr>
          <w:rStyle w:val="a6"/>
          <w:b w:val="0"/>
          <w:bCs w:val="0"/>
          <w:lang w:val="ru-RU"/>
        </w:rPr>
        <w:t>.</w:t>
      </w:r>
    </w:p>
    <w:p w14:paraId="7D69BA43" w14:textId="2E0F6A0D" w:rsidR="00F74D9C" w:rsidRDefault="00F74D9C" w:rsidP="00F74D9C">
      <w:pPr>
        <w:pStyle w:val="a5"/>
        <w:rPr>
          <w:lang w:val="ru-RU"/>
        </w:rPr>
      </w:pPr>
      <w:r>
        <w:t>Финализирует данные события, фиксирует итоговые показатели, архивирует запись и обеспечивает е</w:t>
      </w:r>
      <w:r w:rsidR="00DA179D">
        <w:t>е</w:t>
      </w:r>
      <w:r>
        <w:t xml:space="preserve"> корректную передачу в BI.</w:t>
      </w:r>
    </w:p>
    <w:p w14:paraId="69E4F2EF" w14:textId="0280E9F0" w:rsidR="005A4C2B" w:rsidRDefault="005A4C2B" w:rsidP="005A4C2B">
      <w:pPr>
        <w:pStyle w:val="a5"/>
        <w:numPr>
          <w:ilvl w:val="0"/>
          <w:numId w:val="42"/>
        </w:numPr>
      </w:pPr>
      <w:r>
        <w:rPr>
          <w:rStyle w:val="a6"/>
          <w:b w:val="0"/>
          <w:bCs w:val="0"/>
        </w:rPr>
        <w:t>Коррекция данных события недоступности</w:t>
      </w:r>
      <w:r>
        <w:rPr>
          <w:rStyle w:val="a6"/>
          <w:b w:val="0"/>
          <w:bCs w:val="0"/>
          <w:lang w:val="ru-RU"/>
        </w:rPr>
        <w:t>.</w:t>
      </w:r>
    </w:p>
    <w:p w14:paraId="51A0043A" w14:textId="5CAE1AD8" w:rsidR="00C712A6" w:rsidRPr="00245E44" w:rsidRDefault="005A4C2B" w:rsidP="00245E44">
      <w:pPr>
        <w:pStyle w:val="a5"/>
        <w:rPr>
          <w:lang w:val="ru-RU"/>
        </w:rPr>
      </w:pPr>
      <w:r>
        <w:t xml:space="preserve">Включает уточнение фактических </w:t>
      </w:r>
      <w:r>
        <w:rPr>
          <w:lang w:val="ru-RU"/>
        </w:rPr>
        <w:t xml:space="preserve">дат после закрытия события, </w:t>
      </w:r>
      <w:r>
        <w:t>перерасч</w:t>
      </w:r>
      <w:r w:rsidR="00DA179D">
        <w:t>е</w:t>
      </w:r>
      <w:r>
        <w:t>т длительности и повторные уведомления в случае изменения ключевых параметров.</w:t>
      </w:r>
    </w:p>
    <w:p w14:paraId="6325DE83" w14:textId="77777777" w:rsidR="00BE4478" w:rsidRDefault="00BE4478">
      <w:pPr>
        <w:rPr>
          <w:b/>
          <w:bCs/>
          <w:kern w:val="36"/>
          <w:sz w:val="28"/>
          <w:szCs w:val="48"/>
        </w:rPr>
      </w:pPr>
      <w:r>
        <w:br w:type="page"/>
      </w:r>
    </w:p>
    <w:p w14:paraId="1B5CC7AB" w14:textId="64200FB9" w:rsidR="000D1F6D" w:rsidRPr="00EF634F" w:rsidRDefault="00000000">
      <w:pPr>
        <w:pStyle w:val="1"/>
        <w:rPr>
          <w:lang w:val="ru-RU"/>
        </w:rPr>
      </w:pPr>
      <w:bookmarkStart w:id="3" w:name="_Toc215742358"/>
      <w:r w:rsidRPr="00231BB5">
        <w:lastRenderedPageBreak/>
        <w:t xml:space="preserve">Процедуры </w:t>
      </w:r>
      <w:r w:rsidR="009A0DF4">
        <w:rPr>
          <w:lang w:val="ru-RU"/>
        </w:rPr>
        <w:t>процесса</w:t>
      </w:r>
      <w:bookmarkEnd w:id="3"/>
    </w:p>
    <w:p w14:paraId="0AE89541" w14:textId="34419FE6" w:rsidR="00C712A6" w:rsidRPr="00C712A6" w:rsidRDefault="005A4C2B" w:rsidP="00C712A6">
      <w:pPr>
        <w:pStyle w:val="2"/>
        <w:rPr>
          <w:lang w:val="ru-RU"/>
        </w:rPr>
      </w:pPr>
      <w:bookmarkStart w:id="4" w:name="_Toc215742359"/>
      <w:r>
        <w:rPr>
          <w:rStyle w:val="a6"/>
          <w:b/>
          <w:bCs/>
          <w:lang w:val="ru-RU"/>
        </w:rPr>
        <w:t>Регистрация и первичная обработка события недоступности</w:t>
      </w:r>
      <w:bookmarkEnd w:id="4"/>
    </w:p>
    <w:p w14:paraId="1B4EB115" w14:textId="0BA01755" w:rsidR="00C712A6" w:rsidRPr="00C712A6" w:rsidRDefault="00000000">
      <w:pPr>
        <w:pStyle w:val="a5"/>
        <w:rPr>
          <w:lang w:val="ru-RU"/>
        </w:rPr>
      </w:pPr>
      <w:r w:rsidRPr="00231BB5">
        <w:t xml:space="preserve">В таблице </w:t>
      </w:r>
      <w:r w:rsidR="0002777C">
        <w:rPr>
          <w:lang w:val="ru-RU"/>
        </w:rPr>
        <w:t>3</w:t>
      </w:r>
      <w:r w:rsidRPr="00231BB5">
        <w:t xml:space="preserve"> представлены шаги, выполняемые при регистрации</w:t>
      </w:r>
      <w:r w:rsidR="00D57DFA">
        <w:rPr>
          <w:lang w:val="ru-RU"/>
        </w:rPr>
        <w:t xml:space="preserve"> и первичной обработке события недоступности</w:t>
      </w:r>
      <w:r w:rsidRPr="00231BB5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3844"/>
        <w:gridCol w:w="1357"/>
        <w:gridCol w:w="3884"/>
      </w:tblGrid>
      <w:tr w:rsidR="00BE4478" w:rsidRPr="00231BB5" w14:paraId="623053A4" w14:textId="77777777" w:rsidTr="00490188">
        <w:trPr>
          <w:divId w:val="13229258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2E51A" w14:textId="77777777" w:rsidR="000D1F6D" w:rsidRPr="00231BB5" w:rsidRDefault="000D1F6D"/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BBA8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0EEE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A8795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0D1F6D" w:rsidRPr="00231BB5" w14:paraId="60E71557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5A5CC" w14:textId="77777777" w:rsidR="000D1F6D" w:rsidRPr="00231BB5" w:rsidRDefault="00000000">
            <w:r w:rsidRPr="00231BB5">
              <w:t>1</w:t>
            </w:r>
          </w:p>
        </w:tc>
        <w:tc>
          <w:tcPr>
            <w:tcW w:w="38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4CDFC" w14:textId="438D9854" w:rsidR="003A30A4" w:rsidRPr="00D57DFA" w:rsidRDefault="00D57DFA" w:rsidP="003A30A4">
            <w:pPr>
              <w:pStyle w:val="a5"/>
              <w:rPr>
                <w:b/>
                <w:bCs/>
                <w:lang w:val="ru-RU"/>
              </w:rPr>
            </w:pPr>
            <w:r w:rsidRPr="00D57DFA">
              <w:rPr>
                <w:b/>
                <w:bCs/>
              </w:rPr>
              <w:t>Регистрация события недоступности автоматически из значительного инцидента (ЗИ)</w:t>
            </w:r>
          </w:p>
          <w:p w14:paraId="133CB4AA" w14:textId="374402C6" w:rsidR="00D57DFA" w:rsidRPr="00D57DFA" w:rsidRDefault="00D57DFA" w:rsidP="003A30A4">
            <w:pPr>
              <w:pStyle w:val="a5"/>
              <w:rPr>
                <w:lang w:val="ru-RU"/>
              </w:rPr>
            </w:pPr>
            <w:r>
              <w:t xml:space="preserve">При </w:t>
            </w:r>
            <w:r>
              <w:rPr>
                <w:lang w:val="ru-RU"/>
              </w:rPr>
              <w:t>завершении</w:t>
            </w:r>
            <w:r>
              <w:t xml:space="preserve"> ЗИ автоматически созда</w:t>
            </w:r>
            <w:r w:rsidR="00DA179D">
              <w:t>е</w:t>
            </w:r>
            <w:r>
              <w:t>тся запись недоступности, связанная с инцидентом.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B925C" w14:textId="3F0C6374" w:rsidR="000D1F6D" w:rsidRPr="003A30A4" w:rsidRDefault="003A30A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BA815" w14:textId="361C952E" w:rsidR="00813CA9" w:rsidRDefault="003A30A4">
            <w:pPr>
              <w:rPr>
                <w:szCs w:val="20"/>
                <w:lang w:val="ru-RU"/>
              </w:rPr>
            </w:pPr>
            <w:r w:rsidRPr="005D4458">
              <w:rPr>
                <w:szCs w:val="20"/>
              </w:rPr>
              <w:t>При автоматическом создании переносятся поля из значительного инцидента</w:t>
            </w:r>
            <w:r w:rsidR="00D57DFA" w:rsidRPr="005D4458">
              <w:rPr>
                <w:szCs w:val="20"/>
                <w:lang w:val="ru-RU"/>
              </w:rPr>
              <w:t>: тип простоя, тип недоступности, система, модуль. Исполнителем</w:t>
            </w:r>
            <w:r w:rsidRPr="005D4458">
              <w:rPr>
                <w:szCs w:val="20"/>
              </w:rPr>
              <w:t xml:space="preserve"> назначается ИТ-владелец </w:t>
            </w:r>
            <w:r w:rsidR="001E39F2" w:rsidRPr="005D4458">
              <w:rPr>
                <w:szCs w:val="20"/>
                <w:lang w:val="ru-RU"/>
              </w:rPr>
              <w:t>системы</w:t>
            </w:r>
            <w:r w:rsidRPr="005D4458">
              <w:rPr>
                <w:szCs w:val="20"/>
              </w:rPr>
              <w:t>.</w:t>
            </w:r>
            <w:r w:rsidR="00D57DFA" w:rsidRPr="005D4458">
              <w:rPr>
                <w:szCs w:val="20"/>
                <w:lang w:val="ru-RU"/>
              </w:rPr>
              <w:t xml:space="preserve"> Менеджеру </w:t>
            </w:r>
            <w:r w:rsidR="00DA179D">
              <w:rPr>
                <w:szCs w:val="20"/>
                <w:lang w:val="ru-RU"/>
              </w:rPr>
              <w:t>доступности и ИТ-владельцу</w:t>
            </w:r>
            <w:r w:rsidR="00D57DFA" w:rsidRPr="005D4458">
              <w:rPr>
                <w:szCs w:val="20"/>
                <w:lang w:val="ru-RU"/>
              </w:rPr>
              <w:t xml:space="preserve"> приходит уведомление.</w:t>
            </w:r>
          </w:p>
          <w:p w14:paraId="76A519CD" w14:textId="77777777" w:rsidR="00245E44" w:rsidRPr="005D4458" w:rsidRDefault="00245E44">
            <w:pPr>
              <w:rPr>
                <w:szCs w:val="20"/>
                <w:lang w:val="ru-RU"/>
              </w:rPr>
            </w:pPr>
          </w:p>
          <w:p w14:paraId="5A5A9A87" w14:textId="36D9EE2B" w:rsidR="005D4458" w:rsidRPr="005D4458" w:rsidRDefault="005D4458">
            <w:pPr>
              <w:rPr>
                <w:szCs w:val="20"/>
                <w:lang w:val="ru-RU"/>
              </w:rPr>
            </w:pPr>
            <w:r w:rsidRPr="005D4458">
              <w:rPr>
                <w:szCs w:val="20"/>
                <w:lang w:val="ru-RU"/>
              </w:rPr>
              <w:t>Событие недоступности отображается в очереди "Внеплановые простои".</w:t>
            </w:r>
          </w:p>
        </w:tc>
      </w:tr>
      <w:tr w:rsidR="000D1F6D" w:rsidRPr="00231BB5" w14:paraId="2C739DA4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AA4D1" w14:textId="77777777" w:rsidR="000D1F6D" w:rsidRPr="00231BB5" w:rsidRDefault="00000000">
            <w:pPr>
              <w:rPr>
                <w:sz w:val="24"/>
              </w:rPr>
            </w:pPr>
            <w:r w:rsidRPr="00231BB5">
              <w:t>2</w:t>
            </w:r>
          </w:p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00D96" w14:textId="1F66BDD7" w:rsidR="00344CE0" w:rsidRPr="005D4458" w:rsidRDefault="005D4458" w:rsidP="00813CA9">
            <w:pPr>
              <w:pStyle w:val="a5"/>
              <w:rPr>
                <w:b/>
                <w:bCs/>
                <w:lang w:val="ru-RU"/>
              </w:rPr>
            </w:pPr>
            <w:r w:rsidRPr="005D4458">
              <w:rPr>
                <w:b/>
                <w:bCs/>
              </w:rPr>
              <w:t>Регистрация события недоступности автоматически из запроса на изменение (RFC)</w:t>
            </w:r>
          </w:p>
          <w:p w14:paraId="769EB7E7" w14:textId="77777777" w:rsidR="005D4458" w:rsidRDefault="005D4458" w:rsidP="00813CA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При завершении ЗНИ автоматически создается запись недоступности, связанная с ЗНИ.</w:t>
            </w:r>
          </w:p>
          <w:p w14:paraId="00F97D80" w14:textId="715F6ACB" w:rsidR="005D4458" w:rsidRPr="005D4458" w:rsidRDefault="005D4458" w:rsidP="00813CA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Условия создания: </w:t>
            </w:r>
            <w:r w:rsidR="00F42297">
              <w:rPr>
                <w:lang w:val="ru-RU"/>
              </w:rPr>
              <w:t>в карточке системы, выбранной для изменения атрибут "Доступно в процессе" = Да.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04D12" w14:textId="313229E9" w:rsidR="000D1F6D" w:rsidRPr="00813CA9" w:rsidRDefault="00813CA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52FF9" w14:textId="261C1127" w:rsidR="005D4458" w:rsidRPr="005D4458" w:rsidRDefault="005D4458" w:rsidP="005D4458">
            <w:pPr>
              <w:rPr>
                <w:szCs w:val="20"/>
                <w:lang w:val="ru-RU"/>
              </w:rPr>
            </w:pPr>
            <w:r w:rsidRPr="005D4458">
              <w:rPr>
                <w:szCs w:val="20"/>
              </w:rPr>
              <w:t xml:space="preserve">При автоматическом создании переносятся поля из </w:t>
            </w:r>
            <w:r w:rsidRPr="005D4458">
              <w:rPr>
                <w:szCs w:val="20"/>
                <w:lang w:val="ru-RU"/>
              </w:rPr>
              <w:t>ЗНИ: тип простоя, тип недоступности, система, модуль. Исполнителем</w:t>
            </w:r>
            <w:r w:rsidRPr="005D4458">
              <w:rPr>
                <w:szCs w:val="20"/>
              </w:rPr>
              <w:t xml:space="preserve"> назначается ИТ-владелец </w:t>
            </w:r>
            <w:r w:rsidRPr="005D4458">
              <w:rPr>
                <w:szCs w:val="20"/>
                <w:lang w:val="ru-RU"/>
              </w:rPr>
              <w:t>системы</w:t>
            </w:r>
            <w:r w:rsidRPr="005D4458">
              <w:rPr>
                <w:szCs w:val="20"/>
              </w:rPr>
              <w:t>.</w:t>
            </w:r>
            <w:r w:rsidRPr="005D4458">
              <w:rPr>
                <w:szCs w:val="20"/>
                <w:lang w:val="ru-RU"/>
              </w:rPr>
              <w:t xml:space="preserve"> Менеджеру </w:t>
            </w:r>
            <w:r w:rsidR="00DA179D">
              <w:rPr>
                <w:szCs w:val="20"/>
                <w:lang w:val="ru-RU"/>
              </w:rPr>
              <w:t>доступности и ИТ-владельцу</w:t>
            </w:r>
            <w:r w:rsidRPr="005D4458">
              <w:rPr>
                <w:szCs w:val="20"/>
                <w:lang w:val="ru-RU"/>
              </w:rPr>
              <w:t xml:space="preserve"> приходит уведомление.</w:t>
            </w:r>
          </w:p>
          <w:p w14:paraId="4322A37C" w14:textId="77777777" w:rsidR="005D4458" w:rsidRPr="005D4458" w:rsidRDefault="005D4458">
            <w:pPr>
              <w:rPr>
                <w:szCs w:val="20"/>
                <w:lang w:val="ru-RU"/>
              </w:rPr>
            </w:pPr>
          </w:p>
          <w:p w14:paraId="69A9A6DF" w14:textId="77639A48" w:rsidR="000D1F6D" w:rsidRPr="005D4458" w:rsidRDefault="005D4458">
            <w:pPr>
              <w:rPr>
                <w:szCs w:val="20"/>
              </w:rPr>
            </w:pPr>
            <w:r w:rsidRPr="005D4458">
              <w:rPr>
                <w:szCs w:val="20"/>
                <w:lang w:val="ru-RU"/>
              </w:rPr>
              <w:t>Событие недоступности отображается в очереди "Плановые простои".</w:t>
            </w:r>
          </w:p>
        </w:tc>
      </w:tr>
      <w:tr w:rsidR="000E2879" w:rsidRPr="00231BB5" w14:paraId="398DC437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3743E" w14:textId="77777777" w:rsidR="000D1F6D" w:rsidRPr="0002777C" w:rsidRDefault="00000000">
            <w:pPr>
              <w:rPr>
                <w:szCs w:val="20"/>
              </w:rPr>
            </w:pPr>
            <w:r w:rsidRPr="0002777C">
              <w:rPr>
                <w:szCs w:val="20"/>
              </w:rPr>
              <w:t>3</w:t>
            </w:r>
          </w:p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C9AAF" w14:textId="2BDA14E7" w:rsidR="005D4458" w:rsidRPr="005D4458" w:rsidRDefault="005D4458" w:rsidP="005D4458">
            <w:pPr>
              <w:pStyle w:val="a5"/>
              <w:rPr>
                <w:b/>
                <w:bCs/>
                <w:lang w:val="ru-RU"/>
              </w:rPr>
            </w:pPr>
            <w:r w:rsidRPr="005D4458">
              <w:rPr>
                <w:b/>
                <w:bCs/>
              </w:rPr>
              <w:t>Ручная регистрация события недоступности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4"/>
            </w:tblGrid>
            <w:tr w:rsidR="005D4458" w14:paraId="40259F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6D0D0" w14:textId="07A0C599" w:rsidR="005D4458" w:rsidRPr="005D4458" w:rsidRDefault="005D4458" w:rsidP="005D4458">
                  <w:pPr>
                    <w:rPr>
                      <w:szCs w:val="20"/>
                      <w:lang w:val="ru-RU"/>
                    </w:rPr>
                  </w:pPr>
                  <w:r w:rsidRPr="005D4458">
                    <w:rPr>
                      <w:szCs w:val="20"/>
                    </w:rPr>
                    <w:t>Используется, если недоступность не была зарегистрирована через ЗИ или RFC. Автор указывает систему, модул</w:t>
                  </w:r>
                  <w:r>
                    <w:rPr>
                      <w:szCs w:val="20"/>
                      <w:lang w:val="ru-RU"/>
                    </w:rPr>
                    <w:t>ь при необходимости</w:t>
                  </w:r>
                  <w:r w:rsidRPr="005D4458">
                    <w:rPr>
                      <w:szCs w:val="20"/>
                    </w:rPr>
                    <w:t xml:space="preserve">, время начала, </w:t>
                  </w:r>
                  <w:r>
                    <w:rPr>
                      <w:szCs w:val="20"/>
                      <w:lang w:val="ru-RU"/>
                    </w:rPr>
                    <w:t>время окончания простоя.</w:t>
                  </w:r>
                </w:p>
              </w:tc>
            </w:tr>
          </w:tbl>
          <w:p w14:paraId="5D7E0DCF" w14:textId="79674404" w:rsidR="005D4458" w:rsidRPr="005D4458" w:rsidRDefault="005D4458">
            <w:pPr>
              <w:pStyle w:val="a5"/>
              <w:rPr>
                <w:szCs w:val="20"/>
                <w:lang w:val="ru-RU"/>
              </w:rPr>
            </w:pP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4A35A" w14:textId="40DB2517" w:rsidR="000D1F6D" w:rsidRPr="00344CE0" w:rsidRDefault="005D4458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B0B52" w14:textId="77777777" w:rsidR="000D1F6D" w:rsidRDefault="005D4458">
            <w:pPr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Ручное создание события недоступности доступно только для группы администраторов.</w:t>
            </w:r>
          </w:p>
          <w:p w14:paraId="295B95C7" w14:textId="42524E6D" w:rsidR="005D4458" w:rsidRPr="005D4458" w:rsidRDefault="005D4458">
            <w:pPr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Тип простоя определяется автоматически на основе указанного инициатором состава модулей. Если задействован один модуль – частичная, если все – полная.</w:t>
            </w:r>
          </w:p>
        </w:tc>
      </w:tr>
      <w:tr w:rsidR="00490188" w:rsidRPr="00231BB5" w14:paraId="49594391" w14:textId="77777777" w:rsidTr="00BB243A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0ACD2B" w14:textId="0081DB8F" w:rsidR="00490188" w:rsidRPr="0002777C" w:rsidRDefault="00490188">
            <w:pPr>
              <w:rPr>
                <w:szCs w:val="20"/>
                <w:lang w:val="ru-RU"/>
              </w:rPr>
            </w:pPr>
            <w:r w:rsidRPr="0002777C">
              <w:rPr>
                <w:szCs w:val="20"/>
                <w:lang w:val="ru-RU"/>
              </w:rPr>
              <w:lastRenderedPageBreak/>
              <w:t>4</w:t>
            </w:r>
          </w:p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B0B7F" w14:textId="77777777" w:rsidR="00490188" w:rsidRDefault="0002777C" w:rsidP="0002777C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Расчет длительности простоя</w:t>
            </w:r>
          </w:p>
          <w:p w14:paraId="252B6A78" w14:textId="77777777" w:rsidR="0002777C" w:rsidRDefault="0002777C" w:rsidP="0002777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Простой рассчитывается по дате окончания простоя и дате начала простоя</w:t>
            </w:r>
            <w:r w:rsidR="00DA179D">
              <w:rPr>
                <w:lang w:val="ru-RU"/>
              </w:rPr>
              <w:t>:</w:t>
            </w:r>
          </w:p>
          <w:p w14:paraId="0DA03CFD" w14:textId="77777777" w:rsidR="00DA179D" w:rsidRDefault="00DA179D" w:rsidP="00DA179D">
            <w:pPr>
              <w:pStyle w:val="ac"/>
              <w:numPr>
                <w:ilvl w:val="0"/>
                <w:numId w:val="47"/>
              </w:numPr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Планируемая длительность рассчитывается из планируемых дат начала и окончания ЗНИ;</w:t>
            </w:r>
          </w:p>
          <w:p w14:paraId="556DB938" w14:textId="02923B7B" w:rsidR="00DA179D" w:rsidRPr="00DA179D" w:rsidRDefault="00DA179D" w:rsidP="0002777C">
            <w:pPr>
              <w:pStyle w:val="ac"/>
              <w:numPr>
                <w:ilvl w:val="0"/>
                <w:numId w:val="47"/>
              </w:numPr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Фактическая длительность рассчитывается из указанных фактических дат при закрытии события.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787EF" w14:textId="17B559DB" w:rsidR="00490188" w:rsidRDefault="0002777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EDEF7C" w14:textId="17D2456E" w:rsidR="00DA179D" w:rsidRDefault="0002777C">
            <w:pPr>
              <w:rPr>
                <w:szCs w:val="20"/>
                <w:lang w:val="ru-RU"/>
              </w:rPr>
            </w:pPr>
            <w:r w:rsidRPr="0002777C">
              <w:rPr>
                <w:szCs w:val="20"/>
                <w:lang w:val="ru-RU"/>
              </w:rPr>
              <w:t>Даты берутся из родительских записей при автоматическом создании события</w:t>
            </w:r>
            <w:r w:rsidR="00DA179D">
              <w:rPr>
                <w:szCs w:val="20"/>
                <w:lang w:val="ru-RU"/>
              </w:rPr>
              <w:t>:</w:t>
            </w:r>
          </w:p>
          <w:p w14:paraId="37D6DFEC" w14:textId="426F9D2F" w:rsidR="0002777C" w:rsidRPr="0002777C" w:rsidRDefault="0002777C">
            <w:pPr>
              <w:rPr>
                <w:szCs w:val="20"/>
                <w:lang w:val="ru-RU"/>
              </w:rPr>
            </w:pPr>
            <w:r w:rsidRPr="0002777C">
              <w:rPr>
                <w:szCs w:val="20"/>
                <w:lang w:val="ru-RU"/>
              </w:rPr>
              <w:t>При ручном создании инициатор самостоятельно указывает даты.</w:t>
            </w:r>
          </w:p>
        </w:tc>
      </w:tr>
      <w:tr w:rsidR="00BB243A" w:rsidRPr="00231BB5" w14:paraId="3C6EAD7F" w14:textId="77777777" w:rsidTr="00490188">
        <w:trPr>
          <w:divId w:val="132292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852868" w14:textId="7D02B26E" w:rsidR="00BB243A" w:rsidRPr="0002777C" w:rsidRDefault="00BB243A">
            <w:pPr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5</w:t>
            </w:r>
          </w:p>
        </w:tc>
        <w:tc>
          <w:tcPr>
            <w:tcW w:w="3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82855" w14:textId="77777777" w:rsidR="00BB243A" w:rsidRDefault="00BB243A" w:rsidP="0002777C">
            <w:pPr>
              <w:pStyle w:val="a5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Создание задачи </w:t>
            </w:r>
            <w:r>
              <w:rPr>
                <w:b/>
                <w:bCs/>
                <w:lang w:val="en-US"/>
              </w:rPr>
              <w:t>PIR</w:t>
            </w:r>
          </w:p>
          <w:p w14:paraId="51EF467C" w14:textId="77777777" w:rsidR="00BB243A" w:rsidRDefault="00BB243A" w:rsidP="0002777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При превышении регламентного окна изменений создается задача </w:t>
            </w:r>
            <w:r>
              <w:rPr>
                <w:lang w:val="en-US"/>
              </w:rPr>
              <w:t>PIR</w:t>
            </w:r>
            <w:r>
              <w:rPr>
                <w:lang w:val="ru-RU"/>
              </w:rPr>
              <w:t>.</w:t>
            </w:r>
          </w:p>
          <w:p w14:paraId="786C18E3" w14:textId="61010095" w:rsidR="00BB243A" w:rsidRPr="00BB243A" w:rsidRDefault="00BB243A" w:rsidP="0002777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После создания менеджеру изменений и менеджеру доступности приходит уведомление на почту.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3A716" w14:textId="51FF1176" w:rsidR="00BB243A" w:rsidRDefault="00BB243A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DE31D" w14:textId="01B4DB03" w:rsidR="00BB243A" w:rsidRPr="0002777C" w:rsidRDefault="00BB243A">
            <w:pPr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Созданная задача связывается автоматически с событием недоступности и родительской задачей ЗНИ.</w:t>
            </w:r>
          </w:p>
        </w:tc>
      </w:tr>
    </w:tbl>
    <w:p w14:paraId="57DD0ADB" w14:textId="098AA9F4" w:rsidR="000D1F6D" w:rsidRPr="008A5D32" w:rsidRDefault="005A4C2B">
      <w:pPr>
        <w:pStyle w:val="2"/>
        <w:rPr>
          <w:lang w:val="ru-RU"/>
        </w:rPr>
      </w:pPr>
      <w:bookmarkStart w:id="5" w:name="_Toc215742360"/>
      <w:r>
        <w:rPr>
          <w:lang w:val="ru-RU"/>
        </w:rPr>
        <w:t>Закрытие события недоступности</w:t>
      </w:r>
      <w:bookmarkEnd w:id="5"/>
    </w:p>
    <w:p w14:paraId="55F65171" w14:textId="6A138AA0" w:rsidR="000D1F6D" w:rsidRPr="00231BB5" w:rsidRDefault="00000000">
      <w:pPr>
        <w:pStyle w:val="a5"/>
      </w:pPr>
      <w:r w:rsidRPr="00231BB5">
        <w:t xml:space="preserve">В таблице </w:t>
      </w:r>
      <w:r w:rsidR="0002777C">
        <w:rPr>
          <w:lang w:val="ru-RU"/>
        </w:rPr>
        <w:t>4</w:t>
      </w:r>
      <w:r w:rsidRPr="00231BB5">
        <w:t xml:space="preserve"> представлены шаги, выполняемые при </w:t>
      </w:r>
      <w:r w:rsidR="0002777C">
        <w:rPr>
          <w:lang w:val="ru-RU"/>
        </w:rPr>
        <w:t>закрытии события недоступности.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761"/>
        <w:gridCol w:w="1300"/>
        <w:gridCol w:w="2024"/>
      </w:tblGrid>
      <w:tr w:rsidR="000D1F6D" w:rsidRPr="00231BB5" w14:paraId="1A1EA162" w14:textId="77777777" w:rsidTr="008043EA">
        <w:trPr>
          <w:divId w:val="14118520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F4CBE" w14:textId="77777777" w:rsidR="000D1F6D" w:rsidRPr="0002777C" w:rsidRDefault="000D1F6D">
            <w:pPr>
              <w:rPr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FF60F" w14:textId="77777777" w:rsidR="000D1F6D" w:rsidRPr="00231BB5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231BB5">
              <w:rPr>
                <w:rStyle w:val="a6"/>
              </w:rPr>
              <w:t>Описание шага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F598B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Роль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F6E6" w14:textId="77777777" w:rsidR="000D1F6D" w:rsidRPr="00231BB5" w:rsidRDefault="00000000">
            <w:pPr>
              <w:pStyle w:val="a5"/>
              <w:jc w:val="center"/>
              <w:rPr>
                <w:b/>
                <w:bCs/>
              </w:rPr>
            </w:pPr>
            <w:r w:rsidRPr="00231BB5">
              <w:rPr>
                <w:rStyle w:val="a6"/>
              </w:rPr>
              <w:t>Комментарий</w:t>
            </w:r>
          </w:p>
        </w:tc>
      </w:tr>
      <w:tr w:rsidR="008A5D32" w:rsidRPr="00231BB5" w14:paraId="3078D321" w14:textId="77777777" w:rsidTr="008043EA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8D3B40" w14:textId="55215BB7" w:rsidR="008A5D32" w:rsidRPr="0002777C" w:rsidRDefault="008A5D32">
            <w:pPr>
              <w:rPr>
                <w:szCs w:val="20"/>
                <w:lang w:val="ru-RU"/>
              </w:rPr>
            </w:pPr>
            <w:r w:rsidRPr="0002777C">
              <w:rPr>
                <w:szCs w:val="20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7C5C6E" w14:textId="77777777" w:rsidR="008043EA" w:rsidRPr="0002777C" w:rsidRDefault="0002777C">
            <w:pPr>
              <w:pStyle w:val="a5"/>
              <w:rPr>
                <w:b/>
                <w:bCs/>
                <w:lang w:val="ru-RU"/>
              </w:rPr>
            </w:pPr>
            <w:r w:rsidRPr="0002777C">
              <w:rPr>
                <w:b/>
                <w:bCs/>
                <w:lang w:val="ru-RU"/>
              </w:rPr>
              <w:t>Открытие события и переход к форме закрытия</w:t>
            </w:r>
          </w:p>
          <w:p w14:paraId="2C26BC46" w14:textId="5F5BFA12" w:rsidR="0002777C" w:rsidRPr="008043EA" w:rsidRDefault="0002777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Пользователь открывает </w:t>
            </w:r>
            <w:r>
              <w:t>событие недоступности, убедившись, что в н</w:t>
            </w:r>
            <w:r w:rsidR="00DA179D">
              <w:t>е</w:t>
            </w:r>
            <w:r>
              <w:t>м уже указано время начала, время окончания</w:t>
            </w:r>
            <w:r>
              <w:rPr>
                <w:lang w:val="ru-RU"/>
              </w:rPr>
              <w:t>, сервис и модуль, а также посчиталась длительность простоя</w:t>
            </w:r>
            <w:r>
              <w:t>. Затем инициирует закрытие, открывая обязательную форму подтверждения фактических данных.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1A1D8" w14:textId="04121ED8" w:rsidR="008A5D32" w:rsidRPr="008A5D32" w:rsidRDefault="0002777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Менеджер доступности, Исполнитель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AC231" w14:textId="77777777" w:rsidR="008A5D32" w:rsidRPr="00231BB5" w:rsidRDefault="008A5D32"/>
        </w:tc>
      </w:tr>
      <w:tr w:rsidR="00693233" w:rsidRPr="00231BB5" w14:paraId="29BB896C" w14:textId="77777777" w:rsidTr="008043EA">
        <w:trPr>
          <w:divId w:val="14118520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B0788" w14:textId="7BC85D09" w:rsidR="00693233" w:rsidRPr="0002777C" w:rsidRDefault="00693233" w:rsidP="00693233">
            <w:pPr>
              <w:rPr>
                <w:szCs w:val="20"/>
                <w:lang w:val="ru-RU"/>
              </w:rPr>
            </w:pPr>
            <w:r w:rsidRPr="0002777C">
              <w:rPr>
                <w:szCs w:val="20"/>
                <w:lang w:val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DA6171" w14:textId="77777777" w:rsidR="00693233" w:rsidRPr="00693233" w:rsidRDefault="00693233" w:rsidP="00693233">
            <w:pPr>
              <w:pStyle w:val="a5"/>
              <w:rPr>
                <w:b/>
                <w:bCs/>
                <w:lang w:val="ru-RU"/>
              </w:rPr>
            </w:pPr>
            <w:r w:rsidRPr="00693233">
              <w:rPr>
                <w:b/>
                <w:bCs/>
                <w:lang w:val="ru-RU"/>
              </w:rPr>
              <w:t>Подтверждение закрытия события</w:t>
            </w:r>
          </w:p>
          <w:p w14:paraId="285F26A7" w14:textId="071B95A3" w:rsidR="00693233" w:rsidRDefault="00693233" w:rsidP="0069323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В форме закрытия события пользователь </w:t>
            </w:r>
            <w:r w:rsidR="00DA179D">
              <w:rPr>
                <w:lang w:val="ru-RU"/>
              </w:rPr>
              <w:t>вносит фактические даты начала и окончания простоя.</w:t>
            </w:r>
          </w:p>
          <w:p w14:paraId="03BDB0F3" w14:textId="77777777" w:rsidR="00693233" w:rsidRDefault="00693233" w:rsidP="0069323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После внесения изменений пользователь закрывает событие.</w:t>
            </w:r>
          </w:p>
          <w:p w14:paraId="2EFCA82A" w14:textId="24EFD1D1" w:rsidR="00693233" w:rsidRPr="008043EA" w:rsidRDefault="00693233" w:rsidP="0069323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На почту, менеджеру доступности</w:t>
            </w:r>
            <w:r w:rsidR="00DA179D">
              <w:rPr>
                <w:lang w:val="ru-RU"/>
              </w:rPr>
              <w:t xml:space="preserve">, </w:t>
            </w:r>
            <w:r>
              <w:rPr>
                <w:lang w:val="ru-RU"/>
              </w:rPr>
              <w:t>менеджеру изменений</w:t>
            </w:r>
            <w:r w:rsidR="00DA179D">
              <w:rPr>
                <w:lang w:val="ru-RU"/>
              </w:rPr>
              <w:t xml:space="preserve"> и ИТ-владельцу</w:t>
            </w:r>
            <w:r>
              <w:rPr>
                <w:lang w:val="ru-RU"/>
              </w:rPr>
              <w:t xml:space="preserve"> приходят уведомления.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C147C" w14:textId="350BC555" w:rsidR="00693233" w:rsidRPr="0002777C" w:rsidRDefault="00693233" w:rsidP="0069323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Менеджер доступности, Исполнитель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3AA43E" w14:textId="714112AE" w:rsidR="00693233" w:rsidRPr="00693233" w:rsidRDefault="00DA179D" w:rsidP="00693233">
            <w:pPr>
              <w:rPr>
                <w:szCs w:val="20"/>
                <w:lang w:val="ru-RU"/>
              </w:rPr>
            </w:pPr>
            <w:r>
              <w:rPr>
                <w:szCs w:val="20"/>
                <w:lang w:val="ru-RU"/>
              </w:rPr>
              <w:t>В событии недоступности создается фактическая длительность простоя по указанным датам.</w:t>
            </w:r>
          </w:p>
        </w:tc>
      </w:tr>
    </w:tbl>
    <w:p w14:paraId="7E3032C4" w14:textId="3CA419A2" w:rsidR="008043EA" w:rsidRDefault="005A4C2B" w:rsidP="002A1504">
      <w:pPr>
        <w:pStyle w:val="2"/>
        <w:rPr>
          <w:lang w:val="ru-RU"/>
        </w:rPr>
      </w:pPr>
      <w:bookmarkStart w:id="6" w:name="_Toc215742361"/>
      <w:r>
        <w:rPr>
          <w:lang w:val="ru-RU"/>
        </w:rPr>
        <w:t xml:space="preserve">Коррекция </w:t>
      </w:r>
      <w:r w:rsidR="00BB243A">
        <w:rPr>
          <w:lang w:val="ru-RU"/>
        </w:rPr>
        <w:t xml:space="preserve">данных </w:t>
      </w:r>
      <w:r>
        <w:rPr>
          <w:lang w:val="ru-RU"/>
        </w:rPr>
        <w:t>события недоступности</w:t>
      </w:r>
      <w:bookmarkEnd w:id="6"/>
    </w:p>
    <w:p w14:paraId="4B83F7B1" w14:textId="60F36B98" w:rsidR="002A1504" w:rsidRPr="00231BB5" w:rsidRDefault="002A1504" w:rsidP="002A1504">
      <w:pPr>
        <w:pStyle w:val="a5"/>
      </w:pPr>
      <w:r w:rsidRPr="00231BB5">
        <w:t xml:space="preserve">В таблице 5 представлены шаги, выполняемые при </w:t>
      </w:r>
      <w:r w:rsidR="00693233">
        <w:rPr>
          <w:lang w:val="ru-RU"/>
        </w:rPr>
        <w:t>коррекции события недоступности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761"/>
        <w:gridCol w:w="1300"/>
        <w:gridCol w:w="2024"/>
      </w:tblGrid>
      <w:tr w:rsidR="002A1504" w:rsidRPr="00BB243A" w14:paraId="719020F1" w14:textId="77777777" w:rsidTr="0029175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2313F" w14:textId="77777777" w:rsidR="002A1504" w:rsidRPr="00BB243A" w:rsidRDefault="002A1504" w:rsidP="00291753">
            <w:pPr>
              <w:rPr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7FF99" w14:textId="77777777" w:rsidR="002A1504" w:rsidRPr="00BB243A" w:rsidRDefault="002A1504" w:rsidP="00291753">
            <w:pPr>
              <w:pStyle w:val="a5"/>
              <w:jc w:val="center"/>
              <w:rPr>
                <w:b/>
                <w:bCs/>
                <w:szCs w:val="20"/>
              </w:rPr>
            </w:pPr>
            <w:r w:rsidRPr="00BB243A">
              <w:rPr>
                <w:rStyle w:val="a6"/>
                <w:szCs w:val="20"/>
              </w:rPr>
              <w:t>Описание шага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575E2" w14:textId="77777777" w:rsidR="002A1504" w:rsidRPr="00BB243A" w:rsidRDefault="002A1504" w:rsidP="00291753">
            <w:pPr>
              <w:pStyle w:val="a5"/>
              <w:jc w:val="center"/>
              <w:rPr>
                <w:b/>
                <w:bCs/>
                <w:szCs w:val="20"/>
              </w:rPr>
            </w:pPr>
            <w:r w:rsidRPr="00BB243A">
              <w:rPr>
                <w:rStyle w:val="a6"/>
                <w:szCs w:val="20"/>
              </w:rPr>
              <w:t>Роль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84F1E" w14:textId="77777777" w:rsidR="002A1504" w:rsidRPr="00BB243A" w:rsidRDefault="002A1504" w:rsidP="00291753">
            <w:pPr>
              <w:pStyle w:val="a5"/>
              <w:jc w:val="center"/>
              <w:rPr>
                <w:b/>
                <w:bCs/>
                <w:szCs w:val="20"/>
              </w:rPr>
            </w:pPr>
            <w:r w:rsidRPr="00BB243A">
              <w:rPr>
                <w:rStyle w:val="a6"/>
                <w:szCs w:val="20"/>
              </w:rPr>
              <w:t>Комментарий</w:t>
            </w:r>
          </w:p>
        </w:tc>
      </w:tr>
      <w:tr w:rsidR="002A1504" w:rsidRPr="00BB243A" w14:paraId="4CC2C470" w14:textId="77777777" w:rsidTr="0029175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3000C9" w14:textId="77777777" w:rsidR="002A1504" w:rsidRPr="00BB243A" w:rsidRDefault="002A1504" w:rsidP="00291753">
            <w:pPr>
              <w:rPr>
                <w:szCs w:val="20"/>
                <w:lang w:val="ru-RU"/>
              </w:rPr>
            </w:pPr>
            <w:r w:rsidRPr="00BB243A">
              <w:rPr>
                <w:szCs w:val="20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D2C78" w14:textId="77777777" w:rsidR="002A1504" w:rsidRPr="00BB243A" w:rsidRDefault="00693233" w:rsidP="002A1504">
            <w:pPr>
              <w:pStyle w:val="a5"/>
              <w:rPr>
                <w:b/>
                <w:bCs/>
                <w:szCs w:val="20"/>
                <w:lang w:val="ru-RU"/>
              </w:rPr>
            </w:pPr>
            <w:r w:rsidRPr="00BB243A">
              <w:rPr>
                <w:b/>
                <w:bCs/>
                <w:szCs w:val="20"/>
                <w:lang w:val="ru-RU"/>
              </w:rPr>
              <w:t>Перевод события в коррекцию</w:t>
            </w:r>
          </w:p>
          <w:p w14:paraId="7B55FF6C" w14:textId="31B71490" w:rsidR="00693233" w:rsidRPr="00BB243A" w:rsidRDefault="00693233" w:rsidP="002A1504">
            <w:pPr>
              <w:pStyle w:val="a5"/>
              <w:rPr>
                <w:szCs w:val="20"/>
                <w:lang w:val="ru-RU"/>
              </w:rPr>
            </w:pPr>
            <w:r w:rsidRPr="00BB243A">
              <w:rPr>
                <w:szCs w:val="20"/>
                <w:lang w:val="ru-RU"/>
              </w:rPr>
              <w:t>Пользователь открывает событие недоступности и выбирает переход "Коррекция".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34CCE5" w14:textId="78D64F88" w:rsidR="002A1504" w:rsidRPr="00BB243A" w:rsidRDefault="00693233" w:rsidP="00291753">
            <w:pPr>
              <w:pStyle w:val="a5"/>
              <w:rPr>
                <w:szCs w:val="20"/>
              </w:rPr>
            </w:pPr>
            <w:r w:rsidRPr="00BB243A">
              <w:rPr>
                <w:szCs w:val="20"/>
                <w:lang w:val="ru-RU"/>
              </w:rPr>
              <w:t>Менеджер доступности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D4CA9" w14:textId="0C4C95AA" w:rsidR="002A1504" w:rsidRPr="00BB243A" w:rsidRDefault="00693233" w:rsidP="00291753">
            <w:pPr>
              <w:rPr>
                <w:szCs w:val="20"/>
                <w:lang w:val="ru-RU"/>
              </w:rPr>
            </w:pPr>
            <w:r w:rsidRPr="00BB243A">
              <w:rPr>
                <w:szCs w:val="20"/>
              </w:rPr>
              <w:t xml:space="preserve">Коррекция выполняется </w:t>
            </w:r>
            <w:r w:rsidRPr="00BB243A">
              <w:rPr>
                <w:rStyle w:val="a6"/>
                <w:rFonts w:eastAsiaTheme="minorEastAsia"/>
                <w:b w:val="0"/>
                <w:bCs w:val="0"/>
                <w:szCs w:val="20"/>
              </w:rPr>
              <w:t xml:space="preserve">только после того, как событие недоступности переведено в статус </w:t>
            </w:r>
            <w:r w:rsidRPr="00BB243A">
              <w:rPr>
                <w:rStyle w:val="a6"/>
                <w:rFonts w:eastAsiaTheme="minorEastAsia"/>
                <w:b w:val="0"/>
                <w:bCs w:val="0"/>
                <w:szCs w:val="20"/>
                <w:lang w:val="ru-RU"/>
              </w:rPr>
              <w:t>"</w:t>
            </w:r>
            <w:r w:rsidRPr="00BB243A">
              <w:rPr>
                <w:rStyle w:val="a6"/>
                <w:rFonts w:eastAsiaTheme="minorEastAsia"/>
                <w:b w:val="0"/>
                <w:bCs w:val="0"/>
                <w:szCs w:val="20"/>
              </w:rPr>
              <w:t>Закрыто</w:t>
            </w:r>
            <w:r w:rsidRPr="00BB243A">
              <w:rPr>
                <w:rStyle w:val="a6"/>
                <w:rFonts w:eastAsiaTheme="minorEastAsia"/>
                <w:b w:val="0"/>
                <w:bCs w:val="0"/>
                <w:szCs w:val="20"/>
                <w:lang w:val="ru-RU"/>
              </w:rPr>
              <w:t>".</w:t>
            </w:r>
            <w:r w:rsidRPr="00BB243A">
              <w:rPr>
                <w:szCs w:val="20"/>
              </w:rPr>
              <w:br/>
              <w:t>Е</w:t>
            </w:r>
            <w:r w:rsidR="00DA179D">
              <w:rPr>
                <w:szCs w:val="20"/>
              </w:rPr>
              <w:t>е</w:t>
            </w:r>
            <w:r w:rsidRPr="00BB243A">
              <w:rPr>
                <w:szCs w:val="20"/>
              </w:rPr>
              <w:t xml:space="preserve"> цель </w:t>
            </w:r>
            <w:r w:rsidRPr="00BB243A">
              <w:rPr>
                <w:szCs w:val="20"/>
                <w:lang w:val="ru-RU"/>
              </w:rPr>
              <w:t>-</w:t>
            </w:r>
            <w:r w:rsidRPr="00BB243A">
              <w:rPr>
                <w:szCs w:val="20"/>
              </w:rPr>
              <w:t xml:space="preserve"> актуализировать фактические данные, если после закрытия были выявлены уточнения или ошибки в исходной информации.</w:t>
            </w:r>
          </w:p>
        </w:tc>
      </w:tr>
      <w:tr w:rsidR="002A1504" w:rsidRPr="00BB243A" w14:paraId="2671883C" w14:textId="77777777" w:rsidTr="0029175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82922A" w14:textId="3FD3F631" w:rsidR="002A1504" w:rsidRPr="00BB243A" w:rsidRDefault="002A1504" w:rsidP="00291753">
            <w:pPr>
              <w:rPr>
                <w:szCs w:val="20"/>
                <w:lang w:val="ru-RU"/>
              </w:rPr>
            </w:pPr>
            <w:r w:rsidRPr="00BB243A">
              <w:rPr>
                <w:szCs w:val="20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64D73D" w14:textId="1AD3BD61" w:rsidR="002A1504" w:rsidRPr="00BB243A" w:rsidRDefault="00693233" w:rsidP="002A1504">
            <w:pPr>
              <w:rPr>
                <w:rStyle w:val="a6"/>
                <w:szCs w:val="20"/>
                <w:lang w:val="ru-RU"/>
              </w:rPr>
            </w:pPr>
            <w:r w:rsidRPr="00BB243A">
              <w:rPr>
                <w:rStyle w:val="a6"/>
                <w:szCs w:val="20"/>
                <w:lang w:val="ru-RU"/>
              </w:rPr>
              <w:t>Внесение уточненных дат</w:t>
            </w:r>
          </w:p>
          <w:p w14:paraId="65A084EF" w14:textId="77777777" w:rsidR="00693233" w:rsidRPr="00BB243A" w:rsidRDefault="00693233" w:rsidP="002A1504">
            <w:pPr>
              <w:rPr>
                <w:rStyle w:val="a6"/>
                <w:szCs w:val="20"/>
                <w:lang w:val="ru-RU"/>
              </w:rPr>
            </w:pPr>
          </w:p>
          <w:p w14:paraId="47F68199" w14:textId="77777777" w:rsidR="00693233" w:rsidRPr="00BB243A" w:rsidRDefault="00693233" w:rsidP="002A1504">
            <w:pPr>
              <w:rPr>
                <w:szCs w:val="20"/>
                <w:lang w:val="ru-RU"/>
              </w:rPr>
            </w:pPr>
            <w:r w:rsidRPr="00BB243A">
              <w:rPr>
                <w:rStyle w:val="a6"/>
                <w:b w:val="0"/>
                <w:bCs w:val="0"/>
                <w:szCs w:val="20"/>
                <w:lang w:val="ru-RU"/>
              </w:rPr>
              <w:t xml:space="preserve">Пользователь </w:t>
            </w:r>
            <w:r w:rsidRPr="00BB243A">
              <w:rPr>
                <w:szCs w:val="20"/>
              </w:rPr>
              <w:t>корректирует данные, которые требуют актуализации. Возможные параметры для изменения:</w:t>
            </w:r>
          </w:p>
          <w:p w14:paraId="53C644B0" w14:textId="59966C8C" w:rsidR="00693233" w:rsidRPr="00BB243A" w:rsidRDefault="00DA179D" w:rsidP="00693233">
            <w:pPr>
              <w:pStyle w:val="ac"/>
              <w:numPr>
                <w:ilvl w:val="0"/>
                <w:numId w:val="45"/>
              </w:numPr>
              <w:rPr>
                <w:rStyle w:val="a6"/>
                <w:b w:val="0"/>
                <w:bCs w:val="0"/>
                <w:szCs w:val="20"/>
                <w:lang w:val="ru-RU"/>
              </w:rPr>
            </w:pPr>
            <w:r>
              <w:rPr>
                <w:rStyle w:val="a6"/>
                <w:b w:val="0"/>
                <w:bCs w:val="0"/>
                <w:szCs w:val="20"/>
                <w:lang w:val="ru-RU"/>
              </w:rPr>
              <w:t>Фактическая д</w:t>
            </w:r>
            <w:r w:rsidR="00693233" w:rsidRPr="00BB243A">
              <w:rPr>
                <w:rStyle w:val="a6"/>
                <w:b w:val="0"/>
                <w:bCs w:val="0"/>
                <w:szCs w:val="20"/>
                <w:lang w:val="ru-RU"/>
              </w:rPr>
              <w:t>ата начала простоя;</w:t>
            </w:r>
          </w:p>
          <w:p w14:paraId="542E3863" w14:textId="66B0849E" w:rsidR="00693233" w:rsidRPr="00BB243A" w:rsidRDefault="00DA179D" w:rsidP="00693233">
            <w:pPr>
              <w:pStyle w:val="ac"/>
              <w:numPr>
                <w:ilvl w:val="0"/>
                <w:numId w:val="45"/>
              </w:numPr>
              <w:rPr>
                <w:rStyle w:val="a6"/>
                <w:b w:val="0"/>
                <w:bCs w:val="0"/>
                <w:szCs w:val="20"/>
                <w:lang w:val="ru-RU"/>
              </w:rPr>
            </w:pPr>
            <w:r>
              <w:rPr>
                <w:rStyle w:val="a6"/>
                <w:b w:val="0"/>
                <w:bCs w:val="0"/>
                <w:szCs w:val="20"/>
                <w:lang w:val="ru-RU"/>
              </w:rPr>
              <w:t>Фактическая д</w:t>
            </w:r>
            <w:r w:rsidR="00693233" w:rsidRPr="00BB243A">
              <w:rPr>
                <w:rStyle w:val="a6"/>
                <w:b w:val="0"/>
                <w:bCs w:val="0"/>
                <w:szCs w:val="20"/>
                <w:lang w:val="ru-RU"/>
              </w:rPr>
              <w:t>ата окончания простоя.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613B9" w14:textId="17C62C67" w:rsidR="002A1504" w:rsidRPr="00BB243A" w:rsidRDefault="002A1504" w:rsidP="00291753">
            <w:pPr>
              <w:pStyle w:val="a5"/>
              <w:rPr>
                <w:szCs w:val="20"/>
                <w:lang w:val="ru-RU"/>
              </w:rPr>
            </w:pPr>
            <w:r w:rsidRPr="00BB243A">
              <w:rPr>
                <w:szCs w:val="20"/>
                <w:lang w:val="ru-RU"/>
              </w:rPr>
              <w:t xml:space="preserve">Менеджер </w:t>
            </w:r>
            <w:r w:rsidR="00693233" w:rsidRPr="00BB243A">
              <w:rPr>
                <w:szCs w:val="20"/>
                <w:lang w:val="ru-RU"/>
              </w:rPr>
              <w:t>доступности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9F46F3" w14:textId="5CDC6E67" w:rsidR="002A1504" w:rsidRPr="00BB243A" w:rsidRDefault="00BB243A" w:rsidP="00BB243A">
            <w:pPr>
              <w:pStyle w:val="a5"/>
              <w:rPr>
                <w:szCs w:val="20"/>
                <w:lang w:val="ru-RU"/>
              </w:rPr>
            </w:pPr>
            <w:r w:rsidRPr="00BB243A">
              <w:rPr>
                <w:szCs w:val="20"/>
              </w:rPr>
              <w:t>После внесения корректировок система автоматически:</w:t>
            </w:r>
            <w:r w:rsidRPr="00BB243A">
              <w:rPr>
                <w:szCs w:val="20"/>
                <w:lang w:val="ru-RU"/>
              </w:rPr>
              <w:t xml:space="preserve"> </w:t>
            </w:r>
            <w:r w:rsidRPr="00BB243A">
              <w:rPr>
                <w:szCs w:val="20"/>
              </w:rPr>
              <w:t xml:space="preserve">пересчитывает </w:t>
            </w:r>
            <w:r w:rsidR="00DA179D">
              <w:rPr>
                <w:szCs w:val="20"/>
                <w:lang w:val="ru-RU"/>
              </w:rPr>
              <w:t>ф</w:t>
            </w:r>
            <w:r w:rsidR="00DA179D">
              <w:rPr>
                <w:lang w:val="ru-RU"/>
              </w:rPr>
              <w:t xml:space="preserve">актическую </w:t>
            </w:r>
            <w:r w:rsidRPr="00BB243A">
              <w:rPr>
                <w:szCs w:val="20"/>
              </w:rPr>
              <w:t>длительность недоступности</w:t>
            </w:r>
            <w:r>
              <w:rPr>
                <w:szCs w:val="20"/>
                <w:lang w:val="ru-RU"/>
              </w:rPr>
              <w:t xml:space="preserve"> и уведомляет менеджера доступности</w:t>
            </w:r>
            <w:r w:rsidR="00DA179D">
              <w:rPr>
                <w:szCs w:val="20"/>
                <w:lang w:val="ru-RU"/>
              </w:rPr>
              <w:t xml:space="preserve"> и</w:t>
            </w:r>
            <w:r>
              <w:rPr>
                <w:szCs w:val="20"/>
                <w:lang w:val="ru-RU"/>
              </w:rPr>
              <w:t xml:space="preserve"> владельца системы.</w:t>
            </w:r>
          </w:p>
        </w:tc>
      </w:tr>
    </w:tbl>
    <w:p w14:paraId="660B059B" w14:textId="5669EC3F" w:rsidR="00A70084" w:rsidRPr="00BB243A" w:rsidRDefault="00A70084" w:rsidP="002A1504">
      <w:pPr>
        <w:rPr>
          <w:lang w:val="ru-RU"/>
        </w:rPr>
      </w:pPr>
    </w:p>
    <w:sectPr w:rsidR="00A70084" w:rsidRPr="00BB243A" w:rsidSect="00231BB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868D4" w14:textId="77777777" w:rsidR="00D24A49" w:rsidRDefault="00D24A49" w:rsidP="00231BB5">
      <w:r>
        <w:separator/>
      </w:r>
    </w:p>
  </w:endnote>
  <w:endnote w:type="continuationSeparator" w:id="0">
    <w:p w14:paraId="40C50236" w14:textId="77777777" w:rsidR="00D24A49" w:rsidRDefault="00D24A49" w:rsidP="0023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8C00" w14:textId="77777777" w:rsidR="00231BB5" w:rsidRDefault="00231BB5" w:rsidP="00231BB5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29C30848" w14:textId="4E434152" w:rsidR="00231BB5" w:rsidRPr="00231BB5" w:rsidRDefault="00231BB5" w:rsidP="00231BB5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236425E2" wp14:editId="540E05A6">
          <wp:extent cx="1089025" cy="457200"/>
          <wp:effectExtent l="0" t="0" r="0" b="0"/>
          <wp:docPr id="1435057978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998B" w14:textId="77777777" w:rsidR="00D24A49" w:rsidRDefault="00D24A49" w:rsidP="00231BB5">
      <w:r>
        <w:separator/>
      </w:r>
    </w:p>
  </w:footnote>
  <w:footnote w:type="continuationSeparator" w:id="0">
    <w:p w14:paraId="1BA12E1D" w14:textId="77777777" w:rsidR="00D24A49" w:rsidRDefault="00D24A49" w:rsidP="00231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231BB5" w14:paraId="543825D9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55473F1" w14:textId="29D9731A" w:rsidR="00590689" w:rsidRPr="005D4458" w:rsidRDefault="00231BB5" w:rsidP="00590689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 w:rsidRPr="005D4458">
            <w:rPr>
              <w:rFonts w:eastAsia="PT Sans" w:cs="PT Sans"/>
              <w:szCs w:val="20"/>
              <w:lang w:val="ru-RU"/>
            </w:rPr>
            <w:t>Регламент</w:t>
          </w:r>
          <w:r w:rsidRPr="005D4458">
            <w:rPr>
              <w:rFonts w:eastAsia="PT Sans" w:cs="PT Sans"/>
              <w:szCs w:val="20"/>
            </w:rPr>
            <w:t xml:space="preserve"> процесса Управления </w:t>
          </w:r>
          <w:r w:rsidR="00C5464F" w:rsidRPr="005D4458">
            <w:rPr>
              <w:rFonts w:eastAsia="PT Sans" w:cs="PT Sans"/>
              <w:szCs w:val="20"/>
              <w:lang w:val="ru-RU"/>
            </w:rPr>
            <w:t>доступностью</w:t>
          </w:r>
          <w:r w:rsidR="00C06447" w:rsidRPr="005D4458">
            <w:rPr>
              <w:rFonts w:eastAsia="PT Sans" w:cs="PT Sans"/>
              <w:szCs w:val="20"/>
              <w:lang w:val="ru-RU"/>
            </w:rPr>
            <w:t xml:space="preserve"> </w:t>
          </w:r>
          <w:r w:rsidRPr="005D4458">
            <w:rPr>
              <w:rFonts w:eastAsia="PT Sans" w:cs="PT Sans"/>
              <w:szCs w:val="20"/>
            </w:rPr>
            <w:t>АО "ForteBank"</w:t>
          </w:r>
          <w:r w:rsidR="00590689" w:rsidRPr="005D4458">
            <w:rPr>
              <w:rFonts w:eastAsia="PT Sans" w:cs="PT Sans"/>
              <w:szCs w:val="20"/>
              <w:lang w:val="en-US"/>
            </w:rPr>
            <w:t>v</w:t>
          </w:r>
          <w:r w:rsidR="00590689" w:rsidRPr="005D4458">
            <w:rPr>
              <w:rFonts w:eastAsia="PT Sans" w:cs="PT Sans"/>
              <w:szCs w:val="20"/>
              <w:lang w:val="ru-RU"/>
            </w:rPr>
            <w:t xml:space="preserve"> 1.0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F0B40C" w14:textId="77777777" w:rsidR="00231BB5" w:rsidRDefault="00231BB5" w:rsidP="00231BB5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23E5967F" wp14:editId="39CB4AB2">
                <wp:extent cx="1452636" cy="433153"/>
                <wp:effectExtent l="0" t="0" r="0" b="0"/>
                <wp:docPr id="26740527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31BB5" w14:paraId="5045E16B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910C87B" w14:textId="77777777" w:rsidR="00231BB5" w:rsidRPr="00590689" w:rsidRDefault="00231BB5" w:rsidP="00231BB5">
          <w:pPr>
            <w:spacing w:before="40" w:after="40"/>
            <w:rPr>
              <w:rFonts w:eastAsia="PT Sans" w:cs="PT Sans"/>
              <w:lang w:val="ru-RU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3E7D792" w14:textId="77777777" w:rsidR="00231BB5" w:rsidRDefault="00231BB5" w:rsidP="00231BB5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2B0BEF9A" w14:textId="77777777" w:rsidR="00231BB5" w:rsidRDefault="00231BB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009"/>
    <w:multiLevelType w:val="hybridMultilevel"/>
    <w:tmpl w:val="50CAB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E3CB6"/>
    <w:multiLevelType w:val="hybridMultilevel"/>
    <w:tmpl w:val="9B4891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7D5A08"/>
    <w:multiLevelType w:val="hybridMultilevel"/>
    <w:tmpl w:val="50CAB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D3CF8"/>
    <w:multiLevelType w:val="multilevel"/>
    <w:tmpl w:val="024EE4E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70E"/>
    <w:multiLevelType w:val="multilevel"/>
    <w:tmpl w:val="C77C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F6F12"/>
    <w:multiLevelType w:val="multilevel"/>
    <w:tmpl w:val="89F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C378B"/>
    <w:multiLevelType w:val="multilevel"/>
    <w:tmpl w:val="385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E440B"/>
    <w:multiLevelType w:val="hybridMultilevel"/>
    <w:tmpl w:val="2C7C1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12AEB"/>
    <w:multiLevelType w:val="multilevel"/>
    <w:tmpl w:val="575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C4B1D"/>
    <w:multiLevelType w:val="multilevel"/>
    <w:tmpl w:val="B6A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9579D"/>
    <w:multiLevelType w:val="multilevel"/>
    <w:tmpl w:val="DC5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20DE7"/>
    <w:multiLevelType w:val="multilevel"/>
    <w:tmpl w:val="024EE4E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336E3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F2FC0"/>
    <w:multiLevelType w:val="multilevel"/>
    <w:tmpl w:val="4D4004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14CAA"/>
    <w:multiLevelType w:val="multilevel"/>
    <w:tmpl w:val="D70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95D30"/>
    <w:multiLevelType w:val="hybridMultilevel"/>
    <w:tmpl w:val="CD26C9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CF00448"/>
    <w:multiLevelType w:val="multilevel"/>
    <w:tmpl w:val="D40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96F99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00624"/>
    <w:multiLevelType w:val="multilevel"/>
    <w:tmpl w:val="9D9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226B7"/>
    <w:multiLevelType w:val="multilevel"/>
    <w:tmpl w:val="0AE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466C4"/>
    <w:multiLevelType w:val="hybridMultilevel"/>
    <w:tmpl w:val="EBA84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554334"/>
    <w:multiLevelType w:val="multilevel"/>
    <w:tmpl w:val="C6D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72AB6"/>
    <w:multiLevelType w:val="multilevel"/>
    <w:tmpl w:val="8C8C576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3771E"/>
    <w:multiLevelType w:val="hybridMultilevel"/>
    <w:tmpl w:val="369444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ACE7662"/>
    <w:multiLevelType w:val="multilevel"/>
    <w:tmpl w:val="D0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664F9"/>
    <w:multiLevelType w:val="multilevel"/>
    <w:tmpl w:val="D41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70BF9"/>
    <w:multiLevelType w:val="hybridMultilevel"/>
    <w:tmpl w:val="F0CA1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6F53B3D"/>
    <w:multiLevelType w:val="multilevel"/>
    <w:tmpl w:val="BAEEE7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05E94"/>
    <w:multiLevelType w:val="multilevel"/>
    <w:tmpl w:val="5AB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D70FA"/>
    <w:multiLevelType w:val="multilevel"/>
    <w:tmpl w:val="FE0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C6675"/>
    <w:multiLevelType w:val="multilevel"/>
    <w:tmpl w:val="BBA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C1F1F"/>
    <w:multiLevelType w:val="hybridMultilevel"/>
    <w:tmpl w:val="F7181702"/>
    <w:lvl w:ilvl="0" w:tplc="034A80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623D4"/>
    <w:multiLevelType w:val="multilevel"/>
    <w:tmpl w:val="5CF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15354"/>
    <w:multiLevelType w:val="hybridMultilevel"/>
    <w:tmpl w:val="03B6D4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89567D3"/>
    <w:multiLevelType w:val="multilevel"/>
    <w:tmpl w:val="C0B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62EE4"/>
    <w:multiLevelType w:val="hybridMultilevel"/>
    <w:tmpl w:val="65FE1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F14033"/>
    <w:multiLevelType w:val="multilevel"/>
    <w:tmpl w:val="328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C02B8"/>
    <w:multiLevelType w:val="hybridMultilevel"/>
    <w:tmpl w:val="D2688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C0862"/>
    <w:multiLevelType w:val="multilevel"/>
    <w:tmpl w:val="83F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9D12BB"/>
    <w:multiLevelType w:val="multilevel"/>
    <w:tmpl w:val="7B5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249CF"/>
    <w:multiLevelType w:val="multilevel"/>
    <w:tmpl w:val="AB1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E123E"/>
    <w:multiLevelType w:val="multilevel"/>
    <w:tmpl w:val="8C8C57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13ADF"/>
    <w:multiLevelType w:val="hybridMultilevel"/>
    <w:tmpl w:val="9F5042A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D40E77"/>
    <w:multiLevelType w:val="hybridMultilevel"/>
    <w:tmpl w:val="50CAB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E594E"/>
    <w:multiLevelType w:val="multilevel"/>
    <w:tmpl w:val="B50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C27BD3"/>
    <w:multiLevelType w:val="hybridMultilevel"/>
    <w:tmpl w:val="44D87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D44C35"/>
    <w:multiLevelType w:val="multilevel"/>
    <w:tmpl w:val="807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75479">
    <w:abstractNumId w:val="28"/>
  </w:num>
  <w:num w:numId="2" w16cid:durableId="406344747">
    <w:abstractNumId w:val="39"/>
  </w:num>
  <w:num w:numId="3" w16cid:durableId="365297957">
    <w:abstractNumId w:val="24"/>
  </w:num>
  <w:num w:numId="4" w16cid:durableId="2121366637">
    <w:abstractNumId w:val="10"/>
  </w:num>
  <w:num w:numId="5" w16cid:durableId="39986597">
    <w:abstractNumId w:val="18"/>
  </w:num>
  <w:num w:numId="6" w16cid:durableId="721447043">
    <w:abstractNumId w:val="32"/>
  </w:num>
  <w:num w:numId="7" w16cid:durableId="255985920">
    <w:abstractNumId w:val="29"/>
  </w:num>
  <w:num w:numId="8" w16cid:durableId="2142652065">
    <w:abstractNumId w:val="38"/>
  </w:num>
  <w:num w:numId="9" w16cid:durableId="858081153">
    <w:abstractNumId w:val="30"/>
  </w:num>
  <w:num w:numId="10" w16cid:durableId="978345947">
    <w:abstractNumId w:val="44"/>
  </w:num>
  <w:num w:numId="11" w16cid:durableId="631792247">
    <w:abstractNumId w:val="40"/>
  </w:num>
  <w:num w:numId="12" w16cid:durableId="1414812028">
    <w:abstractNumId w:val="6"/>
  </w:num>
  <w:num w:numId="13" w16cid:durableId="1009988253">
    <w:abstractNumId w:val="16"/>
  </w:num>
  <w:num w:numId="14" w16cid:durableId="259022901">
    <w:abstractNumId w:val="36"/>
  </w:num>
  <w:num w:numId="15" w16cid:durableId="857498514">
    <w:abstractNumId w:val="9"/>
  </w:num>
  <w:num w:numId="16" w16cid:durableId="2036953718">
    <w:abstractNumId w:val="14"/>
  </w:num>
  <w:num w:numId="17" w16cid:durableId="1534345498">
    <w:abstractNumId w:val="34"/>
  </w:num>
  <w:num w:numId="18" w16cid:durableId="168720929">
    <w:abstractNumId w:val="25"/>
  </w:num>
  <w:num w:numId="19" w16cid:durableId="1301181922">
    <w:abstractNumId w:val="8"/>
  </w:num>
  <w:num w:numId="20" w16cid:durableId="1321351224">
    <w:abstractNumId w:val="4"/>
  </w:num>
  <w:num w:numId="21" w16cid:durableId="1289122622">
    <w:abstractNumId w:val="27"/>
  </w:num>
  <w:num w:numId="22" w16cid:durableId="512845633">
    <w:abstractNumId w:val="1"/>
  </w:num>
  <w:num w:numId="23" w16cid:durableId="737171787">
    <w:abstractNumId w:val="37"/>
  </w:num>
  <w:num w:numId="24" w16cid:durableId="1933007496">
    <w:abstractNumId w:val="23"/>
  </w:num>
  <w:num w:numId="25" w16cid:durableId="1584949894">
    <w:abstractNumId w:val="33"/>
  </w:num>
  <w:num w:numId="26" w16cid:durableId="1169175270">
    <w:abstractNumId w:val="26"/>
  </w:num>
  <w:num w:numId="27" w16cid:durableId="1211108088">
    <w:abstractNumId w:val="13"/>
  </w:num>
  <w:num w:numId="28" w16cid:durableId="232932914">
    <w:abstractNumId w:val="35"/>
  </w:num>
  <w:num w:numId="29" w16cid:durableId="1968781718">
    <w:abstractNumId w:val="20"/>
  </w:num>
  <w:num w:numId="30" w16cid:durableId="924414185">
    <w:abstractNumId w:val="15"/>
  </w:num>
  <w:num w:numId="31" w16cid:durableId="869953576">
    <w:abstractNumId w:val="3"/>
  </w:num>
  <w:num w:numId="32" w16cid:durableId="1747651218">
    <w:abstractNumId w:val="11"/>
  </w:num>
  <w:num w:numId="33" w16cid:durableId="42099209">
    <w:abstractNumId w:val="17"/>
  </w:num>
  <w:num w:numId="34" w16cid:durableId="956523127">
    <w:abstractNumId w:val="22"/>
  </w:num>
  <w:num w:numId="35" w16cid:durableId="1315404295">
    <w:abstractNumId w:val="12"/>
  </w:num>
  <w:num w:numId="36" w16cid:durableId="1395740579">
    <w:abstractNumId w:val="41"/>
  </w:num>
  <w:num w:numId="37" w16cid:durableId="72163153">
    <w:abstractNumId w:val="7"/>
  </w:num>
  <w:num w:numId="38" w16cid:durableId="1783458795">
    <w:abstractNumId w:val="19"/>
  </w:num>
  <w:num w:numId="39" w16cid:durableId="2120054724">
    <w:abstractNumId w:val="21"/>
  </w:num>
  <w:num w:numId="40" w16cid:durableId="801465046">
    <w:abstractNumId w:val="45"/>
  </w:num>
  <w:num w:numId="41" w16cid:durableId="1500583961">
    <w:abstractNumId w:val="46"/>
  </w:num>
  <w:num w:numId="42" w16cid:durableId="1444941">
    <w:abstractNumId w:val="2"/>
  </w:num>
  <w:num w:numId="43" w16cid:durableId="765348183">
    <w:abstractNumId w:val="43"/>
  </w:num>
  <w:num w:numId="44" w16cid:durableId="308098596">
    <w:abstractNumId w:val="0"/>
  </w:num>
  <w:num w:numId="45" w16cid:durableId="307394938">
    <w:abstractNumId w:val="31"/>
  </w:num>
  <w:num w:numId="46" w16cid:durableId="1993094207">
    <w:abstractNumId w:val="5"/>
  </w:num>
  <w:num w:numId="47" w16cid:durableId="160734819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B5"/>
    <w:rsid w:val="000116DD"/>
    <w:rsid w:val="0002777C"/>
    <w:rsid w:val="00042511"/>
    <w:rsid w:val="00056FE7"/>
    <w:rsid w:val="000703D7"/>
    <w:rsid w:val="0007260B"/>
    <w:rsid w:val="00083862"/>
    <w:rsid w:val="000839F5"/>
    <w:rsid w:val="000D1F6D"/>
    <w:rsid w:val="000E2879"/>
    <w:rsid w:val="00102492"/>
    <w:rsid w:val="00106842"/>
    <w:rsid w:val="00143156"/>
    <w:rsid w:val="00157FB4"/>
    <w:rsid w:val="00173BA1"/>
    <w:rsid w:val="001A3B27"/>
    <w:rsid w:val="001D38CE"/>
    <w:rsid w:val="001E39F2"/>
    <w:rsid w:val="00202E69"/>
    <w:rsid w:val="00226DA3"/>
    <w:rsid w:val="00231BB5"/>
    <w:rsid w:val="00245E44"/>
    <w:rsid w:val="00291C08"/>
    <w:rsid w:val="002A1504"/>
    <w:rsid w:val="002B6776"/>
    <w:rsid w:val="002D53A2"/>
    <w:rsid w:val="002D6AAF"/>
    <w:rsid w:val="002E1B06"/>
    <w:rsid w:val="002E33A4"/>
    <w:rsid w:val="00313CE8"/>
    <w:rsid w:val="00344CE0"/>
    <w:rsid w:val="003862F2"/>
    <w:rsid w:val="00387844"/>
    <w:rsid w:val="003A30A4"/>
    <w:rsid w:val="003A350A"/>
    <w:rsid w:val="003A746A"/>
    <w:rsid w:val="003E0397"/>
    <w:rsid w:val="003E6010"/>
    <w:rsid w:val="004114E7"/>
    <w:rsid w:val="0041249A"/>
    <w:rsid w:val="00466AC7"/>
    <w:rsid w:val="00490188"/>
    <w:rsid w:val="004A533B"/>
    <w:rsid w:val="004C430D"/>
    <w:rsid w:val="004D0E0A"/>
    <w:rsid w:val="004D7948"/>
    <w:rsid w:val="00521FE0"/>
    <w:rsid w:val="00532E7E"/>
    <w:rsid w:val="0054340F"/>
    <w:rsid w:val="00552114"/>
    <w:rsid w:val="00590689"/>
    <w:rsid w:val="00596891"/>
    <w:rsid w:val="00597C09"/>
    <w:rsid w:val="005A4C2B"/>
    <w:rsid w:val="005B7B74"/>
    <w:rsid w:val="005D4458"/>
    <w:rsid w:val="005F6C64"/>
    <w:rsid w:val="00646B24"/>
    <w:rsid w:val="00693233"/>
    <w:rsid w:val="006E046B"/>
    <w:rsid w:val="00701091"/>
    <w:rsid w:val="007220EF"/>
    <w:rsid w:val="007367AA"/>
    <w:rsid w:val="007448E7"/>
    <w:rsid w:val="0076361B"/>
    <w:rsid w:val="007A463F"/>
    <w:rsid w:val="007C2668"/>
    <w:rsid w:val="007E58A6"/>
    <w:rsid w:val="008043EA"/>
    <w:rsid w:val="00813CA9"/>
    <w:rsid w:val="00816F2C"/>
    <w:rsid w:val="00821593"/>
    <w:rsid w:val="00830DD3"/>
    <w:rsid w:val="008977FA"/>
    <w:rsid w:val="008A5D32"/>
    <w:rsid w:val="008C3EFC"/>
    <w:rsid w:val="00940959"/>
    <w:rsid w:val="00984F4E"/>
    <w:rsid w:val="009A0DF4"/>
    <w:rsid w:val="009D7401"/>
    <w:rsid w:val="00A34669"/>
    <w:rsid w:val="00A37BC6"/>
    <w:rsid w:val="00A4795B"/>
    <w:rsid w:val="00A63D3C"/>
    <w:rsid w:val="00A70084"/>
    <w:rsid w:val="00A941BA"/>
    <w:rsid w:val="00AE6779"/>
    <w:rsid w:val="00B275DE"/>
    <w:rsid w:val="00B574A5"/>
    <w:rsid w:val="00B64386"/>
    <w:rsid w:val="00B71222"/>
    <w:rsid w:val="00B97903"/>
    <w:rsid w:val="00BA6554"/>
    <w:rsid w:val="00BB243A"/>
    <w:rsid w:val="00BE1D56"/>
    <w:rsid w:val="00BE4478"/>
    <w:rsid w:val="00BE6CFA"/>
    <w:rsid w:val="00C06447"/>
    <w:rsid w:val="00C07A27"/>
    <w:rsid w:val="00C5464F"/>
    <w:rsid w:val="00C55055"/>
    <w:rsid w:val="00C712A6"/>
    <w:rsid w:val="00C72331"/>
    <w:rsid w:val="00CB7697"/>
    <w:rsid w:val="00D24A49"/>
    <w:rsid w:val="00D57DFA"/>
    <w:rsid w:val="00D62F3D"/>
    <w:rsid w:val="00D841CF"/>
    <w:rsid w:val="00DA179D"/>
    <w:rsid w:val="00DD1FC2"/>
    <w:rsid w:val="00E415D4"/>
    <w:rsid w:val="00E4648C"/>
    <w:rsid w:val="00E606FF"/>
    <w:rsid w:val="00EA7237"/>
    <w:rsid w:val="00ED4F4B"/>
    <w:rsid w:val="00EE65C1"/>
    <w:rsid w:val="00EF634F"/>
    <w:rsid w:val="00EF6C27"/>
    <w:rsid w:val="00F35461"/>
    <w:rsid w:val="00F42297"/>
    <w:rsid w:val="00F6128B"/>
    <w:rsid w:val="00F74D9C"/>
    <w:rsid w:val="00FA2688"/>
    <w:rsid w:val="00FC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933B22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43A"/>
    <w:rPr>
      <w:rFonts w:ascii="PT Sans" w:hAnsi="PT Sans"/>
      <w:szCs w:val="24"/>
    </w:rPr>
  </w:style>
  <w:style w:type="paragraph" w:styleId="1">
    <w:name w:val="heading 1"/>
    <w:basedOn w:val="a"/>
    <w:link w:val="10"/>
    <w:uiPriority w:val="9"/>
    <w:qFormat/>
    <w:rsid w:val="00231BB5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231BB5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D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231BB5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a0"/>
  </w:style>
  <w:style w:type="character" w:customStyle="1" w:styleId="20">
    <w:name w:val="Заголовок 2 Знак"/>
    <w:basedOn w:val="a0"/>
    <w:link w:val="2"/>
    <w:uiPriority w:val="9"/>
    <w:rsid w:val="00231BB5"/>
    <w:rPr>
      <w:rFonts w:ascii="PT Sans" w:eastAsiaTheme="minorEastAsia" w:hAnsi="PT Sans"/>
      <w:b/>
      <w:bCs/>
      <w:sz w:val="24"/>
      <w:szCs w:val="36"/>
    </w:rPr>
  </w:style>
  <w:style w:type="character" w:customStyle="1" w:styleId="inline-comment-marker">
    <w:name w:val="inline-comment-marker"/>
    <w:basedOn w:val="a0"/>
  </w:style>
  <w:style w:type="paragraph" w:styleId="a7">
    <w:name w:val="header"/>
    <w:basedOn w:val="a"/>
    <w:link w:val="a8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31BB5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231BB5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31BB5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C7233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72331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C72331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72331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72331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72331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72331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72331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72331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72331"/>
    <w:pPr>
      <w:ind w:left="1600"/>
    </w:pPr>
    <w:rPr>
      <w:rFonts w:asciiTheme="minorHAnsi" w:hAnsiTheme="minorHAnsi"/>
      <w:szCs w:val="20"/>
    </w:rPr>
  </w:style>
  <w:style w:type="paragraph" w:styleId="ac">
    <w:name w:val="List Paragraph"/>
    <w:basedOn w:val="a"/>
    <w:uiPriority w:val="34"/>
    <w:qFormat/>
    <w:rsid w:val="00816F2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E1D5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ng-star-inserted">
    <w:name w:val="ng-star-inserted"/>
    <w:basedOn w:val="a0"/>
    <w:rsid w:val="00BE1D56"/>
  </w:style>
  <w:style w:type="table" w:styleId="ad">
    <w:name w:val="Table Grid"/>
    <w:basedOn w:val="a1"/>
    <w:uiPriority w:val="39"/>
    <w:rsid w:val="00D84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EF634F"/>
    <w:rPr>
      <w:rFonts w:ascii="PT Sans" w:eastAsiaTheme="minorEastAsia" w:hAnsi="PT Sans"/>
      <w:szCs w:val="24"/>
    </w:rPr>
  </w:style>
  <w:style w:type="character" w:styleId="af">
    <w:name w:val="Emphasis"/>
    <w:basedOn w:val="a0"/>
    <w:uiPriority w:val="20"/>
    <w:qFormat/>
    <w:rsid w:val="002D53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399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8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7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256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75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089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8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895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05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8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366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13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4754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90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E6FB35-9C0E-554B-9B8B-C32C45497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Регламент процесса Управления инцидентами v01</vt:lpstr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Регламент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2025-12-05T07:44:00Z</cp:lastPrinted>
  <dcterms:created xsi:type="dcterms:W3CDTF">2025-12-05T07:44:00Z</dcterms:created>
  <dcterms:modified xsi:type="dcterms:W3CDTF">2025-12-05T07:44:00Z</dcterms:modified>
</cp:coreProperties>
</file>