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B961" w14:textId="77777777" w:rsidR="00436010" w:rsidRPr="00436010" w:rsidRDefault="00436010" w:rsidP="00436010">
      <w:pPr>
        <w:divId w:val="2123917892"/>
        <w:rPr>
          <w:rFonts w:eastAsia="PT Sans" w:cs="PT Sans"/>
        </w:rPr>
      </w:pPr>
      <w:r w:rsidRPr="00436010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5F783AA5" wp14:editId="226EBCC9">
            <wp:extent cx="1813981" cy="539543"/>
            <wp:effectExtent l="0" t="0" r="0" b="0"/>
            <wp:docPr id="31527372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87A55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5F39DC47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49C481FC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12BB737F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3C4A8589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11F1ADAB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7FA024E0" w14:textId="72915519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  <w:r w:rsidRPr="00436010">
        <w:rPr>
          <w:rFonts w:eastAsia="PT Sans" w:cs="PT Sans"/>
          <w:b/>
          <w:sz w:val="36"/>
          <w:szCs w:val="36"/>
          <w:lang w:val="ru-RU"/>
        </w:rPr>
        <w:t>Руководство пользователя</w:t>
      </w:r>
      <w:r w:rsidRPr="00436010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3DB3A893" w14:textId="76A214CF" w:rsidR="00436010" w:rsidRPr="00436010" w:rsidRDefault="00AC20DC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  <w:r>
        <w:rPr>
          <w:rFonts w:eastAsia="PT Sans" w:cs="PT Sans"/>
          <w:b/>
          <w:sz w:val="36"/>
          <w:szCs w:val="36"/>
          <w:lang w:val="ru-RU"/>
        </w:rPr>
        <w:t>доступностью</w:t>
      </w:r>
      <w:r w:rsidR="00436010" w:rsidRPr="00436010">
        <w:rPr>
          <w:rFonts w:eastAsia="PT Sans" w:cs="PT Sans"/>
          <w:b/>
          <w:sz w:val="36"/>
          <w:szCs w:val="36"/>
        </w:rPr>
        <w:t xml:space="preserve"> АО "ForteBank"</w:t>
      </w:r>
    </w:p>
    <w:p w14:paraId="3056EB57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118F3D94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3F3A097E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308AFF7D" w14:textId="77777777" w:rsidR="00436010" w:rsidRPr="00436010" w:rsidRDefault="00436010" w:rsidP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7A6E7D73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3E5F2788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37206869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01312F9C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219C384F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1B11AC26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4DA038D2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1163424F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474FFF6C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0FA5A1DD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7B80552F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6F53E3A8" w14:textId="77777777" w:rsidR="00436010" w:rsidRPr="00436010" w:rsidRDefault="00436010" w:rsidP="00436010">
      <w:pPr>
        <w:spacing w:before="40" w:after="40"/>
        <w:ind w:left="708"/>
        <w:jc w:val="right"/>
        <w:divId w:val="2123917892"/>
        <w:rPr>
          <w:rFonts w:eastAsia="PT Sans" w:cs="PT Sans"/>
        </w:rPr>
      </w:pPr>
      <w:r w:rsidRPr="00436010">
        <w:rPr>
          <w:rFonts w:eastAsia="PT Sans" w:cs="PT Sans"/>
        </w:rPr>
        <w:t>ТОО "INForce</w:t>
      </w:r>
    </w:p>
    <w:p w14:paraId="00519780" w14:textId="77777777" w:rsidR="00436010" w:rsidRPr="00436010" w:rsidRDefault="00436010" w:rsidP="00436010">
      <w:pPr>
        <w:jc w:val="right"/>
        <w:divId w:val="2123917892"/>
        <w:rPr>
          <w:rFonts w:eastAsia="PT Sans" w:cs="PT Sans"/>
          <w:sz w:val="16"/>
          <w:szCs w:val="16"/>
          <w:lang w:val="ru-RU"/>
        </w:rPr>
      </w:pPr>
      <w:r w:rsidRPr="00436010">
        <w:rPr>
          <w:rFonts w:eastAsia="PT Sans" w:cs="PT Sans"/>
          <w:sz w:val="16"/>
          <w:szCs w:val="16"/>
        </w:rPr>
        <w:t>2025</w:t>
      </w:r>
    </w:p>
    <w:p w14:paraId="1E7319A5" w14:textId="77777777" w:rsidR="00436010" w:rsidRPr="00436010" w:rsidRDefault="00436010" w:rsidP="00436010">
      <w:pPr>
        <w:tabs>
          <w:tab w:val="num" w:pos="720"/>
        </w:tabs>
        <w:spacing w:before="100" w:beforeAutospacing="1" w:after="100" w:afterAutospacing="1"/>
        <w:divId w:val="2123917892"/>
        <w:rPr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4"/>
          <w:szCs w:val="24"/>
          <w:lang w:val="ru-RU"/>
        </w:rPr>
        <w:id w:val="-687372587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5D92C14B" w14:textId="2239E5AB" w:rsidR="00254658" w:rsidRPr="005B2FE2" w:rsidRDefault="00254658">
          <w:pPr>
            <w:pStyle w:val="ab"/>
            <w:rPr>
              <w:rFonts w:ascii="PT Sans" w:hAnsi="PT Sans" w:cs="Times New Roman"/>
              <w:color w:val="000000" w:themeColor="text1"/>
              <w:sz w:val="24"/>
              <w:szCs w:val="24"/>
            </w:rPr>
          </w:pPr>
          <w:r w:rsidRPr="005B2FE2">
            <w:rPr>
              <w:rFonts w:ascii="PT Sans" w:hAnsi="PT Sans" w:cs="Times New Roman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73501E07" w14:textId="765F167D" w:rsidR="005B2FE2" w:rsidRPr="005B2FE2" w:rsidRDefault="00254658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5B2FE2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5B2FE2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5B2FE2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15751240" w:history="1">
            <w:r w:rsidR="005B2FE2" w:rsidRPr="005B2FE2">
              <w:rPr>
                <w:rStyle w:val="a3"/>
                <w:rFonts w:ascii="PT Sans" w:eastAsia="Times New Roman" w:hAnsi="PT Sans"/>
                <w:i w:val="0"/>
                <w:iCs w:val="0"/>
                <w:noProof/>
                <w:lang w:val="ru-RU"/>
              </w:rPr>
              <w:t>Введение</w:t>
            </w:r>
            <w:r w:rsidR="005B2FE2" w:rsidRPr="005B2FE2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5B2FE2"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5B2FE2" w:rsidRPr="005B2FE2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_Toc215751240 \h </w:instrText>
            </w:r>
            <w:r w:rsidR="005B2FE2" w:rsidRPr="005B2FE2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5B2FE2"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88174A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="005B2FE2"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39CE495" w14:textId="0AA39329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41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Цели процесса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_Toc215751241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3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FA1381" w14:textId="06B13FEE" w:rsidR="005B2FE2" w:rsidRPr="005B2FE2" w:rsidRDefault="005B2FE2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751242" w:history="1">
            <w:r w:rsidRPr="005B2FE2">
              <w:rPr>
                <w:rStyle w:val="a3"/>
                <w:rFonts w:ascii="PT Sans" w:eastAsia="Times New Roman" w:hAnsi="PT Sans"/>
                <w:i w:val="0"/>
                <w:iCs w:val="0"/>
                <w:noProof/>
                <w:lang w:val="ru-RU"/>
              </w:rPr>
              <w:t>Общие положения</w:t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_Toc215751242 \h </w:instrText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88174A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CAFA81" w14:textId="4896F957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43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Термины и определения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_Toc215751243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3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F8FB01" w14:textId="072598A0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44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Описание жизненного цикла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_Toc215751244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5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C254E4" w14:textId="2CADAFF7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45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Роли участников процесса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_Toc215751245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6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3F8E83" w14:textId="42DE9FDE" w:rsidR="005B2FE2" w:rsidRPr="005B2FE2" w:rsidRDefault="005B2FE2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751246" w:history="1">
            <w:r w:rsidRPr="005B2FE2">
              <w:rPr>
                <w:rStyle w:val="a3"/>
                <w:rFonts w:ascii="PT Sans" w:eastAsia="Times New Roman" w:hAnsi="PT Sans"/>
                <w:i w:val="0"/>
                <w:iCs w:val="0"/>
                <w:noProof/>
                <w:lang w:val="ru-RU"/>
              </w:rPr>
              <w:t>Общие действия пользователя</w:t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_Toc215751246 \h </w:instrText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88174A">
              <w:rPr>
                <w:rFonts w:ascii="PT Sans" w:hAnsi="PT Sans"/>
                <w:i w:val="0"/>
                <w:iCs w:val="0"/>
                <w:noProof/>
                <w:webHidden/>
              </w:rPr>
              <w:t>6</w:t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E4B0FB4" w14:textId="4E5A62E9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47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Доступ к процессу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_Toc215751247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6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A65D9D" w14:textId="7369241C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48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Работа с очередями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_Toc215751248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61EEC2" w14:textId="12A353C5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49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Карточка события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_Toc215751249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114E17" w14:textId="614FF850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50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Работа с уведомлениями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_Toc215751250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ED7D84" w14:textId="1FE022CE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51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Комментирование и взаимодействие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_Toc215751251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F51925" w14:textId="5034A4A8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52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Навигация</w:t>
            </w:r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 xml:space="preserve"> в системе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_Toc215751252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10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D2569E" w14:textId="4EF4F290" w:rsidR="005B2FE2" w:rsidRPr="005B2FE2" w:rsidRDefault="005B2FE2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751253" w:history="1">
            <w:r w:rsidRPr="005B2FE2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Действия пользователя системы по процессу</w:t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_Toc215751253 \h </w:instrText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88174A">
              <w:rPr>
                <w:rFonts w:ascii="PT Sans" w:hAnsi="PT Sans"/>
                <w:i w:val="0"/>
                <w:iCs w:val="0"/>
                <w:noProof/>
                <w:webHidden/>
              </w:rPr>
              <w:t>11</w:t>
            </w:r>
            <w:r w:rsidRPr="005B2FE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151AB64" w14:textId="771B13DF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54" w:history="1">
            <w:r w:rsidRPr="005B2FE2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Регистрация и первичная обработка события недоступности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_Toc215751254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11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28D374" w14:textId="09964257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55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Закрытие события недоступности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_Toc215751255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13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44BE7E" w14:textId="7898D8E5" w:rsidR="005B2FE2" w:rsidRPr="005B2FE2" w:rsidRDefault="005B2FE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51256" w:history="1">
            <w:r w:rsidRPr="005B2FE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Коррекция данных события недоступности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_Toc215751256 \h </w:instrTex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88174A">
              <w:rPr>
                <w:rFonts w:ascii="PT Sans" w:hAnsi="PT Sans"/>
                <w:noProof/>
                <w:webHidden/>
                <w:sz w:val="24"/>
                <w:szCs w:val="24"/>
              </w:rPr>
              <w:t>14</w:t>
            </w:r>
            <w:r w:rsidRPr="005B2FE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0E3F79" w14:textId="0A4CA7D7" w:rsidR="00254658" w:rsidRDefault="00254658">
          <w:r w:rsidRPr="005B2FE2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170B5A13" w14:textId="77777777" w:rsidR="00CB733D" w:rsidRDefault="00CB733D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410EEB97" w14:textId="6292D2DB" w:rsidR="000A549B" w:rsidRDefault="000A549B">
      <w:pPr>
        <w:pStyle w:val="1"/>
        <w:rPr>
          <w:rFonts w:eastAsia="Times New Roman"/>
          <w:lang w:val="ru-RU"/>
        </w:rPr>
      </w:pPr>
      <w:bookmarkStart w:id="0" w:name="_Toc215751240"/>
      <w:r>
        <w:rPr>
          <w:rFonts w:eastAsia="Times New Roman"/>
          <w:lang w:val="ru-RU"/>
        </w:rPr>
        <w:lastRenderedPageBreak/>
        <w:t>Введение</w:t>
      </w:r>
      <w:bookmarkEnd w:id="0"/>
    </w:p>
    <w:p w14:paraId="1F4B5270" w14:textId="5C2FC007" w:rsidR="005C2EDF" w:rsidRDefault="005C2EDF" w:rsidP="005C2EDF">
      <w:pPr>
        <w:rPr>
          <w:rFonts w:eastAsia="Times New Roman"/>
          <w:lang w:val="ru-RU"/>
        </w:rPr>
      </w:pPr>
      <w:r>
        <w:t>Данное руководство пользователя описывает порядок работы с процессом управления доступностью в Jira Service Management. Процесс обеспечивает регистрацию плановых и внеплановых простоев ИТ-сервисов, расчет длительности, фиксацию влияния и формирование аналитической отчетности.</w:t>
      </w:r>
    </w:p>
    <w:p w14:paraId="57263F18" w14:textId="7E1000D3" w:rsidR="009E6052" w:rsidRDefault="009E6052" w:rsidP="009E6052">
      <w:pPr>
        <w:pStyle w:val="2"/>
        <w:rPr>
          <w:rFonts w:eastAsia="Times New Roman"/>
          <w:lang w:val="ru-RU"/>
        </w:rPr>
      </w:pPr>
      <w:bookmarkStart w:id="1" w:name="_Toc215751241"/>
      <w:r>
        <w:rPr>
          <w:rFonts w:eastAsia="Times New Roman"/>
          <w:lang w:val="ru-RU"/>
        </w:rPr>
        <w:t>Цели процесса</w:t>
      </w:r>
      <w:bookmarkEnd w:id="1"/>
    </w:p>
    <w:p w14:paraId="166DF7FE" w14:textId="14A65879" w:rsidR="005C2EDF" w:rsidRPr="005C2EDF" w:rsidRDefault="005C2EDF" w:rsidP="005C2EDF">
      <w:pPr>
        <w:pStyle w:val="ac"/>
        <w:numPr>
          <w:ilvl w:val="0"/>
          <w:numId w:val="171"/>
        </w:numPr>
        <w:spacing w:before="100" w:beforeAutospacing="1" w:after="100" w:afterAutospacing="1"/>
        <w:rPr>
          <w:rFonts w:eastAsia="Times New Roman"/>
          <w:szCs w:val="20"/>
        </w:rPr>
      </w:pPr>
      <w:r w:rsidRPr="005C2EDF">
        <w:rPr>
          <w:rFonts w:eastAsia="Times New Roman"/>
          <w:szCs w:val="20"/>
        </w:rPr>
        <w:t>фиксация всех случаев недоступности сервисов;</w:t>
      </w:r>
    </w:p>
    <w:p w14:paraId="13CF95E8" w14:textId="56E6F96A" w:rsidR="005C2EDF" w:rsidRPr="005C2EDF" w:rsidRDefault="005C2EDF" w:rsidP="005C2EDF">
      <w:pPr>
        <w:pStyle w:val="ac"/>
        <w:numPr>
          <w:ilvl w:val="0"/>
          <w:numId w:val="171"/>
        </w:numPr>
        <w:spacing w:before="100" w:beforeAutospacing="1" w:after="100" w:afterAutospacing="1"/>
        <w:rPr>
          <w:rFonts w:eastAsia="Times New Roman"/>
          <w:szCs w:val="20"/>
        </w:rPr>
      </w:pPr>
      <w:r w:rsidRPr="005C2EDF">
        <w:rPr>
          <w:rFonts w:eastAsia="Times New Roman"/>
          <w:szCs w:val="20"/>
        </w:rPr>
        <w:t>автоматическое создание записей на основе ЗИ и ЗНИ;</w:t>
      </w:r>
    </w:p>
    <w:p w14:paraId="1DB69576" w14:textId="7D738EAA" w:rsidR="005C2EDF" w:rsidRPr="005C2EDF" w:rsidRDefault="005C2EDF" w:rsidP="005C2EDF">
      <w:pPr>
        <w:pStyle w:val="ac"/>
        <w:numPr>
          <w:ilvl w:val="0"/>
          <w:numId w:val="171"/>
        </w:numPr>
        <w:spacing w:before="100" w:beforeAutospacing="1" w:after="100" w:afterAutospacing="1"/>
        <w:rPr>
          <w:rFonts w:eastAsia="Times New Roman"/>
          <w:szCs w:val="20"/>
        </w:rPr>
      </w:pPr>
      <w:r w:rsidRPr="005C2EDF">
        <w:rPr>
          <w:rFonts w:eastAsia="Times New Roman"/>
          <w:szCs w:val="20"/>
        </w:rPr>
        <w:t>расчет длительности и учет частичных простоев;</w:t>
      </w:r>
    </w:p>
    <w:p w14:paraId="0090A1D8" w14:textId="5354CB80" w:rsidR="005C2EDF" w:rsidRPr="005C2EDF" w:rsidRDefault="005C2EDF" w:rsidP="005C2EDF">
      <w:pPr>
        <w:pStyle w:val="ac"/>
        <w:numPr>
          <w:ilvl w:val="0"/>
          <w:numId w:val="171"/>
        </w:numPr>
        <w:spacing w:before="100" w:beforeAutospacing="1" w:after="100" w:afterAutospacing="1"/>
        <w:rPr>
          <w:rFonts w:eastAsia="Times New Roman"/>
          <w:szCs w:val="20"/>
        </w:rPr>
      </w:pPr>
      <w:r w:rsidRPr="005C2EDF">
        <w:rPr>
          <w:rFonts w:eastAsia="Times New Roman"/>
          <w:szCs w:val="20"/>
        </w:rPr>
        <w:t>предоставление данных для BI-аналитики;</w:t>
      </w:r>
    </w:p>
    <w:p w14:paraId="70267E1D" w14:textId="253E6ABF" w:rsidR="00067550" w:rsidRPr="005C2EDF" w:rsidRDefault="005C2EDF" w:rsidP="005C2EDF">
      <w:pPr>
        <w:pStyle w:val="ac"/>
        <w:numPr>
          <w:ilvl w:val="0"/>
          <w:numId w:val="171"/>
        </w:numPr>
        <w:spacing w:before="100" w:beforeAutospacing="1" w:after="100" w:afterAutospacing="1"/>
        <w:rPr>
          <w:rFonts w:eastAsia="Times New Roman"/>
          <w:szCs w:val="20"/>
        </w:rPr>
      </w:pPr>
      <w:r w:rsidRPr="005C2EDF">
        <w:rPr>
          <w:rFonts w:eastAsia="Times New Roman"/>
          <w:szCs w:val="20"/>
        </w:rPr>
        <w:t>поддержка управленческих решений по повышению доступности.</w:t>
      </w:r>
    </w:p>
    <w:p w14:paraId="757EEC1D" w14:textId="7075BED2" w:rsidR="00786043" w:rsidRDefault="00786043" w:rsidP="00786043">
      <w:pPr>
        <w:pStyle w:val="1"/>
        <w:rPr>
          <w:rFonts w:eastAsia="Times New Roman"/>
          <w:lang w:val="ru-RU"/>
        </w:rPr>
      </w:pPr>
      <w:bookmarkStart w:id="2" w:name="_Toc215751242"/>
      <w:r>
        <w:rPr>
          <w:rFonts w:eastAsia="Times New Roman"/>
          <w:lang w:val="ru-RU"/>
        </w:rPr>
        <w:t>Общие положения</w:t>
      </w:r>
      <w:bookmarkEnd w:id="2"/>
    </w:p>
    <w:p w14:paraId="29AE7E58" w14:textId="77777777" w:rsidR="00786043" w:rsidRPr="00436010" w:rsidRDefault="00786043" w:rsidP="00786043">
      <w:pPr>
        <w:pStyle w:val="2"/>
        <w:rPr>
          <w:rFonts w:eastAsia="Times New Roman"/>
        </w:rPr>
      </w:pPr>
      <w:bookmarkStart w:id="3" w:name="_Toc215751243"/>
      <w:r w:rsidRPr="00436010">
        <w:rPr>
          <w:rFonts w:eastAsia="Times New Roman"/>
        </w:rPr>
        <w:t>Термины и определения</w:t>
      </w:r>
      <w:bookmarkEnd w:id="3"/>
    </w:p>
    <w:p w14:paraId="2631CA7D" w14:textId="77777777" w:rsidR="00786043" w:rsidRDefault="00786043" w:rsidP="00786043">
      <w:pPr>
        <w:pStyle w:val="a5"/>
        <w:rPr>
          <w:lang w:val="ru-RU"/>
        </w:rPr>
      </w:pPr>
      <w:r w:rsidRPr="00436010">
        <w:t>Таблица 1 содержит перечень терминов и их определений.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2EDF" w:rsidRPr="00C06447" w14:paraId="225B06BB" w14:textId="77777777" w:rsidTr="00C14615">
        <w:tc>
          <w:tcPr>
            <w:tcW w:w="4675" w:type="dxa"/>
          </w:tcPr>
          <w:p w14:paraId="4B40B581" w14:textId="77777777" w:rsidR="005C2EDF" w:rsidRPr="00C06447" w:rsidRDefault="005C2EDF" w:rsidP="00C14615">
            <w:pPr>
              <w:pStyle w:val="a5"/>
              <w:rPr>
                <w:b/>
                <w:bCs/>
                <w:lang w:val="ru-RU"/>
              </w:rPr>
            </w:pPr>
            <w:r w:rsidRPr="00C06447">
              <w:rPr>
                <w:b/>
                <w:bCs/>
                <w:lang w:val="ru-RU"/>
              </w:rPr>
              <w:t>Термин</w:t>
            </w:r>
          </w:p>
        </w:tc>
        <w:tc>
          <w:tcPr>
            <w:tcW w:w="4675" w:type="dxa"/>
          </w:tcPr>
          <w:p w14:paraId="0C7FEAB0" w14:textId="77777777" w:rsidR="005C2EDF" w:rsidRPr="00C06447" w:rsidRDefault="005C2EDF" w:rsidP="00C14615">
            <w:pPr>
              <w:pStyle w:val="a5"/>
              <w:rPr>
                <w:b/>
                <w:bCs/>
                <w:lang w:val="ru-RU"/>
              </w:rPr>
            </w:pPr>
            <w:r w:rsidRPr="00C06447">
              <w:rPr>
                <w:b/>
                <w:bCs/>
                <w:lang w:val="ru-RU"/>
              </w:rPr>
              <w:t>Определение</w:t>
            </w:r>
          </w:p>
        </w:tc>
      </w:tr>
      <w:tr w:rsidR="005C2EDF" w14:paraId="42A00EEE" w14:textId="77777777" w:rsidTr="00C14615">
        <w:tc>
          <w:tcPr>
            <w:tcW w:w="4675" w:type="dxa"/>
          </w:tcPr>
          <w:p w14:paraId="191DEE88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t>Доступность</w:t>
            </w:r>
          </w:p>
        </w:tc>
        <w:tc>
          <w:tcPr>
            <w:tcW w:w="4675" w:type="dxa"/>
          </w:tcPr>
          <w:p w14:paraId="2C548C88" w14:textId="77777777" w:rsidR="005C2EDF" w:rsidRPr="00C5464F" w:rsidRDefault="005C2EDF" w:rsidP="00C14615">
            <w:pPr>
              <w:pStyle w:val="a5"/>
              <w:rPr>
                <w:lang w:val="ru-RU"/>
              </w:rPr>
            </w:pPr>
            <w:r>
              <w:t>Показатель, характеризующий способность сервиса функционировать в установленном режиме в течение согласованного времени</w:t>
            </w:r>
            <w:r>
              <w:rPr>
                <w:lang w:val="ru-RU"/>
              </w:rPr>
              <w:t>.</w:t>
            </w:r>
          </w:p>
        </w:tc>
      </w:tr>
      <w:tr w:rsidR="005C2EDF" w14:paraId="644D2152" w14:textId="77777777" w:rsidTr="00C14615">
        <w:tc>
          <w:tcPr>
            <w:tcW w:w="4675" w:type="dxa"/>
          </w:tcPr>
          <w:p w14:paraId="11698BEB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t>Недоступность</w:t>
            </w:r>
          </w:p>
        </w:tc>
        <w:tc>
          <w:tcPr>
            <w:tcW w:w="4675" w:type="dxa"/>
          </w:tcPr>
          <w:p w14:paraId="1929667A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t>Период, в который сервис или его часть не выполняет свои функции или работает с деградацией, влияющей на способность выполнять бизнес-операции. Может быть полной или частичной.</w:t>
            </w:r>
          </w:p>
        </w:tc>
      </w:tr>
      <w:tr w:rsidR="005C2EDF" w14:paraId="2A142C54" w14:textId="77777777" w:rsidTr="00C14615">
        <w:tc>
          <w:tcPr>
            <w:tcW w:w="4675" w:type="dxa"/>
          </w:tcPr>
          <w:p w14:paraId="7E04402B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Полная недоступность</w:t>
            </w:r>
          </w:p>
        </w:tc>
        <w:tc>
          <w:tcPr>
            <w:tcW w:w="4675" w:type="dxa"/>
          </w:tcPr>
          <w:p w14:paraId="041EBBB8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t>Состояние, при котором сервис полностью не оказывает свои функции. Соответствует 100% влияния.</w:t>
            </w:r>
          </w:p>
        </w:tc>
      </w:tr>
      <w:tr w:rsidR="005C2EDF" w14:paraId="310ABDDF" w14:textId="77777777" w:rsidTr="00C14615">
        <w:tc>
          <w:tcPr>
            <w:tcW w:w="4675" w:type="dxa"/>
          </w:tcPr>
          <w:p w14:paraId="62F56BFA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Частичная недоступность</w:t>
            </w:r>
          </w:p>
        </w:tc>
        <w:tc>
          <w:tcPr>
            <w:tcW w:w="4675" w:type="dxa"/>
          </w:tcPr>
          <w:p w14:paraId="7C3C5160" w14:textId="77777777" w:rsidR="005C2EDF" w:rsidRPr="00C5464F" w:rsidRDefault="005C2EDF" w:rsidP="00C14615">
            <w:pPr>
              <w:pStyle w:val="a5"/>
              <w:rPr>
                <w:lang w:val="ru-RU"/>
              </w:rPr>
            </w:pPr>
            <w:r>
              <w:t>Состояние, при котором нарушена работа отдельных модулей</w:t>
            </w:r>
            <w:r>
              <w:rPr>
                <w:lang w:val="ru-RU"/>
              </w:rPr>
              <w:t xml:space="preserve">. </w:t>
            </w:r>
            <w:r>
              <w:t>Степень влияния рассчитывается на основании веса модулей</w:t>
            </w:r>
            <w:r>
              <w:rPr>
                <w:lang w:val="ru-RU"/>
              </w:rPr>
              <w:t>.</w:t>
            </w:r>
          </w:p>
        </w:tc>
      </w:tr>
      <w:tr w:rsidR="005C2EDF" w14:paraId="0CFECAB9" w14:textId="77777777" w:rsidTr="00C14615">
        <w:tc>
          <w:tcPr>
            <w:tcW w:w="4675" w:type="dxa"/>
          </w:tcPr>
          <w:p w14:paraId="0422E05E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Событие недоступности </w:t>
            </w:r>
          </w:p>
        </w:tc>
        <w:tc>
          <w:tcPr>
            <w:tcW w:w="4675" w:type="dxa"/>
          </w:tcPr>
          <w:p w14:paraId="49062D25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t>Запись в системе, фиксирующая период недоступности сервиса</w:t>
            </w:r>
          </w:p>
        </w:tc>
      </w:tr>
      <w:tr w:rsidR="005C2EDF" w14:paraId="74A334AA" w14:textId="77777777" w:rsidTr="00C14615">
        <w:tc>
          <w:tcPr>
            <w:tcW w:w="4675" w:type="dxa"/>
          </w:tcPr>
          <w:p w14:paraId="25B3CC5D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Значительный инцидент (ЗИ)</w:t>
            </w:r>
          </w:p>
        </w:tc>
        <w:tc>
          <w:tcPr>
            <w:tcW w:w="4675" w:type="dxa"/>
          </w:tcPr>
          <w:p w14:paraId="7DB3C540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t>Инцидент с высокой критичностью или влиянием на сервисы, в рамках которого может быть зарегистрировано событие недоступности.</w:t>
            </w:r>
          </w:p>
        </w:tc>
      </w:tr>
      <w:tr w:rsidR="005C2EDF" w14:paraId="4DFE8C70" w14:textId="77777777" w:rsidTr="00C14615">
        <w:tc>
          <w:tcPr>
            <w:tcW w:w="4675" w:type="dxa"/>
          </w:tcPr>
          <w:p w14:paraId="342846BC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Запрос на изменение (ЗНИ/</w:t>
            </w:r>
            <w:r>
              <w:rPr>
                <w:lang w:val="en-US"/>
              </w:rPr>
              <w:t>RFC</w:t>
            </w:r>
            <w:r>
              <w:rPr>
                <w:lang w:val="ru-RU"/>
              </w:rPr>
              <w:t>)</w:t>
            </w:r>
          </w:p>
        </w:tc>
        <w:tc>
          <w:tcPr>
            <w:tcW w:w="4675" w:type="dxa"/>
          </w:tcPr>
          <w:p w14:paraId="082E6035" w14:textId="77777777" w:rsidR="005C2EDF" w:rsidRDefault="005C2EDF" w:rsidP="00C14615">
            <w:pPr>
              <w:pStyle w:val="a5"/>
              <w:rPr>
                <w:rFonts w:ascii="Times New Roman" w:hAnsi="Times New Roman"/>
              </w:rPr>
            </w:pPr>
            <w:r>
              <w:t>Заявка на проведение плановых работ, которые могут приводить к плановым простоям.</w:t>
            </w:r>
          </w:p>
          <w:p w14:paraId="762D96C9" w14:textId="77777777" w:rsidR="005C2EDF" w:rsidRDefault="005C2EDF" w:rsidP="00C14615">
            <w:pPr>
              <w:pStyle w:val="a5"/>
            </w:pPr>
          </w:p>
        </w:tc>
      </w:tr>
      <w:tr w:rsidR="005C2EDF" w14:paraId="14761230" w14:textId="77777777" w:rsidTr="00C14615">
        <w:tc>
          <w:tcPr>
            <w:tcW w:w="4675" w:type="dxa"/>
          </w:tcPr>
          <w:p w14:paraId="395E826C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lastRenderedPageBreak/>
              <w:t>PIR (Post Implementation Review)</w:t>
            </w:r>
          </w:p>
        </w:tc>
        <w:tc>
          <w:tcPr>
            <w:tcW w:w="4675" w:type="dxa"/>
          </w:tcPr>
          <w:p w14:paraId="79BE4BFD" w14:textId="77777777" w:rsidR="005C2EDF" w:rsidRDefault="005C2EDF" w:rsidP="00C14615">
            <w:pPr>
              <w:pStyle w:val="a5"/>
            </w:pPr>
            <w:r>
              <w:t>Анализ результатов выполненного изменения, автоматически создаваемый при превышении планового окна или ошибках внедрения.</w:t>
            </w:r>
          </w:p>
        </w:tc>
      </w:tr>
      <w:tr w:rsidR="005C2EDF" w14:paraId="48903D03" w14:textId="77777777" w:rsidTr="00C14615">
        <w:tc>
          <w:tcPr>
            <w:tcW w:w="4675" w:type="dxa"/>
          </w:tcPr>
          <w:p w14:paraId="10A476DC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Плановый простой</w:t>
            </w:r>
          </w:p>
        </w:tc>
        <w:tc>
          <w:tcPr>
            <w:tcW w:w="4675" w:type="dxa"/>
          </w:tcPr>
          <w:p w14:paraId="10708AF9" w14:textId="77777777" w:rsidR="005C2EDF" w:rsidRDefault="005C2EDF" w:rsidP="00C14615">
            <w:pPr>
              <w:pStyle w:val="a5"/>
            </w:pPr>
            <w:r>
              <w:t>Недоступность сервиса, являющаяся результатом заранее согласованных изменений, отраженных в RFC.</w:t>
            </w:r>
          </w:p>
        </w:tc>
      </w:tr>
      <w:tr w:rsidR="005C2EDF" w14:paraId="4E6E2FB8" w14:textId="77777777" w:rsidTr="00C14615">
        <w:tc>
          <w:tcPr>
            <w:tcW w:w="4675" w:type="dxa"/>
          </w:tcPr>
          <w:p w14:paraId="60816BA9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Внеплановый простой</w:t>
            </w:r>
          </w:p>
        </w:tc>
        <w:tc>
          <w:tcPr>
            <w:tcW w:w="4675" w:type="dxa"/>
          </w:tcPr>
          <w:p w14:paraId="600C2ED9" w14:textId="77777777" w:rsidR="005C2EDF" w:rsidRPr="00F74D9C" w:rsidRDefault="005C2EDF" w:rsidP="00C14615">
            <w:pPr>
              <w:pStyle w:val="a5"/>
              <w:rPr>
                <w:rFonts w:ascii="Times New Roman" w:hAnsi="Times New Roman"/>
                <w:lang w:val="ru-RU"/>
              </w:rPr>
            </w:pPr>
            <w:r>
              <w:t>Недоступность, наступившая незапланированно и не связанная с согласованным изменением.</w:t>
            </w:r>
          </w:p>
        </w:tc>
      </w:tr>
      <w:tr w:rsidR="005C2EDF" w14:paraId="1EDB1C29" w14:textId="77777777" w:rsidTr="00C14615">
        <w:tc>
          <w:tcPr>
            <w:tcW w:w="4675" w:type="dxa"/>
          </w:tcPr>
          <w:p w14:paraId="74298D77" w14:textId="77777777" w:rsidR="005C2EDF" w:rsidRDefault="005C2EDF" w:rsidP="00C1461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Вес модуля</w:t>
            </w:r>
          </w:p>
        </w:tc>
        <w:tc>
          <w:tcPr>
            <w:tcW w:w="4675" w:type="dxa"/>
          </w:tcPr>
          <w:p w14:paraId="79251672" w14:textId="77777777" w:rsidR="005C2EDF" w:rsidRPr="00F74D9C" w:rsidRDefault="005C2EDF" w:rsidP="00C14615">
            <w:pPr>
              <w:pStyle w:val="a5"/>
              <w:rPr>
                <w:rFonts w:ascii="Times New Roman" w:hAnsi="Times New Roman"/>
                <w:lang w:val="ru-RU"/>
              </w:rPr>
            </w:pPr>
            <w:r>
              <w:t>Значимость модуля в рамках сервиса, используемая при расчете частичной недоступности.</w:t>
            </w:r>
          </w:p>
        </w:tc>
      </w:tr>
    </w:tbl>
    <w:p w14:paraId="7BEA0B62" w14:textId="77777777" w:rsidR="009E6052" w:rsidRDefault="009E6052">
      <w:pPr>
        <w:rPr>
          <w:rFonts w:eastAsia="Times New Roman"/>
          <w:b/>
          <w:bCs/>
          <w:sz w:val="24"/>
          <w:szCs w:val="36"/>
          <w:lang w:val="ru-RU"/>
        </w:rPr>
      </w:pPr>
      <w:r>
        <w:rPr>
          <w:rFonts w:eastAsia="Times New Roman"/>
          <w:lang w:val="ru-RU"/>
        </w:rPr>
        <w:br w:type="page"/>
      </w:r>
    </w:p>
    <w:p w14:paraId="54FF5E55" w14:textId="5DD628DA" w:rsidR="00786043" w:rsidRDefault="00786043" w:rsidP="00786043">
      <w:pPr>
        <w:pStyle w:val="2"/>
        <w:rPr>
          <w:rFonts w:eastAsia="Times New Roman"/>
          <w:lang w:val="ru-RU"/>
        </w:rPr>
      </w:pPr>
      <w:bookmarkStart w:id="4" w:name="_Toc215751244"/>
      <w:r>
        <w:rPr>
          <w:rFonts w:eastAsia="Times New Roman"/>
          <w:lang w:val="ru-RU"/>
        </w:rPr>
        <w:lastRenderedPageBreak/>
        <w:t>Описание жизненного цикла</w:t>
      </w:r>
      <w:bookmarkEnd w:id="4"/>
    </w:p>
    <w:p w14:paraId="44E9E473" w14:textId="264760A4" w:rsidR="00786043" w:rsidRDefault="009E6FFA" w:rsidP="00786043">
      <w:pPr>
        <w:rPr>
          <w:rFonts w:eastAsia="Times New Roman"/>
          <w:lang w:val="ru-RU"/>
        </w:rPr>
      </w:pPr>
      <w:r>
        <w:t xml:space="preserve">Жизненный цикл </w:t>
      </w:r>
      <w:r w:rsidR="00107861">
        <w:rPr>
          <w:lang w:val="ru-RU"/>
        </w:rPr>
        <w:t>события</w:t>
      </w:r>
      <w:r>
        <w:t xml:space="preserve"> в системе Jira включает несколько процедур (этапов), каждая из которых объединяет связанные по смыслу статусы заявки</w:t>
      </w:r>
      <w:r>
        <w:rPr>
          <w:lang w:val="ru-RU"/>
        </w:rPr>
        <w:t xml:space="preserve">. </w:t>
      </w:r>
      <w:r w:rsidR="00786043" w:rsidRPr="00786043">
        <w:rPr>
          <w:rFonts w:eastAsia="Times New Roman"/>
        </w:rPr>
        <w:t>Процесс реализуется в системе Jira Service Management и включает следующие ключевые этапы:</w:t>
      </w:r>
    </w:p>
    <w:p w14:paraId="0AFEB080" w14:textId="0B84A7C7" w:rsidR="00B247F2" w:rsidRDefault="00107861" w:rsidP="00B247F2">
      <w:pPr>
        <w:pStyle w:val="a5"/>
        <w:numPr>
          <w:ilvl w:val="0"/>
          <w:numId w:val="102"/>
        </w:numPr>
        <w:rPr>
          <w:rStyle w:val="a6"/>
          <w:b w:val="0"/>
          <w:bCs w:val="0"/>
          <w:lang w:val="ru-RU"/>
        </w:rPr>
      </w:pPr>
      <w:r>
        <w:rPr>
          <w:rStyle w:val="a6"/>
          <w:b w:val="0"/>
          <w:bCs w:val="0"/>
          <w:lang w:val="ru-RU"/>
        </w:rPr>
        <w:t>Регистрация и первичная обработка события недоступности.</w:t>
      </w:r>
    </w:p>
    <w:p w14:paraId="5F300563" w14:textId="280C6082" w:rsidR="00107861" w:rsidRDefault="002A5BA0" w:rsidP="00107861">
      <w:pPr>
        <w:pStyle w:val="a5"/>
        <w:rPr>
          <w:rStyle w:val="a6"/>
          <w:b w:val="0"/>
          <w:bCs w:val="0"/>
          <w:lang w:val="ru-RU"/>
        </w:rPr>
      </w:pPr>
      <w:r>
        <w:t>Регистрация и первичная обработка события недоступности включают создание записи о простое — автоматически из ЗИ/ЗНИ или вручную пользователем. На этом этапе указываются ключевые атрибуты</w:t>
      </w:r>
      <w:r>
        <w:rPr>
          <w:lang w:val="ru-RU"/>
        </w:rPr>
        <w:t>, а также с</w:t>
      </w:r>
      <w:r>
        <w:t>истема рассчитывает длительность простоя и фиксирует событие в реестре для дальнейшей обработки и анализа.</w:t>
      </w:r>
    </w:p>
    <w:p w14:paraId="1EC4EC1A" w14:textId="0270451B" w:rsidR="00107861" w:rsidRPr="00107861" w:rsidRDefault="00107861" w:rsidP="00107861">
      <w:pPr>
        <w:pStyle w:val="a5"/>
        <w:numPr>
          <w:ilvl w:val="0"/>
          <w:numId w:val="102"/>
        </w:numPr>
        <w:rPr>
          <w:rStyle w:val="a6"/>
          <w:b w:val="0"/>
          <w:bCs w:val="0"/>
          <w:lang w:val="ru-RU"/>
        </w:rPr>
      </w:pPr>
      <w:r>
        <w:rPr>
          <w:rStyle w:val="a6"/>
          <w:b w:val="0"/>
          <w:bCs w:val="0"/>
          <w:lang w:val="ru-RU"/>
        </w:rPr>
        <w:t>Закрытие события недоступности.</w:t>
      </w:r>
    </w:p>
    <w:p w14:paraId="7F59454F" w14:textId="4B92BE1C" w:rsidR="00107861" w:rsidRPr="002A5BA0" w:rsidRDefault="002A5BA0" w:rsidP="00107861">
      <w:pPr>
        <w:pStyle w:val="a5"/>
        <w:rPr>
          <w:rStyle w:val="a6"/>
          <w:b w:val="0"/>
          <w:bCs w:val="0"/>
          <w:lang w:val="ru-RU"/>
        </w:rPr>
      </w:pPr>
      <w:r>
        <w:t xml:space="preserve">При </w:t>
      </w:r>
      <w:r>
        <w:rPr>
          <w:lang w:val="ru-RU"/>
        </w:rPr>
        <w:t>закрытии события</w:t>
      </w:r>
      <w:r>
        <w:t xml:space="preserve"> пользователю отображается форма для указания фактических дат начала и окончания простоя. После заполнения обязательных полей система пересчитывает дли</w:t>
      </w:r>
      <w:r>
        <w:rPr>
          <w:lang w:val="ru-RU"/>
        </w:rPr>
        <w:t>тельность.</w:t>
      </w:r>
      <w:r>
        <w:t xml:space="preserve"> Закрытое событие фиксируется в реестре</w:t>
      </w:r>
      <w:r>
        <w:rPr>
          <w:lang w:val="ru-RU"/>
        </w:rPr>
        <w:t>.</w:t>
      </w:r>
    </w:p>
    <w:p w14:paraId="2222005C" w14:textId="67CBF0C4" w:rsidR="00107861" w:rsidRDefault="00107861" w:rsidP="00B247F2">
      <w:pPr>
        <w:pStyle w:val="a5"/>
        <w:numPr>
          <w:ilvl w:val="0"/>
          <w:numId w:val="102"/>
        </w:numPr>
        <w:rPr>
          <w:rStyle w:val="a6"/>
          <w:b w:val="0"/>
          <w:bCs w:val="0"/>
          <w:lang w:val="ru-RU"/>
        </w:rPr>
      </w:pPr>
      <w:r>
        <w:rPr>
          <w:rStyle w:val="a6"/>
          <w:b w:val="0"/>
          <w:bCs w:val="0"/>
          <w:lang w:val="ru-RU"/>
        </w:rPr>
        <w:t>Коррекция данных события недоступности.</w:t>
      </w:r>
    </w:p>
    <w:p w14:paraId="368D82D0" w14:textId="17C10BDB" w:rsidR="002A5BA0" w:rsidRPr="001A3B27" w:rsidRDefault="002A5BA0" w:rsidP="002A5BA0">
      <w:pPr>
        <w:pStyle w:val="a5"/>
        <w:rPr>
          <w:rStyle w:val="a6"/>
          <w:b w:val="0"/>
          <w:bCs w:val="0"/>
          <w:lang w:val="ru-RU"/>
        </w:rPr>
      </w:pPr>
      <w:r>
        <w:t xml:space="preserve">Коррекция позволяет обновить фактические даты после </w:t>
      </w:r>
      <w:r>
        <w:rPr>
          <w:lang w:val="ru-RU"/>
        </w:rPr>
        <w:t>закрытия</w:t>
      </w:r>
      <w:r>
        <w:t xml:space="preserve"> события. Пользователь открывает форму </w:t>
      </w:r>
      <w:r>
        <w:rPr>
          <w:lang w:val="ru-RU"/>
        </w:rPr>
        <w:t>"</w:t>
      </w:r>
      <w:r>
        <w:t>Коррекция</w:t>
      </w:r>
      <w:r>
        <w:rPr>
          <w:lang w:val="ru-RU"/>
        </w:rPr>
        <w:t>"</w:t>
      </w:r>
      <w:r>
        <w:t>, вносит изменения и добавляет комментарий, после чего система сохраняет обновления и фиксирует их в истории изменений.</w:t>
      </w:r>
    </w:p>
    <w:p w14:paraId="15245EDD" w14:textId="06DD2BB9" w:rsidR="00B247F2" w:rsidRDefault="00B247F2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58E25458" w14:textId="1273E192" w:rsidR="009E6052" w:rsidRDefault="009E6052" w:rsidP="009E6052">
      <w:pPr>
        <w:pStyle w:val="2"/>
        <w:rPr>
          <w:rFonts w:eastAsia="Times New Roman"/>
          <w:lang w:val="ru-RU"/>
        </w:rPr>
      </w:pPr>
      <w:bookmarkStart w:id="5" w:name="_Toc215751245"/>
      <w:r>
        <w:rPr>
          <w:rFonts w:eastAsia="Times New Roman"/>
          <w:lang w:val="ru-RU"/>
        </w:rPr>
        <w:lastRenderedPageBreak/>
        <w:t>Роли участников процесса</w:t>
      </w:r>
      <w:bookmarkEnd w:id="5"/>
    </w:p>
    <w:p w14:paraId="3708B819" w14:textId="118D773B" w:rsidR="009E6052" w:rsidRDefault="009E6052" w:rsidP="009E6052">
      <w:pPr>
        <w:rPr>
          <w:rFonts w:eastAsia="Times New Roman" w:cs="Noto"/>
          <w:lang w:val="ru-RU"/>
        </w:rPr>
      </w:pPr>
      <w:r w:rsidRPr="009E6052">
        <w:rPr>
          <w:rFonts w:eastAsia="Times New Roman"/>
        </w:rPr>
        <w:t>В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процессе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 xml:space="preserve">Управления </w:t>
      </w:r>
      <w:r w:rsidR="005C2EDF">
        <w:rPr>
          <w:rFonts w:eastAsia="Times New Roman"/>
          <w:lang w:val="ru-RU"/>
        </w:rPr>
        <w:t>доступностью</w:t>
      </w:r>
      <w:r w:rsidRPr="009E6052">
        <w:rPr>
          <w:rFonts w:eastAsia="Times New Roman"/>
        </w:rPr>
        <w:t xml:space="preserve"> участвуют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несколько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ролей</w:t>
      </w:r>
      <w:r w:rsidRPr="009E6052">
        <w:rPr>
          <w:rFonts w:eastAsia="Times New Roman" w:cs="Noto"/>
        </w:rPr>
        <w:t xml:space="preserve">. </w:t>
      </w:r>
      <w:r w:rsidRPr="009E6052">
        <w:rPr>
          <w:rFonts w:eastAsia="Times New Roman"/>
        </w:rPr>
        <w:t>Каждая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роль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выполняет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определённые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функции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и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имеет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доступ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к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соответствующим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операциям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в</w:t>
      </w:r>
      <w:r w:rsidRPr="009E6052">
        <w:rPr>
          <w:rFonts w:eastAsia="Times New Roman" w:cs="Noto"/>
        </w:rPr>
        <w:t xml:space="preserve"> Jira Service Management.</w:t>
      </w:r>
    </w:p>
    <w:p w14:paraId="145E5286" w14:textId="77777777" w:rsidR="005C2EDF" w:rsidRPr="005C2EDF" w:rsidRDefault="005C2EDF" w:rsidP="009E6052">
      <w:pPr>
        <w:rPr>
          <w:rFonts w:eastAsia="Times New Roman" w:cs="Noto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2EDF" w:rsidRPr="00693233" w14:paraId="015F59E5" w14:textId="77777777" w:rsidTr="00C14615">
        <w:tc>
          <w:tcPr>
            <w:tcW w:w="4675" w:type="dxa"/>
          </w:tcPr>
          <w:p w14:paraId="68818C00" w14:textId="77777777" w:rsidR="005C2EDF" w:rsidRPr="00693233" w:rsidRDefault="005C2EDF" w:rsidP="00C14615">
            <w:pPr>
              <w:pStyle w:val="a5"/>
              <w:rPr>
                <w:b/>
                <w:bCs/>
                <w:szCs w:val="20"/>
                <w:lang w:val="ru-RU"/>
              </w:rPr>
            </w:pPr>
            <w:r w:rsidRPr="00693233">
              <w:rPr>
                <w:b/>
                <w:bCs/>
                <w:szCs w:val="20"/>
                <w:lang w:val="ru-RU"/>
              </w:rPr>
              <w:t>Роль</w:t>
            </w:r>
          </w:p>
        </w:tc>
        <w:tc>
          <w:tcPr>
            <w:tcW w:w="4675" w:type="dxa"/>
            <w:vAlign w:val="center"/>
          </w:tcPr>
          <w:p w14:paraId="4CE4D229" w14:textId="77777777" w:rsidR="005C2EDF" w:rsidRPr="00693233" w:rsidRDefault="005C2EDF" w:rsidP="00C14615">
            <w:pPr>
              <w:pStyle w:val="a5"/>
              <w:rPr>
                <w:szCs w:val="20"/>
                <w:lang w:val="ru-RU"/>
              </w:rPr>
            </w:pPr>
            <w:r w:rsidRPr="00693233">
              <w:rPr>
                <w:rFonts w:cs="Arial"/>
                <w:b/>
                <w:bCs/>
                <w:color w:val="303030"/>
                <w:szCs w:val="20"/>
              </w:rPr>
              <w:t>Определение роли</w:t>
            </w:r>
          </w:p>
        </w:tc>
      </w:tr>
      <w:tr w:rsidR="005C2EDF" w:rsidRPr="00693233" w14:paraId="0414512C" w14:textId="77777777" w:rsidTr="00C14615">
        <w:tc>
          <w:tcPr>
            <w:tcW w:w="4675" w:type="dxa"/>
            <w:vAlign w:val="center"/>
          </w:tcPr>
          <w:p w14:paraId="4208685A" w14:textId="77777777" w:rsidR="005C2EDF" w:rsidRPr="00693233" w:rsidRDefault="005C2EDF" w:rsidP="00C14615">
            <w:pPr>
              <w:rPr>
                <w:b/>
                <w:bCs/>
                <w:szCs w:val="20"/>
                <w:lang w:val="ru-RU"/>
              </w:rPr>
            </w:pPr>
            <w:r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shd w:val="clear" w:color="auto" w:fill="FFFFFF"/>
              </w:rPr>
              <w:t>Менеджер процесса управления доступностью</w:t>
            </w:r>
            <w:r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shd w:val="clear" w:color="auto" w:fill="FFFFFF"/>
                <w:lang w:val="ru-RU"/>
              </w:rPr>
              <w:t xml:space="preserve"> (менеджер доступности)</w:t>
            </w:r>
          </w:p>
        </w:tc>
        <w:tc>
          <w:tcPr>
            <w:tcW w:w="4675" w:type="dxa"/>
          </w:tcPr>
          <w:p w14:paraId="57982D72" w14:textId="77777777" w:rsidR="005C2EDF" w:rsidRPr="00693233" w:rsidRDefault="005C2EDF" w:rsidP="00C14615">
            <w:pPr>
              <w:pStyle w:val="a5"/>
              <w:spacing w:before="0" w:beforeAutospacing="0" w:after="0" w:afterAutospacing="0"/>
              <w:rPr>
                <w:rFonts w:cs="Segoe UI"/>
                <w:color w:val="292A2E"/>
                <w:szCs w:val="20"/>
                <w:lang w:val="ru-RU"/>
              </w:rPr>
            </w:pPr>
            <w:r w:rsidRPr="00693233">
              <w:rPr>
                <w:rFonts w:cs="Segoe UI"/>
                <w:color w:val="292A2E"/>
                <w:szCs w:val="20"/>
              </w:rPr>
              <w:t>Курирует процесс, обеспечивает корректность данных, взаимодействует с владельцами сервисов и менеджерами изменений.</w:t>
            </w:r>
          </w:p>
        </w:tc>
      </w:tr>
      <w:tr w:rsidR="005C2EDF" w:rsidRPr="00693233" w14:paraId="6511B4FF" w14:textId="77777777" w:rsidTr="00C14615">
        <w:tc>
          <w:tcPr>
            <w:tcW w:w="4675" w:type="dxa"/>
          </w:tcPr>
          <w:p w14:paraId="1A7AC7E6" w14:textId="77777777" w:rsidR="005C2EDF" w:rsidRPr="00693233" w:rsidRDefault="005C2EDF" w:rsidP="00C14615">
            <w:pPr>
              <w:rPr>
                <w:b/>
                <w:bCs/>
                <w:szCs w:val="20"/>
                <w:lang w:val="ru-RU"/>
              </w:rPr>
            </w:pPr>
            <w:r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shd w:val="clear" w:color="auto" w:fill="FFFFFF"/>
              </w:rPr>
              <w:t>Владелец сервиса</w:t>
            </w:r>
          </w:p>
        </w:tc>
        <w:tc>
          <w:tcPr>
            <w:tcW w:w="4675" w:type="dxa"/>
          </w:tcPr>
          <w:p w14:paraId="73537DE5" w14:textId="77777777" w:rsidR="005C2EDF" w:rsidRPr="00693233" w:rsidRDefault="005C2EDF" w:rsidP="00C14615">
            <w:pPr>
              <w:pStyle w:val="a5"/>
              <w:rPr>
                <w:szCs w:val="20"/>
                <w:lang w:val="ru-RU"/>
              </w:rPr>
            </w:pPr>
            <w:r w:rsidRPr="00693233">
              <w:rPr>
                <w:rFonts w:cs="Segoe UI"/>
                <w:color w:val="292A2E"/>
                <w:szCs w:val="20"/>
                <w:shd w:val="clear" w:color="auto" w:fill="FFFFFF"/>
              </w:rPr>
              <w:t>Контролирует доступность своих сервисов, анализирует причины простоев, участвует в согласовании весов модулей.</w:t>
            </w:r>
          </w:p>
        </w:tc>
      </w:tr>
      <w:tr w:rsidR="005C2EDF" w:rsidRPr="00693233" w14:paraId="0733A2DE" w14:textId="77777777" w:rsidTr="00C14615">
        <w:tc>
          <w:tcPr>
            <w:tcW w:w="4675" w:type="dxa"/>
          </w:tcPr>
          <w:p w14:paraId="73598FBF" w14:textId="77777777" w:rsidR="005C2EDF" w:rsidRPr="00693233" w:rsidRDefault="005C2EDF" w:rsidP="00C14615">
            <w:pPr>
              <w:rPr>
                <w:b/>
                <w:bCs/>
                <w:szCs w:val="20"/>
                <w:lang w:val="ru-RU"/>
              </w:rPr>
            </w:pPr>
            <w:r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shd w:val="clear" w:color="auto" w:fill="FFFFFF"/>
              </w:rPr>
              <w:t>Менеджер по изменениям (Change Manager)</w:t>
            </w:r>
          </w:p>
        </w:tc>
        <w:tc>
          <w:tcPr>
            <w:tcW w:w="4675" w:type="dxa"/>
          </w:tcPr>
          <w:p w14:paraId="4DEC8EEB" w14:textId="77777777" w:rsidR="005C2EDF" w:rsidRPr="00693233" w:rsidRDefault="005C2EDF" w:rsidP="00C14615">
            <w:pPr>
              <w:pStyle w:val="a5"/>
              <w:rPr>
                <w:szCs w:val="20"/>
                <w:lang w:val="ru-RU"/>
              </w:rPr>
            </w:pPr>
            <w:r w:rsidRPr="00693233">
              <w:rPr>
                <w:rFonts w:cs="Segoe UI"/>
                <w:color w:val="292A2E"/>
                <w:szCs w:val="20"/>
                <w:shd w:val="clear" w:color="auto" w:fill="FFFFFF"/>
              </w:rPr>
              <w:t>Отвечает за корректное отражение плановых простоев в RFC / ЗНИ, контроль выходов за окно изменений.</w:t>
            </w:r>
          </w:p>
        </w:tc>
      </w:tr>
      <w:tr w:rsidR="005C2EDF" w:rsidRPr="00693233" w14:paraId="6F0983E4" w14:textId="77777777" w:rsidTr="00C14615">
        <w:tc>
          <w:tcPr>
            <w:tcW w:w="4675" w:type="dxa"/>
          </w:tcPr>
          <w:p w14:paraId="62FBDBCA" w14:textId="77777777" w:rsidR="005C2EDF" w:rsidRPr="00693233" w:rsidRDefault="005C2EDF" w:rsidP="00C14615">
            <w:pPr>
              <w:rPr>
                <w:b/>
                <w:bCs/>
                <w:szCs w:val="20"/>
                <w:lang w:val="ru-RU"/>
              </w:rPr>
            </w:pPr>
            <w:r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lang w:val="ru-RU"/>
              </w:rPr>
              <w:t xml:space="preserve">Инициатор </w:t>
            </w:r>
            <w:r w:rsidRPr="00693233">
              <w:rPr>
                <w:rStyle w:val="a6"/>
                <w:b w:val="0"/>
                <w:bCs w:val="0"/>
                <w:szCs w:val="20"/>
                <w:lang w:val="ru-RU"/>
              </w:rPr>
              <w:t>(Автор)</w:t>
            </w:r>
          </w:p>
        </w:tc>
        <w:tc>
          <w:tcPr>
            <w:tcW w:w="4675" w:type="dxa"/>
          </w:tcPr>
          <w:p w14:paraId="732BB69C" w14:textId="77777777" w:rsidR="005C2EDF" w:rsidRPr="00693233" w:rsidRDefault="005C2EDF" w:rsidP="00C14615">
            <w:pPr>
              <w:pStyle w:val="a5"/>
              <w:rPr>
                <w:szCs w:val="20"/>
                <w:lang w:val="ru-RU"/>
              </w:rPr>
            </w:pPr>
            <w:r w:rsidRPr="00693233">
              <w:rPr>
                <w:szCs w:val="20"/>
                <w:lang w:val="ru-RU"/>
              </w:rPr>
              <w:t>С</w:t>
            </w:r>
            <w:r w:rsidRPr="00693233">
              <w:rPr>
                <w:szCs w:val="20"/>
              </w:rPr>
              <w:t>отрудник, инициирующи</w:t>
            </w:r>
            <w:r w:rsidRPr="00693233">
              <w:rPr>
                <w:szCs w:val="20"/>
                <w:lang w:val="ru-RU"/>
              </w:rPr>
              <w:t>й</w:t>
            </w:r>
            <w:r w:rsidRPr="00693233">
              <w:rPr>
                <w:szCs w:val="20"/>
              </w:rPr>
              <w:t xml:space="preserve"> создание записи о недоступности.</w:t>
            </w:r>
          </w:p>
        </w:tc>
      </w:tr>
      <w:tr w:rsidR="005C2EDF" w:rsidRPr="00693233" w14:paraId="5C17936E" w14:textId="77777777" w:rsidTr="00C14615">
        <w:tc>
          <w:tcPr>
            <w:tcW w:w="4675" w:type="dxa"/>
          </w:tcPr>
          <w:p w14:paraId="5B15C061" w14:textId="77777777" w:rsidR="005C2EDF" w:rsidRPr="00693233" w:rsidRDefault="005C2EDF" w:rsidP="00C14615">
            <w:pPr>
              <w:rPr>
                <w:b/>
                <w:bCs/>
                <w:szCs w:val="20"/>
                <w:lang w:val="ru-RU"/>
              </w:rPr>
            </w:pPr>
            <w:r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lang w:val="ru-RU"/>
              </w:rPr>
              <w:t>Исполнитель</w:t>
            </w:r>
          </w:p>
        </w:tc>
        <w:tc>
          <w:tcPr>
            <w:tcW w:w="4675" w:type="dxa"/>
          </w:tcPr>
          <w:p w14:paraId="6C82417F" w14:textId="77777777" w:rsidR="005C2EDF" w:rsidRPr="00693233" w:rsidRDefault="005C2EDF" w:rsidP="00C14615">
            <w:pPr>
              <w:pStyle w:val="a5"/>
              <w:rPr>
                <w:szCs w:val="20"/>
                <w:lang w:val="ru-RU"/>
              </w:rPr>
            </w:pPr>
            <w:r w:rsidRPr="00693233">
              <w:rPr>
                <w:szCs w:val="20"/>
                <w:lang w:val="ru-RU"/>
              </w:rPr>
              <w:t>Владелец системы, который обрабатывает событие недоступности.</w:t>
            </w:r>
          </w:p>
        </w:tc>
      </w:tr>
    </w:tbl>
    <w:p w14:paraId="3A64DFE9" w14:textId="77777777" w:rsidR="00B247F2" w:rsidRPr="005C2EDF" w:rsidRDefault="00B247F2" w:rsidP="009E6052">
      <w:pPr>
        <w:rPr>
          <w:rFonts w:eastAsia="Times New Roman" w:cs="Noto"/>
        </w:rPr>
      </w:pPr>
    </w:p>
    <w:p w14:paraId="6E2926E2" w14:textId="0708083B" w:rsidR="007B17A7" w:rsidRDefault="006E64B4">
      <w:pPr>
        <w:pStyle w:val="1"/>
        <w:rPr>
          <w:rFonts w:eastAsia="Times New Roman"/>
          <w:lang w:val="ru-RU"/>
        </w:rPr>
      </w:pPr>
      <w:bookmarkStart w:id="6" w:name="_Toc215751246"/>
      <w:r>
        <w:rPr>
          <w:rFonts w:eastAsia="Times New Roman"/>
          <w:lang w:val="ru-RU"/>
        </w:rPr>
        <w:t>Общие действия пользователя</w:t>
      </w:r>
      <w:bookmarkEnd w:id="6"/>
    </w:p>
    <w:p w14:paraId="53023038" w14:textId="631EA2CA" w:rsidR="009E6052" w:rsidRPr="00067550" w:rsidRDefault="009E6052" w:rsidP="009E6052">
      <w:pPr>
        <w:spacing w:before="100" w:beforeAutospacing="1" w:after="100" w:afterAutospacing="1"/>
        <w:rPr>
          <w:rFonts w:eastAsia="Times New Roman"/>
          <w:i/>
          <w:iCs/>
          <w:szCs w:val="20"/>
          <w:lang w:val="ru-RU"/>
        </w:rPr>
      </w:pPr>
      <w:r w:rsidRPr="009E6052">
        <w:rPr>
          <w:rFonts w:eastAsia="Times New Roman" w:cs="Calibri"/>
          <w:i/>
          <w:iCs/>
          <w:szCs w:val="20"/>
        </w:rPr>
        <w:t>Раздел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описывает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базовые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операции</w:t>
      </w:r>
      <w:r w:rsidRPr="009E6052">
        <w:rPr>
          <w:rFonts w:eastAsia="Times New Roman" w:cs="Noto"/>
          <w:i/>
          <w:iCs/>
          <w:szCs w:val="20"/>
        </w:rPr>
        <w:t xml:space="preserve">, </w:t>
      </w:r>
      <w:r w:rsidRPr="009E6052">
        <w:rPr>
          <w:rFonts w:eastAsia="Times New Roman" w:cs="Calibri"/>
          <w:i/>
          <w:iCs/>
          <w:szCs w:val="20"/>
        </w:rPr>
        <w:t>доступные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всем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пользователям</w:t>
      </w:r>
      <w:r w:rsidRPr="009E6052">
        <w:rPr>
          <w:rFonts w:eastAsia="Times New Roman" w:cs="Noto"/>
          <w:i/>
          <w:iCs/>
          <w:szCs w:val="20"/>
        </w:rPr>
        <w:t xml:space="preserve">, </w:t>
      </w:r>
      <w:r w:rsidRPr="009E6052">
        <w:rPr>
          <w:rFonts w:eastAsia="Times New Roman" w:cs="Calibri"/>
          <w:i/>
          <w:iCs/>
          <w:szCs w:val="20"/>
        </w:rPr>
        <w:t>участвующим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в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процессе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Управления</w:t>
      </w:r>
      <w:r w:rsidRPr="009E6052">
        <w:rPr>
          <w:rFonts w:eastAsia="Times New Roman"/>
          <w:i/>
          <w:iCs/>
          <w:szCs w:val="20"/>
        </w:rPr>
        <w:t xml:space="preserve"> </w:t>
      </w:r>
      <w:r w:rsidR="005C2EDF">
        <w:rPr>
          <w:rFonts w:eastAsia="Times New Roman" w:cs="Calibri"/>
          <w:i/>
          <w:iCs/>
          <w:szCs w:val="20"/>
          <w:lang w:val="ru-RU"/>
        </w:rPr>
        <w:t>доступностью</w:t>
      </w:r>
      <w:r w:rsidRPr="009E6052">
        <w:rPr>
          <w:rFonts w:eastAsia="Times New Roman" w:cs="Noto"/>
          <w:i/>
          <w:iCs/>
          <w:szCs w:val="20"/>
        </w:rPr>
        <w:t xml:space="preserve">. </w:t>
      </w:r>
      <w:r w:rsidRPr="009E6052">
        <w:rPr>
          <w:rFonts w:eastAsia="Times New Roman" w:cs="Calibri"/>
          <w:i/>
          <w:iCs/>
          <w:szCs w:val="20"/>
        </w:rPr>
        <w:t>Эти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действия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выполняются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независимо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от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роли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и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относятся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к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работе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с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интерфейсом</w:t>
      </w:r>
      <w:r w:rsidRPr="009E6052">
        <w:rPr>
          <w:rFonts w:eastAsia="Times New Roman" w:cs="Noto"/>
          <w:i/>
          <w:iCs/>
          <w:szCs w:val="20"/>
        </w:rPr>
        <w:t xml:space="preserve"> Jira Service Management.</w:t>
      </w:r>
    </w:p>
    <w:p w14:paraId="3BC58EEF" w14:textId="126B57D1" w:rsidR="007B17A7" w:rsidRDefault="009E6FFA">
      <w:pPr>
        <w:pStyle w:val="2"/>
        <w:rPr>
          <w:rFonts w:eastAsia="Times New Roman"/>
          <w:lang w:val="ru-RU"/>
        </w:rPr>
      </w:pPr>
      <w:bookmarkStart w:id="7" w:name="_Toc215751247"/>
      <w:r>
        <w:rPr>
          <w:rFonts w:eastAsia="Times New Roman"/>
          <w:lang w:val="ru-RU"/>
        </w:rPr>
        <w:t>Доступ к процессу</w:t>
      </w:r>
      <w:bookmarkEnd w:id="7"/>
    </w:p>
    <w:p w14:paraId="22E9EF1E" w14:textId="5AE344D5" w:rsidR="009E6FFA" w:rsidRDefault="009E6FFA" w:rsidP="009E6FFA">
      <w:pPr>
        <w:rPr>
          <w:lang w:val="ru-RU"/>
        </w:rPr>
      </w:pPr>
      <w:r>
        <w:t xml:space="preserve">Для работы с </w:t>
      </w:r>
      <w:r w:rsidR="005C2EDF">
        <w:rPr>
          <w:lang w:val="ru-RU"/>
        </w:rPr>
        <w:t xml:space="preserve">событиями </w:t>
      </w:r>
      <w:r>
        <w:t xml:space="preserve">пользователь должен иметь права </w:t>
      </w:r>
      <w:r w:rsidR="005C2EDF">
        <w:rPr>
          <w:lang w:val="ru-RU"/>
        </w:rPr>
        <w:t>администратора</w:t>
      </w:r>
      <w:r>
        <w:rPr>
          <w:lang w:val="ru-RU"/>
        </w:rPr>
        <w:t xml:space="preserve"> в соответствующем проекте </w:t>
      </w:r>
      <w:r>
        <w:rPr>
          <w:lang w:val="en-US"/>
        </w:rPr>
        <w:t>Jira</w:t>
      </w:r>
      <w:r>
        <w:rPr>
          <w:lang w:val="ru-RU"/>
        </w:rPr>
        <w:t>.</w:t>
      </w:r>
      <w:r w:rsidR="003E3566">
        <w:rPr>
          <w:lang w:val="ru-RU"/>
        </w:rPr>
        <w:t xml:space="preserve"> Пользователь должен авторизоваться с использованием учетных данных корпоративной сети в системе по предоставленной</w:t>
      </w:r>
      <w:r w:rsidR="00B247F2" w:rsidRPr="00B247F2">
        <w:rPr>
          <w:lang w:val="ru-RU"/>
        </w:rPr>
        <w:t xml:space="preserve"> </w:t>
      </w:r>
      <w:r w:rsidR="00B247F2">
        <w:rPr>
          <w:lang w:val="ru-RU"/>
        </w:rPr>
        <w:t>организацией</w:t>
      </w:r>
      <w:r w:rsidR="003E3566">
        <w:rPr>
          <w:lang w:val="ru-RU"/>
        </w:rPr>
        <w:t xml:space="preserve"> ссылк</w:t>
      </w:r>
      <w:r w:rsidR="00B247F2">
        <w:rPr>
          <w:lang w:val="ru-RU"/>
        </w:rPr>
        <w:t>е</w:t>
      </w:r>
      <w:r w:rsidR="003E3566">
        <w:rPr>
          <w:lang w:val="ru-RU"/>
        </w:rPr>
        <w:t>.</w:t>
      </w:r>
    </w:p>
    <w:p w14:paraId="71887498" w14:textId="502AF3F5" w:rsidR="009E6FFA" w:rsidRDefault="009E6FFA" w:rsidP="009E6FFA">
      <w:pPr>
        <w:rPr>
          <w:rFonts w:eastAsia="Times New Roman"/>
          <w:lang w:val="ru-RU"/>
        </w:rPr>
      </w:pPr>
      <w:r w:rsidRPr="009E6FFA">
        <w:rPr>
          <w:rFonts w:eastAsia="Times New Roman"/>
        </w:rPr>
        <w:t>Переход к процессу осуществляется через:</w:t>
      </w:r>
    </w:p>
    <w:p w14:paraId="123698E3" w14:textId="17F250DA" w:rsidR="003E3566" w:rsidRPr="00B247F2" w:rsidRDefault="009E6FFA" w:rsidP="003E3566">
      <w:pPr>
        <w:pStyle w:val="ac"/>
        <w:numPr>
          <w:ilvl w:val="0"/>
          <w:numId w:val="105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Панель навигации: Проекты </w:t>
      </w:r>
      <w:r w:rsidRPr="009E6FFA">
        <w:rPr>
          <w:rFonts w:eastAsia="Times New Roman"/>
          <w:lang w:val="en-US"/>
        </w:rPr>
        <w:sym w:font="Wingdings" w:char="F0E0"/>
      </w:r>
      <w:r>
        <w:rPr>
          <w:rFonts w:eastAsia="Times New Roman"/>
          <w:lang w:val="ru-RU"/>
        </w:rPr>
        <w:t xml:space="preserve"> </w:t>
      </w:r>
      <w:r>
        <w:rPr>
          <w:lang w:val="ru-RU"/>
        </w:rPr>
        <w:t>"</w:t>
      </w:r>
      <w:r>
        <w:rPr>
          <w:lang w:val="en-US"/>
        </w:rPr>
        <w:t>Forte</w:t>
      </w:r>
      <w:r w:rsidRPr="00D4728C">
        <w:rPr>
          <w:lang w:val="ru-RU"/>
        </w:rPr>
        <w:t xml:space="preserve"> </w:t>
      </w:r>
      <w:r>
        <w:rPr>
          <w:lang w:val="en-US"/>
        </w:rPr>
        <w:t>OneWay</w:t>
      </w:r>
      <w:r>
        <w:rPr>
          <w:lang w:val="ru-RU"/>
        </w:rPr>
        <w:t xml:space="preserve"> (</w:t>
      </w:r>
      <w:r>
        <w:rPr>
          <w:lang w:val="en-US"/>
        </w:rPr>
        <w:t>FORTE</w:t>
      </w:r>
      <w:r>
        <w:rPr>
          <w:lang w:val="ru-RU"/>
        </w:rPr>
        <w:t>)"</w:t>
      </w:r>
      <w:r w:rsidR="003E3566">
        <w:rPr>
          <w:lang w:val="ru-RU"/>
        </w:rPr>
        <w:t xml:space="preserve"> </w:t>
      </w:r>
      <w:r w:rsidR="003E3566" w:rsidRPr="003E3566">
        <w:rPr>
          <w:lang w:val="en-US"/>
        </w:rPr>
        <w:sym w:font="Wingdings" w:char="F0E0"/>
      </w:r>
      <w:r w:rsidR="003E3566" w:rsidRPr="003E3566">
        <w:rPr>
          <w:lang w:val="ru-RU"/>
        </w:rPr>
        <w:t xml:space="preserve"> </w:t>
      </w:r>
      <w:r w:rsidR="003E3566">
        <w:rPr>
          <w:lang w:val="ru-RU"/>
        </w:rPr>
        <w:t>Группа очередей "</w:t>
      </w:r>
      <w:r w:rsidR="00AB552B">
        <w:rPr>
          <w:lang w:val="ru-RU"/>
        </w:rPr>
        <w:t>События недоступности</w:t>
      </w:r>
      <w:r w:rsidR="003E3566">
        <w:rPr>
          <w:lang w:val="ru-RU"/>
        </w:rPr>
        <w:t>".</w:t>
      </w:r>
    </w:p>
    <w:p w14:paraId="0D736050" w14:textId="7B1BFE18" w:rsidR="006E64B4" w:rsidRPr="003E3566" w:rsidRDefault="00AB552B" w:rsidP="003E3566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lastRenderedPageBreak/>
        <w:drawing>
          <wp:inline distT="0" distB="0" distL="0" distR="0" wp14:anchorId="7BEFEB5B" wp14:editId="7702B193">
            <wp:extent cx="4407108" cy="3152306"/>
            <wp:effectExtent l="12700" t="12700" r="12700" b="10160"/>
            <wp:docPr id="20577244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24439" name="Рисунок 20577244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110" cy="3159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1E3E0" w14:textId="253D3EBD" w:rsidR="003E3566" w:rsidRDefault="003E3566">
      <w:pPr>
        <w:pStyle w:val="2"/>
        <w:rPr>
          <w:rFonts w:eastAsia="Times New Roman"/>
          <w:lang w:val="ru-RU"/>
        </w:rPr>
      </w:pPr>
      <w:bookmarkStart w:id="8" w:name="_Toc215751248"/>
      <w:r>
        <w:rPr>
          <w:rFonts w:eastAsia="Times New Roman"/>
          <w:lang w:val="ru-RU"/>
        </w:rPr>
        <w:t>Работа с очередями</w:t>
      </w:r>
      <w:bookmarkEnd w:id="8"/>
    </w:p>
    <w:p w14:paraId="3423874F" w14:textId="664478C6" w:rsidR="003E3566" w:rsidRDefault="003E3566" w:rsidP="003E3566">
      <w:pPr>
        <w:rPr>
          <w:rFonts w:eastAsia="Times New Roman"/>
          <w:lang w:val="ru-RU"/>
        </w:rPr>
      </w:pPr>
      <w:r w:rsidRPr="003E3566">
        <w:rPr>
          <w:rFonts w:eastAsia="Times New Roman"/>
        </w:rPr>
        <w:t>Очереди предназначены для удобного отображения заявок по различным стадиям процесса</w:t>
      </w:r>
      <w:r w:rsidR="00AB552B">
        <w:rPr>
          <w:rFonts w:eastAsia="Times New Roman"/>
          <w:lang w:val="ru-RU"/>
        </w:rPr>
        <w:t xml:space="preserve"> и типам событиям</w:t>
      </w:r>
      <w:r w:rsidRPr="003E3566">
        <w:rPr>
          <w:rFonts w:eastAsia="Times New Roman"/>
        </w:rPr>
        <w:t>.</w:t>
      </w:r>
      <w:r w:rsidRPr="003E3566">
        <w:rPr>
          <w:rFonts w:eastAsia="Times New Roman"/>
        </w:rPr>
        <w:br/>
      </w:r>
      <w:r w:rsidR="00AB552B">
        <w:rPr>
          <w:rFonts w:eastAsia="Times New Roman"/>
          <w:lang w:val="ru-RU"/>
        </w:rPr>
        <w:t>Доступны следующие очереди:</w:t>
      </w:r>
    </w:p>
    <w:p w14:paraId="2D2198CC" w14:textId="6B5AE044" w:rsidR="00AB552B" w:rsidRDefault="00AB552B" w:rsidP="00AB552B">
      <w:pPr>
        <w:pStyle w:val="ac"/>
        <w:numPr>
          <w:ilvl w:val="0"/>
          <w:numId w:val="172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Все события недоступности – </w:t>
      </w:r>
      <w:r>
        <w:t>содержит полный список плановых, внеплановых и ручных записей недоступности</w:t>
      </w:r>
      <w:r>
        <w:rPr>
          <w:lang w:val="ru-RU"/>
        </w:rPr>
        <w:t>.</w:t>
      </w:r>
    </w:p>
    <w:p w14:paraId="0063E445" w14:textId="25134FF7" w:rsidR="00AB552B" w:rsidRDefault="00AB552B" w:rsidP="00AB552B">
      <w:pPr>
        <w:pStyle w:val="ac"/>
        <w:numPr>
          <w:ilvl w:val="0"/>
          <w:numId w:val="172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Плановые простои – </w:t>
      </w:r>
      <w:r>
        <w:t>включает события, созданные на основе ЗНИ; отражает заранее запланированные простои сервисов.</w:t>
      </w:r>
    </w:p>
    <w:p w14:paraId="582D2D4E" w14:textId="3A5D3DE2" w:rsidR="00AB552B" w:rsidRDefault="00AB552B" w:rsidP="00AB552B">
      <w:pPr>
        <w:pStyle w:val="ac"/>
        <w:numPr>
          <w:ilvl w:val="0"/>
          <w:numId w:val="172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Внеплановые простои – </w:t>
      </w:r>
      <w:r>
        <w:t>отображает простои, возникшие из-за значительных инцидентов</w:t>
      </w:r>
      <w:r>
        <w:rPr>
          <w:lang w:val="ru-RU"/>
        </w:rPr>
        <w:t xml:space="preserve">, </w:t>
      </w:r>
      <w:r>
        <w:t>когда сбой не был запланирован.</w:t>
      </w:r>
    </w:p>
    <w:p w14:paraId="137A0E75" w14:textId="58B46C13" w:rsidR="00AB552B" w:rsidRDefault="00AB552B" w:rsidP="00AB552B">
      <w:pPr>
        <w:pStyle w:val="ac"/>
        <w:numPr>
          <w:ilvl w:val="0"/>
          <w:numId w:val="172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Простои с перерасходом окна – </w:t>
      </w:r>
      <w:r>
        <w:t>включает записи, в которых превышено регламентное окно выполнения работ</w:t>
      </w:r>
      <w:r>
        <w:rPr>
          <w:lang w:val="ru-RU"/>
        </w:rPr>
        <w:t>.</w:t>
      </w:r>
    </w:p>
    <w:p w14:paraId="1ED3CD4B" w14:textId="10E96B7B" w:rsidR="00AB552B" w:rsidRDefault="00AB552B" w:rsidP="00AB552B">
      <w:pPr>
        <w:pStyle w:val="ac"/>
        <w:numPr>
          <w:ilvl w:val="0"/>
          <w:numId w:val="172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Простои с частичной недоступностью – </w:t>
      </w:r>
      <w:r>
        <w:t>содержит события, где недоступна не вся система, а один или несколько модулей</w:t>
      </w:r>
      <w:r>
        <w:rPr>
          <w:lang w:val="ru-RU"/>
        </w:rPr>
        <w:t>.</w:t>
      </w:r>
    </w:p>
    <w:p w14:paraId="5E7A6BF4" w14:textId="77777777" w:rsidR="00AB552B" w:rsidRPr="00AB552B" w:rsidRDefault="00AB552B" w:rsidP="00AB552B">
      <w:pPr>
        <w:rPr>
          <w:rFonts w:eastAsia="Times New Roman"/>
          <w:lang w:val="ru-RU"/>
        </w:rPr>
      </w:pPr>
    </w:p>
    <w:p w14:paraId="2B0E8531" w14:textId="68E50164" w:rsidR="008A71B9" w:rsidRPr="00AB552B" w:rsidRDefault="003E3566" w:rsidP="003E3566">
      <w:pPr>
        <w:rPr>
          <w:rFonts w:eastAsia="Times New Roman"/>
          <w:lang w:val="ru-RU"/>
        </w:rPr>
      </w:pPr>
      <w:r w:rsidRPr="003E3566">
        <w:rPr>
          <w:rFonts w:eastAsia="Times New Roman"/>
        </w:rPr>
        <w:t>Очереди обновляются автоматически.</w:t>
      </w:r>
      <w:r w:rsidRPr="003E3566">
        <w:rPr>
          <w:rFonts w:eastAsia="Times New Roman"/>
        </w:rPr>
        <w:br/>
        <w:t xml:space="preserve">Каждая запись в очереди содержит </w:t>
      </w:r>
      <w:r>
        <w:rPr>
          <w:rFonts w:eastAsia="Times New Roman"/>
          <w:lang w:val="ru-RU"/>
        </w:rPr>
        <w:t>код</w:t>
      </w:r>
      <w:r w:rsidRPr="003E3566">
        <w:rPr>
          <w:rFonts w:eastAsia="Times New Roman"/>
        </w:rPr>
        <w:t xml:space="preserve"> </w:t>
      </w:r>
      <w:r>
        <w:rPr>
          <w:rFonts w:eastAsia="Times New Roman"/>
          <w:lang w:val="ru-RU"/>
        </w:rPr>
        <w:t>запроса</w:t>
      </w:r>
      <w:r w:rsidRPr="003E3566">
        <w:rPr>
          <w:rFonts w:eastAsia="Times New Roman"/>
        </w:rPr>
        <w:t xml:space="preserve">, </w:t>
      </w:r>
      <w:r>
        <w:rPr>
          <w:rFonts w:eastAsia="Times New Roman"/>
          <w:lang w:val="ru-RU"/>
        </w:rPr>
        <w:t>тему</w:t>
      </w:r>
      <w:r w:rsidRPr="003E3566">
        <w:rPr>
          <w:rFonts w:eastAsia="Times New Roman"/>
        </w:rPr>
        <w:t xml:space="preserve">, </w:t>
      </w:r>
      <w:r w:rsidR="00AB552B">
        <w:rPr>
          <w:rFonts w:eastAsia="Times New Roman"/>
          <w:lang w:val="ru-RU"/>
        </w:rPr>
        <w:t>тип недоступности, тип простоя.</w:t>
      </w:r>
    </w:p>
    <w:p w14:paraId="564EF6B3" w14:textId="34734E4B" w:rsidR="00B247F2" w:rsidRPr="000B1442" w:rsidRDefault="00B247F2" w:rsidP="00B247F2">
      <w:pPr>
        <w:jc w:val="center"/>
        <w:rPr>
          <w:rFonts w:eastAsia="Times New Roman"/>
          <w:lang w:val="ru-RU"/>
        </w:rPr>
      </w:pPr>
    </w:p>
    <w:p w14:paraId="35E43536" w14:textId="5F6422AB" w:rsidR="000B1442" w:rsidRPr="00921D9C" w:rsidRDefault="000B1442">
      <w:pPr>
        <w:pStyle w:val="2"/>
        <w:rPr>
          <w:rFonts w:eastAsia="Times New Roman"/>
          <w:lang w:val="ru-RU"/>
        </w:rPr>
      </w:pPr>
      <w:bookmarkStart w:id="9" w:name="_Toc215751249"/>
      <w:r>
        <w:rPr>
          <w:rFonts w:eastAsia="Times New Roman"/>
          <w:lang w:val="ru-RU"/>
        </w:rPr>
        <w:t xml:space="preserve">Карточка </w:t>
      </w:r>
      <w:r w:rsidR="00AB552B">
        <w:rPr>
          <w:rFonts w:eastAsia="Times New Roman"/>
          <w:lang w:val="ru-RU"/>
        </w:rPr>
        <w:t>события</w:t>
      </w:r>
      <w:bookmarkEnd w:id="9"/>
    </w:p>
    <w:p w14:paraId="00EA14D5" w14:textId="6FA63D4A" w:rsidR="000B1442" w:rsidRPr="000B1442" w:rsidRDefault="000B1442" w:rsidP="000B1442">
      <w:pPr>
        <w:rPr>
          <w:rFonts w:eastAsia="Times New Roman"/>
        </w:rPr>
      </w:pPr>
      <w:r w:rsidRPr="000B1442">
        <w:rPr>
          <w:rFonts w:eastAsia="Times New Roman"/>
        </w:rPr>
        <w:t xml:space="preserve">Карточка </w:t>
      </w:r>
      <w:r w:rsidR="00AB552B">
        <w:rPr>
          <w:rFonts w:eastAsia="Times New Roman"/>
          <w:lang w:val="ru-RU"/>
        </w:rPr>
        <w:t>события</w:t>
      </w:r>
      <w:r w:rsidRPr="000B1442">
        <w:rPr>
          <w:rFonts w:eastAsia="Times New Roman"/>
        </w:rPr>
        <w:t xml:space="preserve"> содержит структурированную информацию, используемую в процессе:</w:t>
      </w:r>
    </w:p>
    <w:p w14:paraId="72CE931B" w14:textId="77777777" w:rsidR="00AB552B" w:rsidRDefault="000B1442" w:rsidP="000B1442">
      <w:pPr>
        <w:rPr>
          <w:rFonts w:eastAsia="Times New Roman"/>
          <w:b/>
          <w:bCs/>
          <w:lang w:val="ru-RU"/>
        </w:rPr>
      </w:pPr>
      <w:r w:rsidRPr="000B1442">
        <w:rPr>
          <w:rFonts w:eastAsia="Times New Roman"/>
          <w:b/>
          <w:bCs/>
        </w:rPr>
        <w:t>Основные поля:</w:t>
      </w:r>
    </w:p>
    <w:p w14:paraId="2F2DD272" w14:textId="613CC140" w:rsidR="000B1442" w:rsidRPr="00AB552B" w:rsidRDefault="00AB552B" w:rsidP="00AB552B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lastRenderedPageBreak/>
        <w:drawing>
          <wp:inline distT="0" distB="0" distL="0" distR="0" wp14:anchorId="2BE32BF3" wp14:editId="6C64EDC6">
            <wp:extent cx="3514244" cy="2615784"/>
            <wp:effectExtent l="12700" t="12700" r="16510" b="13335"/>
            <wp:docPr id="18393451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45153" name="Рисунок 18393451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146" cy="2623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4CCD9" w14:textId="1F92D191" w:rsidR="008A71B9" w:rsidRPr="008A71B9" w:rsidRDefault="008A71B9" w:rsidP="008A71B9">
      <w:pPr>
        <w:jc w:val="center"/>
        <w:rPr>
          <w:rFonts w:eastAsia="Times New Roman"/>
          <w:lang w:val="ru-RU"/>
        </w:rPr>
      </w:pPr>
    </w:p>
    <w:p w14:paraId="0BEF398F" w14:textId="7E6D044F" w:rsidR="000B1442" w:rsidRPr="00613524" w:rsidRDefault="000B1442" w:rsidP="000B1442">
      <w:pPr>
        <w:rPr>
          <w:rFonts w:eastAsia="Times New Roman"/>
          <w:lang w:val="ru-RU"/>
        </w:rPr>
      </w:pPr>
      <w:r w:rsidRPr="000B1442">
        <w:rPr>
          <w:rFonts w:eastAsia="Times New Roman"/>
          <w:b/>
          <w:bCs/>
        </w:rPr>
        <w:t>Связ</w:t>
      </w:r>
      <w:r w:rsidR="008A71B9">
        <w:rPr>
          <w:rFonts w:eastAsia="Times New Roman"/>
          <w:b/>
          <w:bCs/>
          <w:lang w:val="ru-RU"/>
        </w:rPr>
        <w:t>и запроса</w:t>
      </w:r>
      <w:r w:rsidRPr="000B1442">
        <w:rPr>
          <w:rFonts w:eastAsia="Times New Roman"/>
          <w:b/>
          <w:bCs/>
        </w:rPr>
        <w:t>:</w:t>
      </w:r>
    </w:p>
    <w:p w14:paraId="04A44E0C" w14:textId="77777777" w:rsidR="008A71B9" w:rsidRPr="008A71B9" w:rsidRDefault="008A71B9" w:rsidP="000B1442">
      <w:pPr>
        <w:rPr>
          <w:rFonts w:eastAsia="Times New Roman"/>
          <w:lang w:val="ru-RU"/>
        </w:rPr>
      </w:pPr>
    </w:p>
    <w:p w14:paraId="40E96016" w14:textId="0A211E96" w:rsidR="008A71B9" w:rsidRDefault="00613524" w:rsidP="008A71B9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339F0F66" wp14:editId="3EBC0D63">
            <wp:extent cx="5943600" cy="686435"/>
            <wp:effectExtent l="12700" t="12700" r="12700" b="12065"/>
            <wp:docPr id="2325712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71233" name="Рисунок 2325712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BCADF" w14:textId="77777777" w:rsidR="008A71B9" w:rsidRPr="008A71B9" w:rsidRDefault="008A71B9" w:rsidP="008A71B9">
      <w:pPr>
        <w:jc w:val="center"/>
        <w:rPr>
          <w:rFonts w:eastAsia="Times New Roman"/>
          <w:lang w:val="ru-RU"/>
        </w:rPr>
      </w:pPr>
    </w:p>
    <w:p w14:paraId="737FCF44" w14:textId="77777777" w:rsidR="000B1442" w:rsidRDefault="000B1442" w:rsidP="000B1442">
      <w:pPr>
        <w:rPr>
          <w:rFonts w:eastAsia="Times New Roman"/>
          <w:lang w:val="ru-RU"/>
        </w:rPr>
      </w:pPr>
      <w:r w:rsidRPr="000B1442">
        <w:rPr>
          <w:rFonts w:eastAsia="Times New Roman"/>
          <w:b/>
          <w:bCs/>
        </w:rPr>
        <w:t>История и комментарии:</w:t>
      </w:r>
      <w:r w:rsidRPr="000B1442">
        <w:rPr>
          <w:rFonts w:eastAsia="Times New Roman"/>
        </w:rPr>
        <w:t xml:space="preserve"> фиксируют все действия, переходы и уведомления.</w:t>
      </w:r>
    </w:p>
    <w:p w14:paraId="23D19F4D" w14:textId="77777777" w:rsidR="008A71B9" w:rsidRDefault="008A71B9" w:rsidP="000B1442">
      <w:pPr>
        <w:rPr>
          <w:rFonts w:eastAsia="Times New Roman"/>
          <w:lang w:val="ru-RU"/>
        </w:rPr>
      </w:pPr>
    </w:p>
    <w:p w14:paraId="14794DD3" w14:textId="1FEF55F2" w:rsidR="008A71B9" w:rsidRDefault="00613524" w:rsidP="008A71B9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3BC0E427" wp14:editId="4A912EC5">
            <wp:extent cx="4534525" cy="2645140"/>
            <wp:effectExtent l="12700" t="12700" r="12700" b="9525"/>
            <wp:docPr id="6744640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64035" name="Рисунок 6744640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236" cy="2652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37399C" w14:textId="77777777" w:rsidR="008A71B9" w:rsidRPr="008A71B9" w:rsidRDefault="008A71B9" w:rsidP="000B1442">
      <w:pPr>
        <w:rPr>
          <w:rFonts w:eastAsia="Times New Roman"/>
          <w:lang w:val="ru-RU"/>
        </w:rPr>
      </w:pPr>
    </w:p>
    <w:p w14:paraId="093F61A0" w14:textId="7AC632B4" w:rsidR="000B1442" w:rsidRPr="008A71B9" w:rsidRDefault="000B1442" w:rsidP="000B1442">
      <w:pPr>
        <w:rPr>
          <w:rFonts w:eastAsia="Times New Roman"/>
          <w:lang w:val="ru-RU"/>
        </w:rPr>
      </w:pPr>
      <w:r w:rsidRPr="000B1442">
        <w:rPr>
          <w:rFonts w:eastAsia="Times New Roman"/>
          <w:b/>
          <w:bCs/>
        </w:rPr>
        <w:t>Панель переходов (Workflow actions):</w:t>
      </w:r>
      <w:r w:rsidRPr="000B1442">
        <w:rPr>
          <w:rFonts w:eastAsia="Times New Roman"/>
        </w:rPr>
        <w:t xml:space="preserve"> отображает допустимые действия для текущего статуса</w:t>
      </w:r>
      <w:r w:rsidR="008A71B9">
        <w:rPr>
          <w:rFonts w:eastAsia="Times New Roman"/>
          <w:lang w:val="ru-RU"/>
        </w:rPr>
        <w:t>.</w:t>
      </w:r>
    </w:p>
    <w:p w14:paraId="51153DFA" w14:textId="6138D6B5" w:rsidR="000B1442" w:rsidRDefault="000B1442" w:rsidP="000B1442">
      <w:pPr>
        <w:rPr>
          <w:rFonts w:eastAsia="Times New Roman"/>
          <w:lang w:val="ru-RU"/>
        </w:rPr>
      </w:pPr>
      <w:r w:rsidRPr="000B1442">
        <w:rPr>
          <w:rFonts w:eastAsia="Times New Roman"/>
        </w:rPr>
        <w:t>Переходы в Jira реализованы согласно бизнес-логике процесса и могут быть доступны только определ</w:t>
      </w:r>
      <w:r w:rsidR="008E707D">
        <w:rPr>
          <w:rFonts w:eastAsia="Times New Roman"/>
        </w:rPr>
        <w:t>е</w:t>
      </w:r>
      <w:r w:rsidRPr="000B1442">
        <w:rPr>
          <w:rFonts w:eastAsia="Times New Roman"/>
        </w:rPr>
        <w:t>нным ролям.</w:t>
      </w:r>
    </w:p>
    <w:p w14:paraId="6CEA1E30" w14:textId="39AB24A7" w:rsidR="008A71B9" w:rsidRPr="008A71B9" w:rsidRDefault="00613524" w:rsidP="008A71B9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lastRenderedPageBreak/>
        <w:drawing>
          <wp:inline distT="0" distB="0" distL="0" distR="0" wp14:anchorId="75A9F27B" wp14:editId="11762A15">
            <wp:extent cx="3755036" cy="1141995"/>
            <wp:effectExtent l="12700" t="12700" r="17145" b="13970"/>
            <wp:docPr id="14907737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3708" name="Рисунок 14907737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979" cy="1144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C59F0E" w14:textId="1F3E58DF" w:rsidR="00E651C1" w:rsidRDefault="00E651C1">
      <w:pPr>
        <w:pStyle w:val="2"/>
        <w:rPr>
          <w:rFonts w:eastAsia="Times New Roman"/>
          <w:lang w:val="ru-RU"/>
        </w:rPr>
      </w:pPr>
      <w:bookmarkStart w:id="10" w:name="_Toc215751250"/>
      <w:r>
        <w:rPr>
          <w:rFonts w:eastAsia="Times New Roman"/>
          <w:lang w:val="ru-RU"/>
        </w:rPr>
        <w:t>Работа с уведомлениями</w:t>
      </w:r>
      <w:bookmarkEnd w:id="10"/>
    </w:p>
    <w:p w14:paraId="39462ECF" w14:textId="0AC4BF5D" w:rsidR="00E651C1" w:rsidRPr="00E651C1" w:rsidRDefault="00E651C1" w:rsidP="00E651C1">
      <w:pPr>
        <w:rPr>
          <w:rFonts w:eastAsia="Times New Roman" w:cs="Noto"/>
          <w:lang w:val="ru-RU"/>
        </w:rPr>
      </w:pPr>
      <w:r w:rsidRPr="00E651C1">
        <w:rPr>
          <w:rFonts w:eastAsia="Times New Roman"/>
        </w:rPr>
        <w:t>Система</w:t>
      </w:r>
      <w:r w:rsidRPr="00E651C1">
        <w:rPr>
          <w:rFonts w:eastAsia="Times New Roman" w:cs="Noto"/>
        </w:rPr>
        <w:t xml:space="preserve"> Jira Service Management </w:t>
      </w:r>
      <w:r w:rsidRPr="00E651C1">
        <w:rPr>
          <w:rFonts w:eastAsia="Times New Roman"/>
        </w:rPr>
        <w:t>автоматически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уведомляет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пользователей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о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ключевых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событиях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в</w:t>
      </w:r>
      <w:r w:rsidRPr="00E651C1">
        <w:rPr>
          <w:rFonts w:eastAsia="Times New Roman" w:cs="Noto"/>
        </w:rPr>
        <w:t xml:space="preserve"> </w:t>
      </w:r>
      <w:r w:rsidR="00613524">
        <w:rPr>
          <w:rFonts w:eastAsia="Times New Roman" w:cs="Noto"/>
          <w:lang w:val="ru-RU"/>
        </w:rPr>
        <w:t>событии</w:t>
      </w:r>
      <w:r w:rsidRPr="00E651C1">
        <w:rPr>
          <w:rFonts w:eastAsia="Times New Roman" w:cs="Noto"/>
        </w:rPr>
        <w:t>:</w:t>
      </w:r>
    </w:p>
    <w:p w14:paraId="49311A9C" w14:textId="21A1C328" w:rsidR="000B1442" w:rsidRPr="00613524" w:rsidRDefault="000B1442" w:rsidP="00613524">
      <w:pPr>
        <w:pStyle w:val="ac"/>
        <w:numPr>
          <w:ilvl w:val="0"/>
          <w:numId w:val="103"/>
        </w:numPr>
        <w:rPr>
          <w:rFonts w:eastAsia="Times New Roman"/>
        </w:rPr>
      </w:pPr>
      <w:r w:rsidRPr="000B1442">
        <w:rPr>
          <w:rFonts w:eastAsia="Times New Roman"/>
        </w:rPr>
        <w:t xml:space="preserve">регистрация </w:t>
      </w:r>
      <w:r w:rsidR="00613524">
        <w:rPr>
          <w:rFonts w:eastAsia="Times New Roman"/>
          <w:lang w:val="ru-RU"/>
        </w:rPr>
        <w:t>события;</w:t>
      </w:r>
    </w:p>
    <w:p w14:paraId="0BAF8735" w14:textId="5971A333" w:rsidR="00613524" w:rsidRPr="00613524" w:rsidRDefault="00613524" w:rsidP="00613524">
      <w:pPr>
        <w:pStyle w:val="ac"/>
        <w:numPr>
          <w:ilvl w:val="0"/>
          <w:numId w:val="103"/>
        </w:numPr>
        <w:rPr>
          <w:rFonts w:eastAsia="Times New Roman"/>
        </w:rPr>
      </w:pPr>
      <w:r>
        <w:rPr>
          <w:rFonts w:eastAsia="Times New Roman"/>
          <w:lang w:val="ru-RU"/>
        </w:rPr>
        <w:t>закрытие события;</w:t>
      </w:r>
    </w:p>
    <w:p w14:paraId="3B8E2045" w14:textId="203B758C" w:rsidR="00613524" w:rsidRPr="00613524" w:rsidRDefault="00613524" w:rsidP="00613524">
      <w:pPr>
        <w:pStyle w:val="ac"/>
        <w:numPr>
          <w:ilvl w:val="0"/>
          <w:numId w:val="103"/>
        </w:numPr>
        <w:rPr>
          <w:rFonts w:eastAsia="Times New Roman"/>
        </w:rPr>
      </w:pPr>
      <w:r>
        <w:rPr>
          <w:rFonts w:eastAsia="Times New Roman"/>
          <w:lang w:val="ru-RU"/>
        </w:rPr>
        <w:t>коррекция данных;</w:t>
      </w:r>
    </w:p>
    <w:p w14:paraId="78A3A099" w14:textId="5DF84C51" w:rsidR="00613524" w:rsidRPr="000B1442" w:rsidRDefault="00613524" w:rsidP="00613524">
      <w:pPr>
        <w:pStyle w:val="ac"/>
        <w:numPr>
          <w:ilvl w:val="0"/>
          <w:numId w:val="103"/>
        </w:numPr>
        <w:rPr>
          <w:rFonts w:eastAsia="Times New Roman"/>
        </w:rPr>
      </w:pPr>
      <w:r>
        <w:rPr>
          <w:rFonts w:eastAsia="Times New Roman"/>
          <w:lang w:val="ru-RU"/>
        </w:rPr>
        <w:t>превышение окна.</w:t>
      </w:r>
    </w:p>
    <w:p w14:paraId="7AAF5FC0" w14:textId="5A33B981" w:rsidR="00067550" w:rsidRPr="000B1442" w:rsidRDefault="00E651C1" w:rsidP="000B1442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E651C1">
        <w:rPr>
          <w:rFonts w:eastAsia="Times New Roman" w:cs="Calibri"/>
          <w:szCs w:val="20"/>
        </w:rPr>
        <w:t>Уведомления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поступают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на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корпоративную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почту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и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в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интерфейс</w:t>
      </w:r>
      <w:r w:rsidRPr="00E651C1">
        <w:rPr>
          <w:rFonts w:eastAsia="Times New Roman" w:cs="Noto"/>
          <w:szCs w:val="20"/>
        </w:rPr>
        <w:t xml:space="preserve"> Jira (</w:t>
      </w:r>
      <w:r w:rsidRPr="00E651C1">
        <w:rPr>
          <w:rFonts w:eastAsia="Times New Roman" w:cs="Calibri"/>
          <w:szCs w:val="20"/>
        </w:rPr>
        <w:t>в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верхней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панели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справа</w:t>
      </w:r>
      <w:r w:rsidRPr="00E651C1">
        <w:rPr>
          <w:rFonts w:eastAsia="Times New Roman" w:cs="Noto"/>
          <w:szCs w:val="20"/>
        </w:rPr>
        <w:t>).</w:t>
      </w:r>
    </w:p>
    <w:p w14:paraId="34EE1025" w14:textId="028D1D72" w:rsidR="00E651C1" w:rsidRDefault="00067550" w:rsidP="00067550">
      <w:pPr>
        <w:pStyle w:val="2"/>
        <w:rPr>
          <w:rFonts w:eastAsia="Times New Roman"/>
          <w:lang w:val="ru-RU"/>
        </w:rPr>
      </w:pPr>
      <w:bookmarkStart w:id="11" w:name="_Toc215751251"/>
      <w:r>
        <w:rPr>
          <w:rFonts w:eastAsia="Times New Roman"/>
          <w:lang w:val="ru-RU"/>
        </w:rPr>
        <w:t>Комментирование и взаимодействие</w:t>
      </w:r>
      <w:bookmarkEnd w:id="11"/>
    </w:p>
    <w:p w14:paraId="77640476" w14:textId="47A7CDBF" w:rsidR="00067550" w:rsidRDefault="00067550" w:rsidP="00067550">
      <w:pPr>
        <w:spacing w:before="100" w:beforeAutospacing="1" w:after="100" w:afterAutospacing="1"/>
        <w:rPr>
          <w:rFonts w:eastAsia="Times New Roman" w:cs="Noto"/>
          <w:szCs w:val="20"/>
          <w:lang w:val="ru-RU"/>
        </w:rPr>
      </w:pPr>
      <w:r w:rsidRPr="00067550">
        <w:rPr>
          <w:rFonts w:eastAsia="Times New Roman" w:cs="Calibri"/>
          <w:szCs w:val="20"/>
        </w:rPr>
        <w:t>Для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обмена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информацией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между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участниками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используйте</w:t>
      </w:r>
      <w:r w:rsidRPr="00067550">
        <w:rPr>
          <w:rFonts w:eastAsia="Times New Roman" w:cs="Noto"/>
          <w:szCs w:val="20"/>
        </w:rPr>
        <w:t xml:space="preserve"> </w:t>
      </w:r>
      <w:r w:rsidR="000B1442">
        <w:rPr>
          <w:rFonts w:eastAsia="Times New Roman" w:cs="Calibri"/>
          <w:szCs w:val="20"/>
          <w:lang w:val="ru-RU"/>
        </w:rPr>
        <w:t>комментарии</w:t>
      </w:r>
      <w:r w:rsidRPr="00067550">
        <w:rPr>
          <w:rFonts w:eastAsia="Times New Roman" w:cs="Noto"/>
          <w:szCs w:val="20"/>
        </w:rPr>
        <w:t>:</w:t>
      </w:r>
    </w:p>
    <w:p w14:paraId="657E3F1C" w14:textId="6F24F94A" w:rsidR="00067550" w:rsidRPr="00067550" w:rsidRDefault="00067550" w:rsidP="00067550">
      <w:pPr>
        <w:pStyle w:val="ac"/>
        <w:numPr>
          <w:ilvl w:val="0"/>
          <w:numId w:val="78"/>
        </w:numPr>
        <w:spacing w:before="100" w:beforeAutospacing="1" w:after="100" w:afterAutospacing="1"/>
        <w:rPr>
          <w:rFonts w:eastAsia="Times New Roman" w:cs="Noto"/>
          <w:szCs w:val="20"/>
          <w:lang w:val="ru-RU"/>
        </w:rPr>
      </w:pPr>
      <w:r w:rsidRPr="00067550">
        <w:rPr>
          <w:rFonts w:eastAsia="Times New Roman" w:cs="Calibri"/>
          <w:szCs w:val="20"/>
        </w:rPr>
        <w:t>Нажмите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  <w:lang w:val="ru-RU"/>
        </w:rPr>
        <w:t>"</w:t>
      </w:r>
      <w:r w:rsidR="000B1442">
        <w:rPr>
          <w:rFonts w:eastAsia="Times New Roman" w:cs="Calibri"/>
          <w:szCs w:val="20"/>
          <w:lang w:val="ru-RU"/>
        </w:rPr>
        <w:t>Добавить комментарий</w:t>
      </w:r>
      <w:r w:rsidRPr="00067550">
        <w:rPr>
          <w:rFonts w:eastAsia="Times New Roman" w:cs="Calibri"/>
          <w:szCs w:val="20"/>
          <w:lang w:val="ru-RU"/>
        </w:rPr>
        <w:t>"</w:t>
      </w:r>
      <w:r w:rsidR="000B1442">
        <w:rPr>
          <w:rFonts w:eastAsia="Times New Roman" w:cs="Calibri"/>
          <w:szCs w:val="20"/>
          <w:lang w:val="ru-RU"/>
        </w:rPr>
        <w:t xml:space="preserve"> в запросе</w:t>
      </w:r>
      <w:r w:rsidRPr="00067550">
        <w:rPr>
          <w:rFonts w:eastAsia="Times New Roman" w:cs="Noto"/>
          <w:szCs w:val="20"/>
        </w:rPr>
        <w:t>.</w:t>
      </w:r>
    </w:p>
    <w:p w14:paraId="001341F8" w14:textId="4C1189EA" w:rsidR="00067550" w:rsidRPr="00067550" w:rsidRDefault="00067550" w:rsidP="00067550">
      <w:pPr>
        <w:pStyle w:val="ac"/>
        <w:numPr>
          <w:ilvl w:val="0"/>
          <w:numId w:val="78"/>
        </w:numPr>
        <w:spacing w:before="100" w:beforeAutospacing="1" w:after="100" w:afterAutospacing="1"/>
        <w:rPr>
          <w:rFonts w:eastAsia="Times New Roman" w:cs="Noto"/>
          <w:szCs w:val="20"/>
          <w:lang w:val="ru-RU"/>
        </w:rPr>
      </w:pPr>
      <w:r w:rsidRPr="00067550">
        <w:rPr>
          <w:rFonts w:eastAsia="Times New Roman" w:cs="Calibri"/>
          <w:szCs w:val="20"/>
        </w:rPr>
        <w:t>Введите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текст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обращения</w:t>
      </w:r>
      <w:r w:rsidRPr="00067550">
        <w:rPr>
          <w:rFonts w:eastAsia="Times New Roman" w:cs="Noto"/>
          <w:szCs w:val="20"/>
        </w:rPr>
        <w:t xml:space="preserve">. </w:t>
      </w:r>
      <w:r w:rsidRPr="00067550">
        <w:rPr>
          <w:rFonts w:eastAsia="Times New Roman" w:cs="Calibri"/>
          <w:szCs w:val="20"/>
        </w:rPr>
        <w:t>Можно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использовать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упоминания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участников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через</w:t>
      </w:r>
      <w:r w:rsidRPr="00067550">
        <w:rPr>
          <w:rFonts w:eastAsia="Times New Roman" w:cs="Noto"/>
          <w:szCs w:val="20"/>
        </w:rPr>
        <w:t xml:space="preserve"> @</w:t>
      </w:r>
      <w:r w:rsidRPr="00067550">
        <w:rPr>
          <w:rFonts w:eastAsia="Times New Roman" w:cs="Calibri"/>
          <w:szCs w:val="20"/>
        </w:rPr>
        <w:t>Имя</w:t>
      </w:r>
      <w:r w:rsidR="00613524">
        <w:rPr>
          <w:rFonts w:eastAsia="Times New Roman" w:cs="Noto"/>
          <w:szCs w:val="20"/>
          <w:lang w:val="ru-RU"/>
        </w:rPr>
        <w:t>.</w:t>
      </w:r>
    </w:p>
    <w:p w14:paraId="37FD2453" w14:textId="77777777" w:rsidR="006D26BF" w:rsidRDefault="00067550" w:rsidP="006D26BF">
      <w:pPr>
        <w:pStyle w:val="ac"/>
        <w:numPr>
          <w:ilvl w:val="0"/>
          <w:numId w:val="78"/>
        </w:numPr>
        <w:spacing w:before="100" w:beforeAutospacing="1" w:after="100" w:afterAutospacing="1"/>
        <w:rPr>
          <w:rFonts w:eastAsia="Times New Roman" w:cs="Noto"/>
          <w:szCs w:val="20"/>
          <w:lang w:val="ru-RU"/>
        </w:rPr>
      </w:pPr>
      <w:r w:rsidRPr="00067550">
        <w:rPr>
          <w:rFonts w:eastAsia="Times New Roman" w:cs="Calibri"/>
          <w:szCs w:val="20"/>
        </w:rPr>
        <w:t>При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необходимости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прикрепите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файл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или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скриншот</w:t>
      </w:r>
      <w:r w:rsidRPr="00067550">
        <w:rPr>
          <w:rFonts w:eastAsia="Times New Roman" w:cs="Noto"/>
          <w:szCs w:val="20"/>
        </w:rPr>
        <w:t>.</w:t>
      </w:r>
    </w:p>
    <w:p w14:paraId="7F719AA9" w14:textId="351D16B6" w:rsidR="00067550" w:rsidRPr="006D26BF" w:rsidRDefault="000B1442" w:rsidP="006D26BF">
      <w:pPr>
        <w:pStyle w:val="ac"/>
        <w:numPr>
          <w:ilvl w:val="0"/>
          <w:numId w:val="78"/>
        </w:numPr>
        <w:spacing w:before="100" w:beforeAutospacing="1" w:after="100" w:afterAutospacing="1"/>
        <w:rPr>
          <w:rFonts w:eastAsia="Times New Roman" w:cs="Noto"/>
          <w:szCs w:val="20"/>
          <w:lang w:val="ru-RU"/>
        </w:rPr>
      </w:pPr>
      <w:r w:rsidRPr="006D26BF">
        <w:rPr>
          <w:rFonts w:eastAsia="Times New Roman" w:cs="Calibri"/>
          <w:szCs w:val="20"/>
          <w:lang w:val="ru-RU"/>
        </w:rPr>
        <w:t>Выберите комментарий будет Публичный (</w:t>
      </w:r>
      <w:r w:rsidR="006D26BF" w:rsidRPr="006D26BF">
        <w:rPr>
          <w:shd w:val="clear" w:color="auto" w:fill="FFFFFF"/>
        </w:rPr>
        <w:t>Видны всем, включая клиентов и внешних пользователей, на портале Service Management, а также всем внутренним пользователям в Jira.</w:t>
      </w:r>
      <w:r w:rsidRPr="006D26BF">
        <w:rPr>
          <w:rFonts w:eastAsia="Times New Roman" w:cs="Calibri"/>
          <w:szCs w:val="20"/>
          <w:lang w:val="ru-RU"/>
        </w:rPr>
        <w:t>) или Внутренний (</w:t>
      </w:r>
      <w:r w:rsidRPr="006D26BF">
        <w:rPr>
          <w:shd w:val="clear" w:color="auto" w:fill="FFFFFF"/>
        </w:rPr>
        <w:t>Видны только внутренним пользователям Jira, имеющим доступ к задаче.</w:t>
      </w:r>
      <w:r w:rsidRPr="006D26BF">
        <w:rPr>
          <w:rFonts w:eastAsia="Times New Roman" w:cs="Calibri"/>
          <w:szCs w:val="20"/>
          <w:lang w:val="ru-RU"/>
        </w:rPr>
        <w:t>)</w:t>
      </w:r>
      <w:r w:rsidR="00067550" w:rsidRPr="006D26BF">
        <w:rPr>
          <w:rFonts w:eastAsia="Times New Roman" w:cs="Noto"/>
          <w:szCs w:val="20"/>
        </w:rPr>
        <w:t>.</w:t>
      </w:r>
    </w:p>
    <w:p w14:paraId="59D24DE7" w14:textId="53C86BFD" w:rsidR="00067550" w:rsidRDefault="006D26BF" w:rsidP="006D26BF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4AE3B3FB" wp14:editId="335B956B">
            <wp:extent cx="3987099" cy="2490658"/>
            <wp:effectExtent l="12700" t="12700" r="13970" b="11430"/>
            <wp:docPr id="16215442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44265" name="Рисунок 16215442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812" cy="2501723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311E283" w14:textId="2C7AB076" w:rsidR="007B17A7" w:rsidRPr="00067550" w:rsidRDefault="00000000">
      <w:pPr>
        <w:pStyle w:val="2"/>
        <w:rPr>
          <w:rFonts w:eastAsia="Times New Roman"/>
          <w:lang w:val="ru-RU"/>
        </w:rPr>
      </w:pPr>
      <w:bookmarkStart w:id="12" w:name="_Toc215751252"/>
      <w:r w:rsidRPr="00436010">
        <w:rPr>
          <w:rFonts w:eastAsia="Times New Roman"/>
        </w:rPr>
        <w:lastRenderedPageBreak/>
        <w:t>Навигация</w:t>
      </w:r>
      <w:r w:rsidR="00067550">
        <w:rPr>
          <w:rFonts w:eastAsia="Times New Roman"/>
          <w:lang w:val="ru-RU"/>
        </w:rPr>
        <w:t xml:space="preserve"> в системе</w:t>
      </w:r>
      <w:bookmarkEnd w:id="12"/>
    </w:p>
    <w:p w14:paraId="102BA3AB" w14:textId="77777777" w:rsidR="007B17A7" w:rsidRPr="00436010" w:rsidRDefault="00000000">
      <w:pPr>
        <w:pStyle w:val="a5"/>
      </w:pPr>
      <w:r w:rsidRPr="00436010">
        <w:t>Основное меню системы состоит из горизонтального и вертикального меню навигации.</w:t>
      </w:r>
    </w:p>
    <w:p w14:paraId="75329622" w14:textId="77777777" w:rsidR="007B17A7" w:rsidRPr="00436010" w:rsidRDefault="00000000">
      <w:pPr>
        <w:pStyle w:val="a5"/>
      </w:pPr>
      <w:r w:rsidRPr="00436010">
        <w:t>Горизонтальное меню навигации (верхняя панель) предоставляет возможность перемещаться между следующими страницами: “Рабочий стол” [1], “Проекты” [2], “Задачи” [3], “Time to SLA” [4], “Активы” [5].</w:t>
      </w:r>
    </w:p>
    <w:p w14:paraId="30B68D57" w14:textId="77777777" w:rsidR="007B17A7" w:rsidRPr="00436010" w:rsidRDefault="00000000">
      <w:pPr>
        <w:pStyle w:val="a5"/>
      </w:pPr>
      <w:r w:rsidRPr="00436010">
        <w:t>Сотрудники имеют доступ на создание заявок из пользовательского портала и из web-интерфейса Jira, для этого необходимо нажать на кнопку “Создать“ [6].</w:t>
      </w:r>
    </w:p>
    <w:p w14:paraId="6659072A" w14:textId="77777777" w:rsidR="007B17A7" w:rsidRPr="00436010" w:rsidRDefault="00000000">
      <w:pPr>
        <w:pStyle w:val="a5"/>
      </w:pPr>
      <w:r w:rsidRPr="00436010">
        <w:t>Чтобы вернуться на страницу “Мой рабочий стол“ из любого окна системы, достаточно нажать на иконку “Forte dev” [7].</w:t>
      </w:r>
    </w:p>
    <w:p w14:paraId="0074B7D2" w14:textId="77777777" w:rsidR="007B17A7" w:rsidRPr="00436010" w:rsidRDefault="00000000">
      <w:pPr>
        <w:rPr>
          <w:rFonts w:eastAsia="Times New Roman"/>
        </w:rPr>
      </w:pPr>
      <w:r w:rsidRPr="00436010">
        <w:rPr>
          <w:rFonts w:eastAsia="Times New Roman"/>
        </w:rPr>
        <w:fldChar w:fldCharType="begin"/>
      </w:r>
      <w:r w:rsidRPr="00436010">
        <w:rPr>
          <w:rFonts w:eastAsia="Times New Roman"/>
        </w:rPr>
        <w:instrText xml:space="preserve"> INCLUDEPICTURE  \d "C:/e23bb60e04dc935fbca2bcb758d73f680420a33a99361e0815aed23cdb494930" \* MERGEFORMATINET </w:instrText>
      </w:r>
      <w:r w:rsidRPr="00436010"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 w:rsidR="00F50941">
        <w:rPr>
          <w:rFonts w:eastAsia="Times New Roman"/>
          <w:noProof/>
        </w:rPr>
        <w:pict w14:anchorId="024A89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.6pt;height:39.55pt;mso-width-percent:0;mso-height-percent:0;mso-width-percent:0;mso-height-percent:0">
            <v:imagedata r:id="rId15" r:href="rId16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 w:rsidRPr="00436010">
        <w:rPr>
          <w:rFonts w:eastAsia="Times New Roman"/>
        </w:rPr>
        <w:fldChar w:fldCharType="end"/>
      </w:r>
    </w:p>
    <w:p w14:paraId="3878B1E5" w14:textId="77777777" w:rsidR="006D26BF" w:rsidRDefault="006D26BF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369DBC70" w14:textId="30369180" w:rsidR="007B17A7" w:rsidRPr="00436010" w:rsidRDefault="00000000">
      <w:pPr>
        <w:pStyle w:val="1"/>
        <w:rPr>
          <w:rFonts w:eastAsia="Times New Roman"/>
        </w:rPr>
      </w:pPr>
      <w:bookmarkStart w:id="13" w:name="_Toc215751253"/>
      <w:r w:rsidRPr="00436010">
        <w:rPr>
          <w:rFonts w:eastAsia="Times New Roman"/>
        </w:rPr>
        <w:lastRenderedPageBreak/>
        <w:t>Действия пользователя системы по процессу</w:t>
      </w:r>
      <w:bookmarkEnd w:id="13"/>
    </w:p>
    <w:p w14:paraId="4AB9CBB2" w14:textId="053A01DA" w:rsidR="00067550" w:rsidRPr="00067550" w:rsidRDefault="00067550" w:rsidP="00067550">
      <w:pPr>
        <w:spacing w:before="100" w:beforeAutospacing="1" w:after="100" w:afterAutospacing="1"/>
        <w:rPr>
          <w:rFonts w:eastAsia="Times New Roman"/>
          <w:i/>
          <w:iCs/>
          <w:szCs w:val="20"/>
          <w:lang w:val="ru-RU"/>
        </w:rPr>
      </w:pPr>
      <w:r w:rsidRPr="00067550">
        <w:rPr>
          <w:rFonts w:eastAsia="Times New Roman" w:cs="Calibri"/>
          <w:i/>
          <w:iCs/>
          <w:szCs w:val="20"/>
        </w:rPr>
        <w:t>В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этом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разделе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приведены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инструкции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для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всех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ролей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участников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процесса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Управления</w:t>
      </w:r>
      <w:r w:rsidRPr="00067550">
        <w:rPr>
          <w:rFonts w:eastAsia="Times New Roman"/>
          <w:i/>
          <w:iCs/>
          <w:szCs w:val="20"/>
        </w:rPr>
        <w:t xml:space="preserve"> </w:t>
      </w:r>
      <w:r w:rsidR="00613524">
        <w:rPr>
          <w:rFonts w:eastAsia="Times New Roman" w:cs="Calibri"/>
          <w:i/>
          <w:iCs/>
          <w:szCs w:val="20"/>
          <w:lang w:val="ru-RU"/>
        </w:rPr>
        <w:t>доступностью</w:t>
      </w:r>
      <w:r w:rsidRPr="00067550">
        <w:rPr>
          <w:rFonts w:eastAsia="Times New Roman" w:cs="Noto"/>
          <w:i/>
          <w:iCs/>
          <w:szCs w:val="20"/>
        </w:rPr>
        <w:t xml:space="preserve">. </w:t>
      </w:r>
      <w:r w:rsidRPr="00067550">
        <w:rPr>
          <w:rFonts w:eastAsia="Times New Roman" w:cs="Calibri"/>
          <w:i/>
          <w:iCs/>
          <w:szCs w:val="20"/>
        </w:rPr>
        <w:t>Раздел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описывает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шаги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пользователей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на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каждом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этапе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жизненного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цикла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="00613524">
        <w:rPr>
          <w:rFonts w:eastAsia="Times New Roman" w:cs="Noto"/>
          <w:i/>
          <w:iCs/>
          <w:szCs w:val="20"/>
          <w:lang w:val="ru-RU"/>
        </w:rPr>
        <w:t>события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в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системе</w:t>
      </w:r>
      <w:r w:rsidRPr="00067550">
        <w:rPr>
          <w:rFonts w:eastAsia="Times New Roman" w:cs="Noto"/>
          <w:i/>
          <w:iCs/>
          <w:szCs w:val="20"/>
        </w:rPr>
        <w:t xml:space="preserve"> Jira Service Management.</w:t>
      </w:r>
    </w:p>
    <w:p w14:paraId="4634D29E" w14:textId="77777777" w:rsidR="007B17A7" w:rsidRPr="00436010" w:rsidRDefault="00000000">
      <w:pPr>
        <w:pStyle w:val="a5"/>
      </w:pPr>
      <w:r w:rsidRPr="00436010">
        <w:t>Процесс содержит следующие процедуры:</w:t>
      </w:r>
    </w:p>
    <w:p w14:paraId="4C309B22" w14:textId="6F420E67" w:rsidR="008A71B9" w:rsidRPr="00613524" w:rsidRDefault="00613524" w:rsidP="00613524">
      <w:pPr>
        <w:pStyle w:val="a5"/>
        <w:numPr>
          <w:ilvl w:val="0"/>
          <w:numId w:val="6"/>
        </w:numPr>
        <w:rPr>
          <w:rFonts w:eastAsia="Times New Roman"/>
          <w:lang w:val="ru-RU"/>
        </w:rPr>
      </w:pPr>
      <w:r>
        <w:rPr>
          <w:lang w:val="ru-RU"/>
        </w:rPr>
        <w:t>Регистрация и первичная обработка события недоступности.</w:t>
      </w:r>
    </w:p>
    <w:p w14:paraId="3A7A00B9" w14:textId="64096C6C" w:rsidR="00613524" w:rsidRPr="00613524" w:rsidRDefault="00613524" w:rsidP="00613524">
      <w:pPr>
        <w:pStyle w:val="a5"/>
        <w:numPr>
          <w:ilvl w:val="0"/>
          <w:numId w:val="6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Закрытие события недоступности.</w:t>
      </w:r>
    </w:p>
    <w:p w14:paraId="0A4DD7A6" w14:textId="0A34BA58" w:rsidR="00613524" w:rsidRDefault="00613524" w:rsidP="00613524">
      <w:pPr>
        <w:pStyle w:val="a5"/>
        <w:numPr>
          <w:ilvl w:val="0"/>
          <w:numId w:val="6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Коррекция данных события недоступности.</w:t>
      </w:r>
    </w:p>
    <w:p w14:paraId="3FAB94FC" w14:textId="5AD32470" w:rsidR="00613524" w:rsidRPr="00613524" w:rsidRDefault="00613524" w:rsidP="00613524">
      <w:pPr>
        <w:pStyle w:val="2"/>
        <w:rPr>
          <w:rFonts w:eastAsia="Times New Roman"/>
          <w:lang w:val="ru-RU"/>
        </w:rPr>
      </w:pPr>
      <w:bookmarkStart w:id="14" w:name="_Toc215751254"/>
      <w:r>
        <w:rPr>
          <w:lang w:val="ru-RU"/>
        </w:rPr>
        <w:t>Регистрация и первичная обработка события недоступности</w:t>
      </w:r>
      <w:bookmarkEnd w:id="14"/>
    </w:p>
    <w:p w14:paraId="4E42539D" w14:textId="07143F6A" w:rsidR="006D26BF" w:rsidRPr="00613524" w:rsidRDefault="00FC4DDC" w:rsidP="00016AA7">
      <w:pPr>
        <w:spacing w:before="100" w:beforeAutospacing="1" w:after="100" w:afterAutospacing="1"/>
        <w:rPr>
          <w:lang w:val="ru-RU"/>
        </w:rPr>
      </w:pPr>
      <w:r>
        <w:t xml:space="preserve">Создание </w:t>
      </w:r>
      <w:r w:rsidR="00613524">
        <w:rPr>
          <w:lang w:val="ru-RU"/>
        </w:rPr>
        <w:t>события</w:t>
      </w:r>
      <w:r>
        <w:t xml:space="preserve"> — это первый этап процесса.</w:t>
      </w:r>
      <w:r>
        <w:br/>
        <w:t>На этом этапе пользователь регистрирует нов</w:t>
      </w:r>
      <w:r w:rsidR="00613524">
        <w:rPr>
          <w:lang w:val="ru-RU"/>
        </w:rPr>
        <w:t xml:space="preserve">ое событие </w:t>
      </w:r>
      <w:r>
        <w:t>вручную или он</w:t>
      </w:r>
      <w:r w:rsidR="00613524">
        <w:rPr>
          <w:lang w:val="ru-RU"/>
        </w:rPr>
        <w:t>о</w:t>
      </w:r>
      <w:r>
        <w:t xml:space="preserve"> созда</w:t>
      </w:r>
      <w:r w:rsidR="008E707D">
        <w:t>е</w:t>
      </w:r>
      <w:r>
        <w:t xml:space="preserve">тся системой автоматически из </w:t>
      </w:r>
      <w:r w:rsidR="00613524">
        <w:rPr>
          <w:lang w:val="ru-RU"/>
        </w:rPr>
        <w:t>Запроса на изменение или Значительного инцидента</w:t>
      </w:r>
      <w:r>
        <w:t>.</w:t>
      </w:r>
      <w:r>
        <w:br/>
        <w:t>Созданн</w:t>
      </w:r>
      <w:r w:rsidR="00613524">
        <w:rPr>
          <w:lang w:val="ru-RU"/>
        </w:rPr>
        <w:t xml:space="preserve">ое событие </w:t>
      </w:r>
      <w:r>
        <w:t>становится основой для дальнейше</w:t>
      </w:r>
      <w:r w:rsidR="00613524">
        <w:rPr>
          <w:lang w:val="ru-RU"/>
        </w:rPr>
        <w:t>го анализа и указания фактических дат простоя.</w:t>
      </w:r>
    </w:p>
    <w:p w14:paraId="137DCFEE" w14:textId="1AA0ECE4" w:rsidR="00FC4DDC" w:rsidRDefault="00FC4DDC" w:rsidP="00016AA7">
      <w:pPr>
        <w:spacing w:before="100" w:beforeAutospacing="1" w:after="100" w:afterAutospacing="1"/>
        <w:rPr>
          <w:lang w:val="ru-RU"/>
        </w:rPr>
      </w:pPr>
      <w:r>
        <w:rPr>
          <w:lang w:val="ru-RU"/>
        </w:rPr>
        <w:t xml:space="preserve">Для ручного создания </w:t>
      </w:r>
      <w:r w:rsidR="00613524">
        <w:rPr>
          <w:lang w:val="ru-RU"/>
        </w:rPr>
        <w:t>события</w:t>
      </w:r>
      <w:r>
        <w:rPr>
          <w:lang w:val="ru-RU"/>
        </w:rPr>
        <w:t>:</w:t>
      </w:r>
    </w:p>
    <w:p w14:paraId="35544D46" w14:textId="77777777" w:rsidR="00FC4DDC" w:rsidRDefault="00FC4DDC" w:rsidP="00FC4DDC">
      <w:pPr>
        <w:pStyle w:val="ac"/>
        <w:numPr>
          <w:ilvl w:val="0"/>
          <w:numId w:val="109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>
        <w:rPr>
          <w:rFonts w:eastAsia="Times New Roman"/>
          <w:szCs w:val="20"/>
          <w:lang w:val="ru-RU"/>
        </w:rPr>
        <w:t>Откройте форму создания:</w:t>
      </w:r>
    </w:p>
    <w:p w14:paraId="7A09A5CB" w14:textId="73CB27F2" w:rsidR="00FC4DDC" w:rsidRPr="000A1124" w:rsidRDefault="00FC4DDC" w:rsidP="000A1124">
      <w:pPr>
        <w:pStyle w:val="ac"/>
        <w:numPr>
          <w:ilvl w:val="0"/>
          <w:numId w:val="110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FC4DDC">
        <w:rPr>
          <w:rFonts w:eastAsia="Times New Roman"/>
        </w:rPr>
        <w:t xml:space="preserve">В верхнем меню Jira нажмите </w:t>
      </w:r>
      <w:r w:rsidRPr="000A1124">
        <w:rPr>
          <w:rFonts w:eastAsia="Times New Roman"/>
        </w:rPr>
        <w:t>Создать.</w:t>
      </w:r>
    </w:p>
    <w:p w14:paraId="0558B03F" w14:textId="6A6A7154" w:rsidR="00FC4DDC" w:rsidRPr="000A1124" w:rsidRDefault="00FC4DDC" w:rsidP="000A1124">
      <w:pPr>
        <w:pStyle w:val="ac"/>
        <w:numPr>
          <w:ilvl w:val="0"/>
          <w:numId w:val="110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0A1124">
        <w:rPr>
          <w:rFonts w:eastAsia="Times New Roman"/>
        </w:rPr>
        <w:t xml:space="preserve">В поле Тип </w:t>
      </w:r>
      <w:r w:rsidR="002432E9">
        <w:rPr>
          <w:rFonts w:eastAsia="Times New Roman"/>
          <w:lang w:val="ru-RU"/>
        </w:rPr>
        <w:t>задачи</w:t>
      </w:r>
      <w:r w:rsidRPr="000A1124">
        <w:rPr>
          <w:rFonts w:eastAsia="Times New Roman"/>
        </w:rPr>
        <w:t xml:space="preserve"> выберите </w:t>
      </w:r>
      <w:r w:rsidR="00613524">
        <w:rPr>
          <w:rFonts w:eastAsia="Times New Roman"/>
          <w:lang w:val="ru-RU"/>
        </w:rPr>
        <w:t>Событие недоступности</w:t>
      </w:r>
      <w:r w:rsidRPr="000A1124">
        <w:rPr>
          <w:rFonts w:eastAsia="Times New Roman"/>
        </w:rPr>
        <w:t>.</w:t>
      </w:r>
    </w:p>
    <w:p w14:paraId="44E456B5" w14:textId="0E1F9E58" w:rsidR="000A1124" w:rsidRPr="000A1124" w:rsidRDefault="00613524" w:rsidP="00FC6006">
      <w:pPr>
        <w:spacing w:before="100" w:beforeAutospacing="1" w:after="100" w:afterAutospacing="1"/>
        <w:jc w:val="center"/>
        <w:rPr>
          <w:rFonts w:eastAsia="Times New Roman"/>
          <w:szCs w:val="20"/>
          <w:lang w:val="ru-RU"/>
        </w:rPr>
      </w:pPr>
      <w:r>
        <w:rPr>
          <w:rFonts w:eastAsia="Times New Roman"/>
          <w:noProof/>
          <w:szCs w:val="20"/>
          <w:lang w:val="ru-RU"/>
        </w:rPr>
        <w:drawing>
          <wp:inline distT="0" distB="0" distL="0" distR="0" wp14:anchorId="6E0A4519" wp14:editId="762A3678">
            <wp:extent cx="3620354" cy="2818151"/>
            <wp:effectExtent l="12700" t="12700" r="12065" b="13970"/>
            <wp:docPr id="2667592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59201" name="Рисунок 2667592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833" cy="2830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318E19" w14:textId="3F6F228A" w:rsidR="00FC4DDC" w:rsidRDefault="000A1124" w:rsidP="000A1124">
      <w:pPr>
        <w:pStyle w:val="ac"/>
        <w:numPr>
          <w:ilvl w:val="0"/>
          <w:numId w:val="109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>
        <w:rPr>
          <w:rFonts w:eastAsia="Times New Roman"/>
          <w:szCs w:val="20"/>
          <w:lang w:val="ru-RU"/>
        </w:rPr>
        <w:t>Заполните обязательные поля:</w:t>
      </w:r>
    </w:p>
    <w:p w14:paraId="2F5586D6" w14:textId="158D82EE" w:rsidR="000A1124" w:rsidRPr="000A1124" w:rsidRDefault="00FC6006" w:rsidP="000A1124">
      <w:pPr>
        <w:pStyle w:val="ac"/>
        <w:numPr>
          <w:ilvl w:val="0"/>
          <w:numId w:val="112"/>
        </w:numPr>
        <w:rPr>
          <w:rFonts w:eastAsia="Times New Roman"/>
        </w:rPr>
      </w:pPr>
      <w:r>
        <w:rPr>
          <w:rFonts w:eastAsia="Times New Roman"/>
          <w:b/>
          <w:bCs/>
          <w:lang w:val="ru-RU"/>
        </w:rPr>
        <w:t>Тема</w:t>
      </w:r>
      <w:r w:rsidR="000A1124" w:rsidRPr="000A1124">
        <w:rPr>
          <w:rFonts w:eastAsia="Times New Roman"/>
        </w:rPr>
        <w:t xml:space="preserve"> — кратко и ч</w:t>
      </w:r>
      <w:r w:rsidR="008E707D">
        <w:rPr>
          <w:rFonts w:eastAsia="Times New Roman"/>
        </w:rPr>
        <w:t>е</w:t>
      </w:r>
      <w:r w:rsidR="000A1124" w:rsidRPr="000A1124">
        <w:rPr>
          <w:rFonts w:eastAsia="Times New Roman"/>
        </w:rPr>
        <w:t>тко опишите суть</w:t>
      </w:r>
      <w:r w:rsidR="00223AC5">
        <w:rPr>
          <w:rFonts w:eastAsia="Times New Roman"/>
          <w:lang w:val="ru-RU"/>
        </w:rPr>
        <w:t xml:space="preserve"> недоступности.</w:t>
      </w:r>
    </w:p>
    <w:p w14:paraId="7F22887E" w14:textId="117F2EED" w:rsidR="000A1124" w:rsidRPr="000A1124" w:rsidRDefault="00510C21" w:rsidP="000A1124">
      <w:pPr>
        <w:pStyle w:val="ac"/>
        <w:numPr>
          <w:ilvl w:val="0"/>
          <w:numId w:val="112"/>
        </w:numPr>
        <w:rPr>
          <w:rFonts w:eastAsia="Times New Roman"/>
        </w:rPr>
      </w:pPr>
      <w:r>
        <w:rPr>
          <w:rFonts w:eastAsia="Times New Roman"/>
          <w:b/>
          <w:bCs/>
          <w:lang w:val="ru-RU"/>
        </w:rPr>
        <w:lastRenderedPageBreak/>
        <w:t>Влияние на бизнес</w:t>
      </w:r>
      <w:r w:rsidR="000A1124" w:rsidRPr="000A1124">
        <w:rPr>
          <w:rFonts w:eastAsia="Times New Roman"/>
        </w:rPr>
        <w:t xml:space="preserve"> — опишите симптомы, контекст и последствия для пользователей;</w:t>
      </w:r>
    </w:p>
    <w:p w14:paraId="6ADB5849" w14:textId="1531836C" w:rsidR="000A1124" w:rsidRPr="00510C21" w:rsidRDefault="000A1124" w:rsidP="000A1124">
      <w:pPr>
        <w:pStyle w:val="ac"/>
        <w:numPr>
          <w:ilvl w:val="0"/>
          <w:numId w:val="112"/>
        </w:numPr>
        <w:rPr>
          <w:rFonts w:eastAsia="Times New Roman"/>
        </w:rPr>
      </w:pPr>
      <w:r w:rsidRPr="000A1124">
        <w:rPr>
          <w:rFonts w:eastAsia="Times New Roman"/>
          <w:b/>
          <w:bCs/>
        </w:rPr>
        <w:t>Система</w:t>
      </w:r>
      <w:r w:rsidRPr="000A1124">
        <w:rPr>
          <w:rFonts w:eastAsia="Times New Roman"/>
        </w:rPr>
        <w:t xml:space="preserve"> — выберите из выпадаю</w:t>
      </w:r>
      <w:r w:rsidR="00510C21">
        <w:rPr>
          <w:rFonts w:eastAsia="Times New Roman"/>
          <w:lang w:val="ru-RU"/>
        </w:rPr>
        <w:t>щего списка</w:t>
      </w:r>
      <w:r w:rsidRPr="000A1124">
        <w:rPr>
          <w:rFonts w:eastAsia="Times New Roman"/>
        </w:rPr>
        <w:t>;</w:t>
      </w:r>
    </w:p>
    <w:p w14:paraId="57DF0E7E" w14:textId="670335EE" w:rsidR="00510C21" w:rsidRPr="00510C21" w:rsidRDefault="00510C21" w:rsidP="000A1124">
      <w:pPr>
        <w:pStyle w:val="ac"/>
        <w:numPr>
          <w:ilvl w:val="0"/>
          <w:numId w:val="112"/>
        </w:numPr>
        <w:rPr>
          <w:rFonts w:eastAsia="Times New Roman"/>
        </w:rPr>
      </w:pPr>
      <w:r w:rsidRPr="00510C21">
        <w:rPr>
          <w:rFonts w:eastAsia="Times New Roman"/>
          <w:b/>
          <w:bCs/>
          <w:lang w:val="ru-RU"/>
        </w:rPr>
        <w:t>Недоступные</w:t>
      </w:r>
      <w:r>
        <w:rPr>
          <w:rFonts w:eastAsia="Times New Roman"/>
          <w:lang w:val="ru-RU"/>
        </w:rPr>
        <w:t xml:space="preserve"> </w:t>
      </w:r>
      <w:r w:rsidRPr="000A1124">
        <w:rPr>
          <w:rFonts w:eastAsia="Times New Roman"/>
          <w:b/>
          <w:bCs/>
        </w:rPr>
        <w:t>Модул</w:t>
      </w:r>
      <w:r>
        <w:rPr>
          <w:rFonts w:eastAsia="Times New Roman"/>
          <w:b/>
          <w:bCs/>
          <w:lang w:val="ru-RU"/>
        </w:rPr>
        <w:t xml:space="preserve">и </w:t>
      </w:r>
      <w:r w:rsidRPr="000A1124">
        <w:rPr>
          <w:rFonts w:eastAsia="Times New Roman"/>
        </w:rPr>
        <w:t>— выберите из выпадающ</w:t>
      </w:r>
      <w:r>
        <w:rPr>
          <w:rFonts w:eastAsia="Times New Roman"/>
          <w:lang w:val="ru-RU"/>
        </w:rPr>
        <w:t>его списка, если недоступность частичная;</w:t>
      </w:r>
    </w:p>
    <w:p w14:paraId="668348A9" w14:textId="16B9EDEF" w:rsidR="00510C21" w:rsidRPr="00510C21" w:rsidRDefault="00510C21" w:rsidP="000A1124">
      <w:pPr>
        <w:pStyle w:val="ac"/>
        <w:numPr>
          <w:ilvl w:val="0"/>
          <w:numId w:val="112"/>
        </w:numPr>
        <w:rPr>
          <w:rFonts w:eastAsia="Times New Roman"/>
        </w:rPr>
      </w:pPr>
      <w:r>
        <w:rPr>
          <w:rFonts w:eastAsia="Times New Roman"/>
          <w:b/>
          <w:bCs/>
          <w:lang w:val="ru-RU"/>
        </w:rPr>
        <w:t xml:space="preserve">Процент недоступности </w:t>
      </w:r>
      <w:r>
        <w:rPr>
          <w:rFonts w:eastAsia="Times New Roman"/>
          <w:lang w:val="ru-RU"/>
        </w:rPr>
        <w:t>– укажите процент недоступности модуля при частичной недоступности;</w:t>
      </w:r>
    </w:p>
    <w:p w14:paraId="1005FC79" w14:textId="2BD23918" w:rsidR="00510C21" w:rsidRPr="00510C21" w:rsidRDefault="00510C21" w:rsidP="000A1124">
      <w:pPr>
        <w:pStyle w:val="ac"/>
        <w:numPr>
          <w:ilvl w:val="0"/>
          <w:numId w:val="112"/>
        </w:numPr>
        <w:rPr>
          <w:rFonts w:eastAsia="Times New Roman"/>
        </w:rPr>
      </w:pPr>
      <w:r>
        <w:rPr>
          <w:rFonts w:eastAsia="Times New Roman"/>
          <w:b/>
          <w:bCs/>
          <w:lang w:val="ru-RU"/>
        </w:rPr>
        <w:t xml:space="preserve">Планируемая дата начала </w:t>
      </w:r>
      <w:r>
        <w:rPr>
          <w:rFonts w:eastAsia="Times New Roman"/>
          <w:lang w:val="ru-RU"/>
        </w:rPr>
        <w:t>– укажите планируемую дату начала недоступности;</w:t>
      </w:r>
    </w:p>
    <w:p w14:paraId="4202F86A" w14:textId="27988495" w:rsidR="00510C21" w:rsidRPr="00510C21" w:rsidRDefault="00510C21" w:rsidP="000A1124">
      <w:pPr>
        <w:pStyle w:val="ac"/>
        <w:numPr>
          <w:ilvl w:val="0"/>
          <w:numId w:val="112"/>
        </w:numPr>
        <w:rPr>
          <w:rFonts w:eastAsia="Times New Roman"/>
        </w:rPr>
      </w:pPr>
      <w:r>
        <w:rPr>
          <w:rFonts w:eastAsia="Times New Roman"/>
          <w:b/>
          <w:bCs/>
          <w:lang w:val="ru-RU"/>
        </w:rPr>
        <w:t xml:space="preserve">Планируемая дата завершения </w:t>
      </w:r>
      <w:r w:rsidRPr="00510C21">
        <w:rPr>
          <w:rFonts w:eastAsia="Times New Roman"/>
          <w:lang w:val="ru-RU"/>
        </w:rPr>
        <w:t xml:space="preserve">- </w:t>
      </w:r>
      <w:r>
        <w:rPr>
          <w:rFonts w:eastAsia="Times New Roman"/>
          <w:lang w:val="ru-RU"/>
        </w:rPr>
        <w:t>укажите планируемую дату завершения недоступности;</w:t>
      </w:r>
    </w:p>
    <w:p w14:paraId="2ED52A9A" w14:textId="404E96A8" w:rsidR="00510C21" w:rsidRPr="00510C21" w:rsidRDefault="00510C21" w:rsidP="000A1124">
      <w:pPr>
        <w:pStyle w:val="ac"/>
        <w:numPr>
          <w:ilvl w:val="0"/>
          <w:numId w:val="112"/>
        </w:numPr>
        <w:rPr>
          <w:rFonts w:eastAsia="Times New Roman"/>
        </w:rPr>
      </w:pPr>
      <w:r>
        <w:rPr>
          <w:rFonts w:eastAsia="Times New Roman"/>
          <w:b/>
          <w:bCs/>
          <w:lang w:val="ru-RU"/>
        </w:rPr>
        <w:t xml:space="preserve">Задачи </w:t>
      </w:r>
      <w:r w:rsidRPr="00510C21"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выберите из списка связанные задачи с событием;</w:t>
      </w:r>
    </w:p>
    <w:p w14:paraId="19430203" w14:textId="4EB8134A" w:rsidR="00510C21" w:rsidRPr="00510C21" w:rsidRDefault="00510C21" w:rsidP="000A1124">
      <w:pPr>
        <w:pStyle w:val="ac"/>
        <w:numPr>
          <w:ilvl w:val="0"/>
          <w:numId w:val="112"/>
        </w:numPr>
        <w:rPr>
          <w:rFonts w:eastAsia="Times New Roman"/>
        </w:rPr>
      </w:pPr>
      <w:r w:rsidRPr="00510C21">
        <w:rPr>
          <w:rFonts w:eastAsia="Times New Roman"/>
          <w:b/>
          <w:bCs/>
          <w:lang w:val="ru-RU"/>
        </w:rPr>
        <w:t>Ответственный владелец системы</w:t>
      </w:r>
      <w:r>
        <w:rPr>
          <w:rFonts w:eastAsia="Times New Roman"/>
          <w:lang w:val="ru-RU"/>
        </w:rPr>
        <w:t xml:space="preserve"> – автоматически заполняется из системы;</w:t>
      </w:r>
    </w:p>
    <w:p w14:paraId="3608DF0E" w14:textId="5262FA44" w:rsidR="00510C21" w:rsidRPr="00510C21" w:rsidRDefault="00510C21" w:rsidP="000A1124">
      <w:pPr>
        <w:pStyle w:val="ac"/>
        <w:numPr>
          <w:ilvl w:val="0"/>
          <w:numId w:val="112"/>
        </w:numPr>
        <w:rPr>
          <w:rFonts w:eastAsia="Times New Roman"/>
        </w:rPr>
      </w:pPr>
      <w:r w:rsidRPr="00510C21">
        <w:rPr>
          <w:rFonts w:eastAsia="Times New Roman"/>
          <w:b/>
          <w:bCs/>
          <w:lang w:val="ru-RU"/>
        </w:rPr>
        <w:t>Корневая причина</w:t>
      </w:r>
      <w:r>
        <w:rPr>
          <w:rFonts w:eastAsia="Times New Roman"/>
          <w:lang w:val="ru-RU"/>
        </w:rPr>
        <w:t xml:space="preserve"> – выберите из выпадающего списка;</w:t>
      </w:r>
    </w:p>
    <w:p w14:paraId="63CF5048" w14:textId="2E1B0EF7" w:rsidR="00510C21" w:rsidRPr="000A1124" w:rsidRDefault="00510C21" w:rsidP="000A1124">
      <w:pPr>
        <w:pStyle w:val="ac"/>
        <w:numPr>
          <w:ilvl w:val="0"/>
          <w:numId w:val="112"/>
        </w:numPr>
        <w:rPr>
          <w:rFonts w:eastAsia="Times New Roman"/>
        </w:rPr>
      </w:pPr>
      <w:r w:rsidRPr="00510C21">
        <w:rPr>
          <w:rFonts w:eastAsia="Times New Roman"/>
          <w:b/>
          <w:bCs/>
          <w:lang w:val="ru-RU"/>
        </w:rPr>
        <w:t>Затронутые системы</w:t>
      </w:r>
      <w:r>
        <w:rPr>
          <w:rFonts w:eastAsia="Times New Roman"/>
          <w:lang w:val="ru-RU"/>
        </w:rPr>
        <w:t xml:space="preserve"> - выберите из выпадающего списка (множественный выбор).</w:t>
      </w:r>
    </w:p>
    <w:p w14:paraId="424E09B0" w14:textId="77777777" w:rsidR="000A1124" w:rsidRPr="00FC6006" w:rsidRDefault="000A1124" w:rsidP="000A1124">
      <w:pPr>
        <w:rPr>
          <w:rFonts w:eastAsia="Times New Roman"/>
          <w:lang w:val="ru-RU"/>
        </w:rPr>
      </w:pPr>
    </w:p>
    <w:p w14:paraId="280547CC" w14:textId="32648B88" w:rsidR="000A1124" w:rsidRDefault="000A1124" w:rsidP="000A1124">
      <w:pPr>
        <w:pStyle w:val="ac"/>
        <w:numPr>
          <w:ilvl w:val="0"/>
          <w:numId w:val="109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>
        <w:rPr>
          <w:rFonts w:eastAsia="Times New Roman"/>
          <w:szCs w:val="20"/>
          <w:lang w:val="ru-RU"/>
        </w:rPr>
        <w:t xml:space="preserve">Сохраните </w:t>
      </w:r>
      <w:r w:rsidR="00510C21">
        <w:rPr>
          <w:rFonts w:eastAsia="Times New Roman"/>
          <w:szCs w:val="20"/>
          <w:lang w:val="ru-RU"/>
        </w:rPr>
        <w:t>событие</w:t>
      </w:r>
      <w:r>
        <w:rPr>
          <w:rFonts w:eastAsia="Times New Roman"/>
          <w:szCs w:val="20"/>
          <w:lang w:val="ru-RU"/>
        </w:rPr>
        <w:t>:</w:t>
      </w:r>
    </w:p>
    <w:p w14:paraId="6F6F7992" w14:textId="7E4F5D15" w:rsidR="000A1124" w:rsidRPr="000A1124" w:rsidRDefault="000A1124" w:rsidP="000A1124">
      <w:pPr>
        <w:pStyle w:val="ac"/>
        <w:numPr>
          <w:ilvl w:val="0"/>
          <w:numId w:val="6"/>
        </w:numPr>
        <w:rPr>
          <w:rFonts w:eastAsia="Times New Roman"/>
        </w:rPr>
      </w:pPr>
      <w:r w:rsidRPr="000A1124">
        <w:rPr>
          <w:rFonts w:eastAsia="Times New Roman"/>
        </w:rPr>
        <w:t xml:space="preserve">После заполнения всех полей нажмите </w:t>
      </w:r>
      <w:r w:rsidRPr="002432E9">
        <w:rPr>
          <w:rFonts w:eastAsia="Times New Roman"/>
          <w:i/>
          <w:iCs/>
        </w:rPr>
        <w:t>Создать</w:t>
      </w:r>
      <w:r w:rsidRPr="000A1124">
        <w:rPr>
          <w:rFonts w:eastAsia="Times New Roman"/>
        </w:rPr>
        <w:t>.</w:t>
      </w:r>
    </w:p>
    <w:p w14:paraId="2297D3FF" w14:textId="55265636" w:rsidR="000A1124" w:rsidRPr="000A1124" w:rsidRDefault="000A1124" w:rsidP="000A1124">
      <w:pPr>
        <w:pStyle w:val="ac"/>
        <w:numPr>
          <w:ilvl w:val="0"/>
          <w:numId w:val="6"/>
        </w:numPr>
        <w:rPr>
          <w:rFonts w:eastAsia="Times New Roman"/>
        </w:rPr>
      </w:pPr>
      <w:r w:rsidRPr="000A1124">
        <w:rPr>
          <w:rFonts w:eastAsia="Times New Roman"/>
        </w:rPr>
        <w:t xml:space="preserve">Система присвоит уникальный номер (например, </w:t>
      </w:r>
      <w:r w:rsidRPr="000A1124">
        <w:rPr>
          <w:rFonts w:ascii="Courier New" w:eastAsia="Times New Roman" w:hAnsi="Courier New" w:cs="Courier New"/>
          <w:szCs w:val="20"/>
        </w:rPr>
        <w:t>FORTE-000123</w:t>
      </w:r>
      <w:r w:rsidRPr="000A1124">
        <w:rPr>
          <w:rFonts w:eastAsia="Times New Roman"/>
        </w:rPr>
        <w:t>) и зарегистрирует дату и время создания.</w:t>
      </w:r>
    </w:p>
    <w:p w14:paraId="7245656C" w14:textId="77777777" w:rsidR="00B8599F" w:rsidRPr="00B8599F" w:rsidRDefault="00B8599F" w:rsidP="00B8599F">
      <w:pPr>
        <w:rPr>
          <w:rFonts w:eastAsia="Times New Roman"/>
          <w:lang w:val="ru-RU"/>
        </w:rPr>
      </w:pPr>
    </w:p>
    <w:p w14:paraId="312E00EC" w14:textId="4136AF68" w:rsidR="000A1124" w:rsidRDefault="000A1124" w:rsidP="000A1124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Для просмотра зарегистрированн</w:t>
      </w:r>
      <w:r w:rsidR="00B8599F">
        <w:rPr>
          <w:rFonts w:eastAsia="Times New Roman"/>
          <w:lang w:val="ru-RU"/>
        </w:rPr>
        <w:t>ое событие</w:t>
      </w:r>
      <w:r>
        <w:rPr>
          <w:rFonts w:eastAsia="Times New Roman"/>
          <w:lang w:val="ru-RU"/>
        </w:rPr>
        <w:t>:</w:t>
      </w:r>
    </w:p>
    <w:p w14:paraId="656D4C29" w14:textId="458774FF" w:rsidR="000A1124" w:rsidRPr="000A1124" w:rsidRDefault="000A1124" w:rsidP="000A1124">
      <w:pPr>
        <w:pStyle w:val="ac"/>
        <w:numPr>
          <w:ilvl w:val="0"/>
          <w:numId w:val="6"/>
        </w:numPr>
        <w:rPr>
          <w:rFonts w:eastAsia="Times New Roman"/>
        </w:rPr>
      </w:pPr>
      <w:r w:rsidRPr="000A1124">
        <w:rPr>
          <w:rFonts w:eastAsia="Times New Roman"/>
        </w:rPr>
        <w:t>Перейдите в Очереди</w:t>
      </w:r>
      <w:r>
        <w:rPr>
          <w:rFonts w:eastAsia="Times New Roman"/>
          <w:lang w:val="ru-RU"/>
        </w:rPr>
        <w:t xml:space="preserve"> </w:t>
      </w:r>
      <w:r w:rsidRPr="000A1124">
        <w:rPr>
          <w:rFonts w:eastAsia="Times New Roman"/>
          <w:lang w:val="en-US"/>
        </w:rPr>
        <w:sym w:font="Wingdings" w:char="F0E0"/>
      </w:r>
      <w:r w:rsidRPr="000A1124">
        <w:rPr>
          <w:rFonts w:eastAsia="Times New Roman"/>
        </w:rPr>
        <w:t xml:space="preserve"> </w:t>
      </w:r>
      <w:r w:rsidR="00B8599F">
        <w:rPr>
          <w:rFonts w:eastAsia="Times New Roman"/>
          <w:lang w:val="ru-RU"/>
        </w:rPr>
        <w:t>Все события недоступности</w:t>
      </w:r>
      <w:r w:rsidRPr="000A1124">
        <w:rPr>
          <w:rFonts w:eastAsia="Times New Roman"/>
        </w:rPr>
        <w:t>;</w:t>
      </w:r>
    </w:p>
    <w:p w14:paraId="026D6ACE" w14:textId="4531716E" w:rsidR="004A3438" w:rsidRPr="00690EC1" w:rsidRDefault="000A1124" w:rsidP="00B8599F">
      <w:pPr>
        <w:pStyle w:val="ac"/>
        <w:numPr>
          <w:ilvl w:val="0"/>
          <w:numId w:val="6"/>
        </w:numPr>
        <w:rPr>
          <w:rFonts w:eastAsia="Times New Roman"/>
        </w:rPr>
      </w:pPr>
      <w:r w:rsidRPr="000A1124">
        <w:rPr>
          <w:rFonts w:eastAsia="Times New Roman"/>
        </w:rPr>
        <w:t>Найдите созданную заявку по номеру или названию</w:t>
      </w:r>
      <w:r>
        <w:rPr>
          <w:rFonts w:eastAsia="Times New Roman"/>
          <w:lang w:val="ru-RU"/>
        </w:rPr>
        <w:t>.</w:t>
      </w:r>
    </w:p>
    <w:p w14:paraId="7F691988" w14:textId="77777777" w:rsidR="00690EC1" w:rsidRPr="00690EC1" w:rsidRDefault="00690EC1" w:rsidP="00690EC1">
      <w:pPr>
        <w:rPr>
          <w:rFonts w:eastAsia="Times New Roman"/>
          <w:lang w:val="ru-RU"/>
        </w:rPr>
      </w:pPr>
    </w:p>
    <w:p w14:paraId="7F6784A9" w14:textId="42879E8E" w:rsidR="00690EC1" w:rsidRPr="00690EC1" w:rsidRDefault="00690EC1" w:rsidP="00690EC1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67DA8B65" wp14:editId="2BE3E10B">
            <wp:extent cx="5191310" cy="2115903"/>
            <wp:effectExtent l="12700" t="12700" r="15875" b="17780"/>
            <wp:docPr id="200230030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00304" name="Рисунок 20023003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717" cy="2120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92F8B" w14:textId="77777777" w:rsidR="004E248B" w:rsidRPr="004E248B" w:rsidRDefault="004E248B" w:rsidP="004E248B">
      <w:pPr>
        <w:ind w:left="360"/>
        <w:rPr>
          <w:rFonts w:eastAsia="Times New Roman"/>
          <w:lang w:val="ru-RU"/>
        </w:rPr>
      </w:pPr>
    </w:p>
    <w:p w14:paraId="1840A0E7" w14:textId="2DEF5F1D" w:rsidR="004E248B" w:rsidRPr="004E248B" w:rsidRDefault="004E248B" w:rsidP="000A1124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Результат:</w:t>
      </w:r>
    </w:p>
    <w:p w14:paraId="783C901D" w14:textId="3319AE82" w:rsidR="004E248B" w:rsidRPr="00B8599F" w:rsidRDefault="00B8599F" w:rsidP="004E248B">
      <w:pPr>
        <w:pStyle w:val="ac"/>
        <w:numPr>
          <w:ilvl w:val="0"/>
          <w:numId w:val="6"/>
        </w:numPr>
        <w:rPr>
          <w:rFonts w:eastAsia="Times New Roman"/>
        </w:rPr>
      </w:pPr>
      <w:r>
        <w:rPr>
          <w:rFonts w:eastAsia="Times New Roman"/>
          <w:lang w:val="ru-RU"/>
        </w:rPr>
        <w:t>Событие зарегистрировано в системе.</w:t>
      </w:r>
    </w:p>
    <w:p w14:paraId="23519753" w14:textId="77777777" w:rsidR="00B8599F" w:rsidRPr="00B8599F" w:rsidRDefault="00B8599F" w:rsidP="00B8599F">
      <w:pPr>
        <w:pStyle w:val="ac"/>
        <w:numPr>
          <w:ilvl w:val="0"/>
          <w:numId w:val="6"/>
        </w:numPr>
        <w:rPr>
          <w:rFonts w:eastAsia="Times New Roman"/>
          <w:lang w:val="ru-RU"/>
        </w:rPr>
      </w:pPr>
      <w:r w:rsidRPr="00B8599F">
        <w:rPr>
          <w:rFonts w:cs="Segoe UI"/>
          <w:color w:val="292A2E"/>
          <w:shd w:val="clear" w:color="auto" w:fill="FFFFFF"/>
        </w:rPr>
        <w:t>Менеджер изменений,</w:t>
      </w:r>
      <w:r w:rsidRPr="00B8599F">
        <w:t xml:space="preserve"> Менеджер доступности, ИТ-владелец системы</w:t>
      </w:r>
      <w:r w:rsidRPr="00B8599F">
        <w:rPr>
          <w:lang w:val="ru-RU"/>
        </w:rPr>
        <w:t xml:space="preserve"> получают уведомления о регистрации нового события.</w:t>
      </w:r>
    </w:p>
    <w:p w14:paraId="61D8BBB8" w14:textId="705B0350" w:rsidR="00223AC5" w:rsidRPr="0088174A" w:rsidRDefault="00B8599F" w:rsidP="00223AC5">
      <w:pPr>
        <w:pStyle w:val="ac"/>
        <w:numPr>
          <w:ilvl w:val="0"/>
          <w:numId w:val="6"/>
        </w:numPr>
        <w:rPr>
          <w:rFonts w:eastAsia="Times New Roman"/>
          <w:lang w:val="ru-RU"/>
        </w:rPr>
      </w:pPr>
      <w:r w:rsidRPr="00B8599F">
        <w:rPr>
          <w:rFonts w:cs="Segoe UI"/>
          <w:color w:val="292A2E"/>
          <w:shd w:val="clear" w:color="auto" w:fill="FFFFFF"/>
          <w:lang w:val="ru-RU"/>
        </w:rPr>
        <w:t>Событие отображается в очереди "Все события недоступности".</w:t>
      </w:r>
    </w:p>
    <w:p w14:paraId="699AC0B1" w14:textId="7F80F6DE" w:rsidR="0088174A" w:rsidRPr="006D5254" w:rsidRDefault="0088174A" w:rsidP="00223AC5">
      <w:pPr>
        <w:pStyle w:val="ac"/>
        <w:numPr>
          <w:ilvl w:val="0"/>
          <w:numId w:val="6"/>
        </w:numPr>
        <w:rPr>
          <w:rFonts w:eastAsia="Times New Roman"/>
          <w:lang w:val="ru-RU"/>
        </w:rPr>
      </w:pPr>
      <w:r>
        <w:rPr>
          <w:rFonts w:cs="Segoe UI"/>
          <w:color w:val="292A2E"/>
          <w:shd w:val="clear" w:color="auto" w:fill="FFFFFF"/>
          <w:lang w:val="ru-RU"/>
        </w:rPr>
        <w:t xml:space="preserve">Если Фактическое окончание выполнения ЗНИ больше текущей даты и времени, то создается </w:t>
      </w:r>
      <w:r>
        <w:rPr>
          <w:rFonts w:cs="Segoe UI"/>
          <w:color w:val="292A2E"/>
          <w:shd w:val="clear" w:color="auto" w:fill="FFFFFF"/>
          <w:lang w:val="en-US"/>
        </w:rPr>
        <w:t>PIR</w:t>
      </w:r>
      <w:r>
        <w:rPr>
          <w:rFonts w:cs="Segoe UI"/>
          <w:color w:val="292A2E"/>
          <w:shd w:val="clear" w:color="auto" w:fill="FFFFFF"/>
          <w:lang w:val="ru-RU"/>
        </w:rPr>
        <w:t>-задача и подвязывается к событию недоступности и соответствующему ЗНИ.</w:t>
      </w:r>
    </w:p>
    <w:p w14:paraId="475EAD4A" w14:textId="77777777" w:rsidR="006D5254" w:rsidRPr="006D5254" w:rsidRDefault="006D5254" w:rsidP="006D5254">
      <w:pPr>
        <w:rPr>
          <w:rFonts w:eastAsia="Times New Roman"/>
          <w:lang w:val="ru-RU"/>
        </w:rPr>
      </w:pPr>
    </w:p>
    <w:p w14:paraId="7747C850" w14:textId="115C0DA3" w:rsidR="006D5254" w:rsidRPr="00FC799B" w:rsidRDefault="006D5254" w:rsidP="006D5254">
      <w:pPr>
        <w:rPr>
          <w:i/>
          <w:iCs/>
          <w:lang w:val="ru-RU"/>
        </w:rPr>
      </w:pPr>
      <w:r w:rsidRPr="006D5254">
        <w:rPr>
          <w:i/>
          <w:iCs/>
        </w:rPr>
        <w:t>Если событие недоступности формируется автоматически на основании ЗНИ или ЗИ, его создание выполняется системой без участия пользователя. При этом запись недоступности будет создана из ЗНИ только в том случае, если</w:t>
      </w:r>
      <w:r w:rsidR="00FC799B">
        <w:rPr>
          <w:i/>
          <w:iCs/>
          <w:lang w:val="ru-RU"/>
        </w:rPr>
        <w:t xml:space="preserve"> в карточке выбранной системы атрибут "Доступно в процессе" = Да.</w:t>
      </w:r>
    </w:p>
    <w:p w14:paraId="7DF0939E" w14:textId="77777777" w:rsidR="00FC799B" w:rsidRPr="00FC799B" w:rsidRDefault="00FC799B" w:rsidP="006D5254">
      <w:pPr>
        <w:rPr>
          <w:i/>
          <w:iCs/>
          <w:lang w:val="ru-RU"/>
        </w:rPr>
      </w:pPr>
    </w:p>
    <w:p w14:paraId="7129D5C5" w14:textId="096B5FD3" w:rsidR="00613524" w:rsidRDefault="00613524" w:rsidP="00613524">
      <w:pPr>
        <w:pStyle w:val="2"/>
        <w:rPr>
          <w:rFonts w:eastAsia="Times New Roman"/>
          <w:lang w:val="ru-RU"/>
        </w:rPr>
      </w:pPr>
      <w:bookmarkStart w:id="15" w:name="_Toc215751255"/>
      <w:r>
        <w:rPr>
          <w:rFonts w:eastAsia="Times New Roman"/>
          <w:lang w:val="ru-RU"/>
        </w:rPr>
        <w:t>Закрытие события недоступности</w:t>
      </w:r>
      <w:bookmarkEnd w:id="15"/>
    </w:p>
    <w:p w14:paraId="70AEC725" w14:textId="51585FAD" w:rsidR="006D5254" w:rsidRDefault="006D5254" w:rsidP="006D5254">
      <w:pPr>
        <w:rPr>
          <w:lang w:val="ru-RU"/>
        </w:rPr>
      </w:pPr>
      <w:r>
        <w:t xml:space="preserve">Процедура предназначена для фиксации фактических </w:t>
      </w:r>
      <w:r>
        <w:rPr>
          <w:lang w:val="ru-RU"/>
        </w:rPr>
        <w:t>дат</w:t>
      </w:r>
      <w:r>
        <w:t xml:space="preserve"> о простое после завершения планового или внепланового события, приведшего к недоступности ИТ-сервиса. Закрытие события обеспечивает корректность расчёта длительности простоя</w:t>
      </w:r>
      <w:r>
        <w:rPr>
          <w:lang w:val="ru-RU"/>
        </w:rPr>
        <w:t>.</w:t>
      </w:r>
    </w:p>
    <w:p w14:paraId="366EBEE3" w14:textId="77777777" w:rsidR="006D5254" w:rsidRPr="006D5254" w:rsidRDefault="006D5254" w:rsidP="006D5254">
      <w:pPr>
        <w:rPr>
          <w:lang w:val="ru-RU"/>
        </w:rPr>
      </w:pPr>
    </w:p>
    <w:p w14:paraId="28C45535" w14:textId="14044EDF" w:rsidR="006D5254" w:rsidRDefault="006D5254" w:rsidP="006D5254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Для закрытия события:</w:t>
      </w:r>
    </w:p>
    <w:p w14:paraId="59022B5D" w14:textId="77777777" w:rsidR="006D5254" w:rsidRDefault="006D5254" w:rsidP="006D5254">
      <w:pPr>
        <w:rPr>
          <w:rFonts w:eastAsia="Times New Roman"/>
          <w:lang w:val="ru-RU"/>
        </w:rPr>
      </w:pPr>
    </w:p>
    <w:p w14:paraId="758BECB2" w14:textId="14FB6BD8" w:rsidR="006D5254" w:rsidRDefault="006D5254" w:rsidP="006D5254">
      <w:pPr>
        <w:pStyle w:val="ac"/>
        <w:numPr>
          <w:ilvl w:val="0"/>
          <w:numId w:val="173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Инициируйте закрытие события:</w:t>
      </w:r>
    </w:p>
    <w:p w14:paraId="1BB7F4D5" w14:textId="1383D5A6" w:rsidR="006D5254" w:rsidRDefault="006D5254" w:rsidP="006D5254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Переведите событие из статуса "Открыто" в "Закрыт":</w:t>
      </w:r>
    </w:p>
    <w:p w14:paraId="3190FD89" w14:textId="77777777" w:rsidR="00690EC1" w:rsidRDefault="00690EC1" w:rsidP="006D5254">
      <w:pPr>
        <w:rPr>
          <w:rFonts w:eastAsia="Times New Roman"/>
          <w:lang w:val="ru-RU"/>
        </w:rPr>
      </w:pPr>
    </w:p>
    <w:p w14:paraId="53CC3D99" w14:textId="14225E4C" w:rsidR="006D5254" w:rsidRDefault="00690EC1" w:rsidP="00690EC1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058838D1" wp14:editId="1D4AB8C2">
            <wp:extent cx="3352592" cy="1066734"/>
            <wp:effectExtent l="12700" t="12700" r="13335" b="13335"/>
            <wp:docPr id="140145022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50229" name="Рисунок 14014502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814" cy="1080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34E819" w14:textId="77777777" w:rsidR="00690EC1" w:rsidRDefault="00690EC1" w:rsidP="00690EC1">
      <w:pPr>
        <w:jc w:val="center"/>
        <w:rPr>
          <w:rFonts w:eastAsia="Times New Roman"/>
          <w:lang w:val="ru-RU"/>
        </w:rPr>
      </w:pPr>
    </w:p>
    <w:p w14:paraId="78CE5223" w14:textId="4E866EBD" w:rsidR="00690EC1" w:rsidRDefault="00690EC1" w:rsidP="00690EC1">
      <w:pPr>
        <w:pStyle w:val="ac"/>
        <w:numPr>
          <w:ilvl w:val="0"/>
          <w:numId w:val="173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В открывшейся форме закрытия заполните следующие поля:</w:t>
      </w:r>
    </w:p>
    <w:p w14:paraId="5439A09B" w14:textId="77777777" w:rsidR="00690EC1" w:rsidRDefault="00690EC1" w:rsidP="00690EC1">
      <w:pPr>
        <w:rPr>
          <w:rFonts w:eastAsia="Times New Roman"/>
          <w:lang w:val="ru-RU"/>
        </w:rPr>
      </w:pPr>
    </w:p>
    <w:p w14:paraId="526AFC72" w14:textId="72BA3A04" w:rsidR="00690EC1" w:rsidRDefault="00690EC1" w:rsidP="00690EC1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6D50AB94" wp14:editId="429A1351">
            <wp:extent cx="3994879" cy="2822877"/>
            <wp:effectExtent l="12700" t="12700" r="18415" b="9525"/>
            <wp:docPr id="115808014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80145" name="Рисунок 115808014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524" cy="28325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8B18A" w14:textId="77777777" w:rsidR="00690EC1" w:rsidRDefault="00690EC1" w:rsidP="00690EC1">
      <w:pPr>
        <w:jc w:val="center"/>
        <w:rPr>
          <w:rFonts w:eastAsia="Times New Roman"/>
          <w:lang w:val="ru-RU"/>
        </w:rPr>
      </w:pPr>
    </w:p>
    <w:p w14:paraId="0202BB58" w14:textId="7A0AFC70" w:rsidR="00690EC1" w:rsidRDefault="00690EC1" w:rsidP="00690EC1">
      <w:pPr>
        <w:pStyle w:val="ac"/>
        <w:numPr>
          <w:ilvl w:val="0"/>
          <w:numId w:val="174"/>
        </w:numPr>
        <w:rPr>
          <w:rFonts w:eastAsia="Times New Roman"/>
          <w:lang w:val="ru-RU"/>
        </w:rPr>
      </w:pPr>
      <w:r w:rsidRPr="00690EC1">
        <w:rPr>
          <w:rFonts w:eastAsia="Times New Roman"/>
          <w:b/>
          <w:bCs/>
          <w:lang w:val="ru-RU"/>
        </w:rPr>
        <w:t>Фактическая дата начала простоя</w:t>
      </w:r>
      <w:r>
        <w:rPr>
          <w:rFonts w:eastAsia="Times New Roman"/>
          <w:lang w:val="ru-RU"/>
        </w:rPr>
        <w:t xml:space="preserve"> – </w:t>
      </w:r>
      <w:r w:rsidR="003F6FD2">
        <w:rPr>
          <w:rFonts w:eastAsia="Times New Roman"/>
          <w:lang w:val="ru-RU"/>
        </w:rPr>
        <w:t>укажите реальную дату начала простоя.</w:t>
      </w:r>
    </w:p>
    <w:p w14:paraId="7991884B" w14:textId="089DDF7E" w:rsidR="00690EC1" w:rsidRDefault="00690EC1" w:rsidP="00690EC1">
      <w:pPr>
        <w:pStyle w:val="ac"/>
        <w:numPr>
          <w:ilvl w:val="0"/>
          <w:numId w:val="174"/>
        </w:numPr>
        <w:rPr>
          <w:rFonts w:eastAsia="Times New Roman"/>
          <w:lang w:val="ru-RU"/>
        </w:rPr>
      </w:pPr>
      <w:r w:rsidRPr="00690EC1">
        <w:rPr>
          <w:rFonts w:eastAsia="Times New Roman"/>
          <w:b/>
          <w:bCs/>
          <w:lang w:val="ru-RU"/>
        </w:rPr>
        <w:t>Фактическая дата окончания простоя</w:t>
      </w:r>
      <w:r>
        <w:rPr>
          <w:rFonts w:eastAsia="Times New Roman"/>
          <w:lang w:val="ru-RU"/>
        </w:rPr>
        <w:t xml:space="preserve"> – </w:t>
      </w:r>
      <w:r w:rsidR="003F6FD2">
        <w:rPr>
          <w:rFonts w:eastAsia="Times New Roman"/>
          <w:lang w:val="ru-RU"/>
        </w:rPr>
        <w:t xml:space="preserve">укажите реальную дату </w:t>
      </w:r>
      <w:r w:rsidR="00FC799B">
        <w:rPr>
          <w:rFonts w:eastAsia="Times New Roman"/>
          <w:lang w:val="ru-RU"/>
        </w:rPr>
        <w:t>окончания</w:t>
      </w:r>
      <w:r w:rsidR="003F6FD2">
        <w:rPr>
          <w:rFonts w:eastAsia="Times New Roman"/>
          <w:lang w:val="ru-RU"/>
        </w:rPr>
        <w:t xml:space="preserve"> простоя.</w:t>
      </w:r>
    </w:p>
    <w:p w14:paraId="4067A29A" w14:textId="70E99B50" w:rsidR="00690EC1" w:rsidRDefault="00690EC1" w:rsidP="00690EC1">
      <w:pPr>
        <w:pStyle w:val="ac"/>
        <w:numPr>
          <w:ilvl w:val="0"/>
          <w:numId w:val="174"/>
        </w:numPr>
        <w:rPr>
          <w:rFonts w:eastAsia="Times New Roman"/>
          <w:lang w:val="ru-RU"/>
        </w:rPr>
      </w:pPr>
      <w:r w:rsidRPr="00690EC1">
        <w:rPr>
          <w:rFonts w:eastAsia="Times New Roman"/>
          <w:b/>
          <w:bCs/>
          <w:lang w:val="ru-RU"/>
        </w:rPr>
        <w:t>Планируемая дата начала</w:t>
      </w:r>
      <w:r>
        <w:rPr>
          <w:rFonts w:eastAsia="Times New Roman"/>
          <w:lang w:val="ru-RU"/>
        </w:rPr>
        <w:t xml:space="preserve"> – заполняется автоматически из родительской задачи или указанной даты в форме регистрации события.</w:t>
      </w:r>
    </w:p>
    <w:p w14:paraId="2BCB7107" w14:textId="67D0715E" w:rsidR="00690EC1" w:rsidRDefault="00690EC1" w:rsidP="00690EC1">
      <w:pPr>
        <w:pStyle w:val="ac"/>
        <w:numPr>
          <w:ilvl w:val="0"/>
          <w:numId w:val="174"/>
        </w:numPr>
        <w:rPr>
          <w:rFonts w:eastAsia="Times New Roman"/>
          <w:lang w:val="ru-RU"/>
        </w:rPr>
      </w:pPr>
      <w:r w:rsidRPr="00690EC1">
        <w:rPr>
          <w:rFonts w:eastAsia="Times New Roman"/>
          <w:b/>
          <w:bCs/>
          <w:lang w:val="ru-RU"/>
        </w:rPr>
        <w:lastRenderedPageBreak/>
        <w:t>Планируемая дата окончания</w:t>
      </w:r>
      <w:r>
        <w:rPr>
          <w:rFonts w:eastAsia="Times New Roman"/>
          <w:lang w:val="ru-RU"/>
        </w:rPr>
        <w:t xml:space="preserve"> - заполняется автоматически из родительской задачи или указанной даты в форме регистрации события.</w:t>
      </w:r>
    </w:p>
    <w:p w14:paraId="13DCA3CE" w14:textId="77777777" w:rsidR="003F6FD2" w:rsidRPr="003F6FD2" w:rsidRDefault="003F6FD2" w:rsidP="003F6FD2">
      <w:pPr>
        <w:rPr>
          <w:rFonts w:eastAsia="Times New Roman"/>
          <w:lang w:val="ru-RU"/>
        </w:rPr>
      </w:pPr>
    </w:p>
    <w:p w14:paraId="1CEE4509" w14:textId="355D330A" w:rsidR="002B6627" w:rsidRDefault="003F6FD2" w:rsidP="003F6FD2">
      <w:pPr>
        <w:pStyle w:val="ac"/>
        <w:numPr>
          <w:ilvl w:val="0"/>
          <w:numId w:val="173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Сохраните изменения, нажав на "Закрыть ручное".</w:t>
      </w:r>
    </w:p>
    <w:p w14:paraId="3D907DD8" w14:textId="77777777" w:rsidR="003F6FD2" w:rsidRPr="003F6FD2" w:rsidRDefault="003F6FD2" w:rsidP="003F6FD2">
      <w:pPr>
        <w:rPr>
          <w:rFonts w:eastAsia="Times New Roman"/>
          <w:lang w:val="ru-RU"/>
        </w:rPr>
      </w:pPr>
    </w:p>
    <w:p w14:paraId="1E695026" w14:textId="4683B428" w:rsidR="003F6FD2" w:rsidRDefault="003F6FD2" w:rsidP="003F6FD2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После указания фактических дат в событии указывается фактическая длительность простоя:</w:t>
      </w:r>
    </w:p>
    <w:p w14:paraId="2FEFA4D7" w14:textId="77777777" w:rsidR="00D41859" w:rsidRDefault="00D41859" w:rsidP="003F6FD2">
      <w:pPr>
        <w:rPr>
          <w:rFonts w:eastAsia="Times New Roman"/>
          <w:lang w:val="ru-RU"/>
        </w:rPr>
      </w:pPr>
    </w:p>
    <w:p w14:paraId="23E24814" w14:textId="6ED165DB" w:rsidR="003F6FD2" w:rsidRPr="003F6FD2" w:rsidRDefault="00D41859" w:rsidP="00D41859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723D690F" wp14:editId="31C1056A">
            <wp:extent cx="3928848" cy="3125449"/>
            <wp:effectExtent l="12700" t="12700" r="8255" b="12065"/>
            <wp:docPr id="43176028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0286" name="Рисунок 43176028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770" cy="31325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9B8567" w14:textId="77777777" w:rsidR="003F6FD2" w:rsidRDefault="003F6FD2" w:rsidP="003F6FD2">
      <w:pPr>
        <w:rPr>
          <w:rFonts w:eastAsia="Times New Roman"/>
          <w:lang w:val="ru-RU"/>
        </w:rPr>
      </w:pPr>
    </w:p>
    <w:p w14:paraId="15E084C4" w14:textId="0373D5E2" w:rsidR="003F6FD2" w:rsidRDefault="003F6FD2" w:rsidP="003F6FD2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Результат:</w:t>
      </w:r>
    </w:p>
    <w:p w14:paraId="0BD211E7" w14:textId="308D61E6" w:rsidR="003F6FD2" w:rsidRDefault="003F6FD2" w:rsidP="003F6FD2">
      <w:pPr>
        <w:pStyle w:val="ac"/>
        <w:numPr>
          <w:ilvl w:val="0"/>
          <w:numId w:val="175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Событие фиксируется, как закрытое.</w:t>
      </w:r>
    </w:p>
    <w:p w14:paraId="5D0AEBBA" w14:textId="3C071FAB" w:rsidR="003F6FD2" w:rsidRDefault="003F6FD2" w:rsidP="003F6FD2">
      <w:pPr>
        <w:pStyle w:val="ac"/>
        <w:numPr>
          <w:ilvl w:val="0"/>
          <w:numId w:val="175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Рассчитана фактическая длительность простоя в минутах.</w:t>
      </w:r>
    </w:p>
    <w:p w14:paraId="31BEA500" w14:textId="306F87F9" w:rsidR="003F6FD2" w:rsidRDefault="003F6FD2" w:rsidP="003F6FD2">
      <w:pPr>
        <w:pStyle w:val="ac"/>
        <w:numPr>
          <w:ilvl w:val="0"/>
          <w:numId w:val="175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Рассчитана плановая длительность простоя в минутах.</w:t>
      </w:r>
    </w:p>
    <w:p w14:paraId="01D5A3CF" w14:textId="7A1BAC5F" w:rsidR="003F6FD2" w:rsidRPr="003F6FD2" w:rsidRDefault="003F6FD2" w:rsidP="003F6FD2">
      <w:pPr>
        <w:pStyle w:val="ac"/>
        <w:numPr>
          <w:ilvl w:val="0"/>
          <w:numId w:val="175"/>
        </w:numPr>
        <w:rPr>
          <w:rFonts w:eastAsia="Times New Roman"/>
          <w:lang w:val="ru-RU"/>
        </w:rPr>
      </w:pPr>
      <w:r>
        <w:rPr>
          <w:rFonts w:ascii="Segoe UI" w:hAnsi="Segoe UI" w:cs="Segoe UI"/>
          <w:color w:val="292A2E"/>
          <w:shd w:val="clear" w:color="auto" w:fill="FFFFFF"/>
        </w:rPr>
        <w:t>Менеджер изменений,</w:t>
      </w:r>
      <w:r>
        <w:t xml:space="preserve"> Менеджер доступности, ИТ-владелец системы</w:t>
      </w:r>
      <w:r>
        <w:rPr>
          <w:lang w:val="ru-RU"/>
        </w:rPr>
        <w:t xml:space="preserve"> получили уведомление на почту о закрытии события.</w:t>
      </w:r>
    </w:p>
    <w:p w14:paraId="0CFAB666" w14:textId="12867F32" w:rsidR="00DC5B57" w:rsidRDefault="00613524" w:rsidP="006D5254">
      <w:pPr>
        <w:pStyle w:val="2"/>
        <w:rPr>
          <w:rFonts w:eastAsia="Times New Roman"/>
          <w:lang w:val="ru-RU"/>
        </w:rPr>
      </w:pPr>
      <w:bookmarkStart w:id="16" w:name="_Toc215751256"/>
      <w:r>
        <w:rPr>
          <w:rFonts w:eastAsia="Times New Roman"/>
          <w:lang w:val="ru-RU"/>
        </w:rPr>
        <w:t>Коррекция данных события недоступности</w:t>
      </w:r>
      <w:bookmarkEnd w:id="16"/>
    </w:p>
    <w:p w14:paraId="7D8B5C5B" w14:textId="35041F32" w:rsidR="006D5254" w:rsidRDefault="00D41859" w:rsidP="006D5254">
      <w:pPr>
        <w:rPr>
          <w:lang w:val="ru-RU"/>
        </w:rPr>
      </w:pPr>
      <w:r>
        <w:t>Коррекция используется для изменения фактических данных события недоступности после его создания.</w:t>
      </w:r>
    </w:p>
    <w:p w14:paraId="0E9A7DCC" w14:textId="12CF6F33" w:rsidR="00D41859" w:rsidRPr="00D41859" w:rsidRDefault="00D41859" w:rsidP="006D5254">
      <w:pPr>
        <w:rPr>
          <w:lang w:val="ru-RU"/>
        </w:rPr>
      </w:pPr>
      <w:r>
        <w:t xml:space="preserve">Коррекция доступна только </w:t>
      </w:r>
      <w:r>
        <w:rPr>
          <w:lang w:val="ru-RU"/>
        </w:rPr>
        <w:t>менеджеру доступности</w:t>
      </w:r>
      <w:r>
        <w:t xml:space="preserve"> в случаях, когда необходимо уточнить фактические даты простоя</w:t>
      </w:r>
      <w:r>
        <w:rPr>
          <w:lang w:val="ru-RU"/>
        </w:rPr>
        <w:t>.</w:t>
      </w:r>
    </w:p>
    <w:p w14:paraId="71DBD6FA" w14:textId="77777777" w:rsidR="00D41859" w:rsidRDefault="00D41859" w:rsidP="006D5254">
      <w:pPr>
        <w:rPr>
          <w:rFonts w:eastAsia="Times New Roman"/>
          <w:lang w:val="ru-RU"/>
        </w:rPr>
      </w:pPr>
    </w:p>
    <w:p w14:paraId="31521709" w14:textId="74BC9B4D" w:rsidR="00D41859" w:rsidRDefault="00D41859" w:rsidP="006D5254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Для коррекции данных:</w:t>
      </w:r>
    </w:p>
    <w:p w14:paraId="08109167" w14:textId="301AFB86" w:rsidR="00D41859" w:rsidRDefault="00D41859" w:rsidP="00D41859">
      <w:pPr>
        <w:pStyle w:val="ac"/>
        <w:numPr>
          <w:ilvl w:val="0"/>
          <w:numId w:val="177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Инициируйте коррекцию события:</w:t>
      </w:r>
    </w:p>
    <w:p w14:paraId="2043E473" w14:textId="58FC98A5" w:rsidR="00D41859" w:rsidRDefault="00D41859" w:rsidP="00D41859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Переведите событие из статуса "Закрыт" в "Закрыт", нажав на переход "Коррекция":</w:t>
      </w:r>
    </w:p>
    <w:p w14:paraId="4A49BE70" w14:textId="29CF856D" w:rsidR="00D41859" w:rsidRDefault="00D41859" w:rsidP="00D41859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lastRenderedPageBreak/>
        <w:drawing>
          <wp:inline distT="0" distB="0" distL="0" distR="0" wp14:anchorId="193E75F3" wp14:editId="2C7F7BE7">
            <wp:extent cx="2713220" cy="904407"/>
            <wp:effectExtent l="12700" t="12700" r="17780" b="10160"/>
            <wp:docPr id="155339390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3904" name="Рисунок 15533939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704" cy="910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7CBB62" w14:textId="2A208D04" w:rsidR="008D1059" w:rsidRPr="008D1059" w:rsidRDefault="008D1059" w:rsidP="008D1059">
      <w:pPr>
        <w:pStyle w:val="ac"/>
        <w:numPr>
          <w:ilvl w:val="0"/>
          <w:numId w:val="177"/>
        </w:numPr>
        <w:rPr>
          <w:rFonts w:eastAsia="Times New Roman"/>
          <w:lang w:val="ru-RU"/>
        </w:rPr>
      </w:pPr>
      <w:r w:rsidRPr="008D1059">
        <w:rPr>
          <w:rFonts w:eastAsia="Times New Roman"/>
          <w:lang w:val="ru-RU"/>
        </w:rPr>
        <w:t xml:space="preserve">В открывшейся форме </w:t>
      </w:r>
      <w:r>
        <w:rPr>
          <w:rFonts w:eastAsia="Times New Roman"/>
          <w:lang w:val="ru-RU"/>
        </w:rPr>
        <w:t>коррекции</w:t>
      </w:r>
      <w:r w:rsidRPr="008D1059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ru-RU"/>
        </w:rPr>
        <w:t>измените фактические даты простоя:</w:t>
      </w:r>
    </w:p>
    <w:p w14:paraId="7ADA3E9B" w14:textId="77777777" w:rsidR="00D41859" w:rsidRDefault="00D41859" w:rsidP="00D41859">
      <w:pPr>
        <w:jc w:val="center"/>
        <w:rPr>
          <w:rFonts w:eastAsia="Times New Roman"/>
          <w:lang w:val="ru-RU"/>
        </w:rPr>
      </w:pPr>
    </w:p>
    <w:p w14:paraId="63A29FE5" w14:textId="126F15E9" w:rsidR="00D41859" w:rsidRDefault="00D41859" w:rsidP="00D41859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4AA83C6C" wp14:editId="21A0AFA8">
            <wp:extent cx="4755304" cy="3365292"/>
            <wp:effectExtent l="12700" t="12700" r="7620" b="13335"/>
            <wp:docPr id="39881904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19044" name="Рисунок 39881904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768" cy="3367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BFF53" w14:textId="77777777" w:rsidR="008D1059" w:rsidRDefault="008D1059" w:rsidP="00D41859">
      <w:pPr>
        <w:jc w:val="center"/>
        <w:rPr>
          <w:rFonts w:eastAsia="Times New Roman"/>
          <w:lang w:val="ru-RU"/>
        </w:rPr>
      </w:pPr>
    </w:p>
    <w:p w14:paraId="6C599918" w14:textId="3DDB6393" w:rsidR="008D1059" w:rsidRPr="008D1059" w:rsidRDefault="008D1059" w:rsidP="008D1059">
      <w:pPr>
        <w:pStyle w:val="ac"/>
        <w:numPr>
          <w:ilvl w:val="0"/>
          <w:numId w:val="177"/>
        </w:numPr>
        <w:rPr>
          <w:rFonts w:eastAsia="Times New Roman"/>
          <w:lang w:val="ru-RU"/>
        </w:rPr>
      </w:pPr>
      <w:r w:rsidRPr="008D1059">
        <w:rPr>
          <w:rFonts w:eastAsia="Times New Roman"/>
          <w:lang w:val="ru-RU"/>
        </w:rPr>
        <w:t>Сохраните изменения, нажав на "</w:t>
      </w:r>
      <w:r>
        <w:rPr>
          <w:rFonts w:eastAsia="Times New Roman"/>
          <w:lang w:val="ru-RU"/>
        </w:rPr>
        <w:t>Коррекция</w:t>
      </w:r>
      <w:r w:rsidRPr="008D1059">
        <w:rPr>
          <w:rFonts w:eastAsia="Times New Roman"/>
          <w:lang w:val="ru-RU"/>
        </w:rPr>
        <w:t>".</w:t>
      </w:r>
    </w:p>
    <w:p w14:paraId="76AFB3C8" w14:textId="77777777" w:rsidR="008D1059" w:rsidRDefault="008D1059" w:rsidP="008D1059">
      <w:pPr>
        <w:rPr>
          <w:rFonts w:eastAsia="Times New Roman"/>
          <w:lang w:val="ru-RU"/>
        </w:rPr>
      </w:pPr>
    </w:p>
    <w:p w14:paraId="0AF56EE5" w14:textId="4D3E1452" w:rsidR="008D1059" w:rsidRDefault="008D1059" w:rsidP="008D1059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Результат:</w:t>
      </w:r>
    </w:p>
    <w:p w14:paraId="13F4C8EF" w14:textId="19F88A15" w:rsidR="008D1059" w:rsidRDefault="008D1059" w:rsidP="008D1059">
      <w:pPr>
        <w:pStyle w:val="ac"/>
        <w:numPr>
          <w:ilvl w:val="0"/>
          <w:numId w:val="180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Указанные даты обновляются в событии.</w:t>
      </w:r>
    </w:p>
    <w:p w14:paraId="22EF4265" w14:textId="78C24CAE" w:rsidR="008D1059" w:rsidRDefault="008D1059" w:rsidP="008D1059">
      <w:pPr>
        <w:pStyle w:val="ac"/>
        <w:numPr>
          <w:ilvl w:val="0"/>
          <w:numId w:val="180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Обновляется фактическая длительность простоя.</w:t>
      </w:r>
    </w:p>
    <w:p w14:paraId="3857CEE2" w14:textId="19BB1CA8" w:rsidR="008D1059" w:rsidRDefault="008D1059" w:rsidP="008D1059">
      <w:pPr>
        <w:pStyle w:val="ac"/>
        <w:numPr>
          <w:ilvl w:val="0"/>
          <w:numId w:val="180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В истории изменений фиксируются логи по событию.</w:t>
      </w:r>
    </w:p>
    <w:p w14:paraId="56C83A15" w14:textId="68AD2138" w:rsidR="008D1059" w:rsidRPr="00FC799B" w:rsidRDefault="008D1059" w:rsidP="008D1059">
      <w:pPr>
        <w:pStyle w:val="ac"/>
        <w:numPr>
          <w:ilvl w:val="0"/>
          <w:numId w:val="180"/>
        </w:numPr>
        <w:rPr>
          <w:rFonts w:eastAsia="Times New Roman"/>
          <w:lang w:val="ru-RU"/>
        </w:rPr>
      </w:pPr>
      <w:r>
        <w:t>Менеджер доступности, ИТ-владелец системы</w:t>
      </w:r>
      <w:r>
        <w:rPr>
          <w:lang w:val="ru-RU"/>
        </w:rPr>
        <w:t xml:space="preserve"> получили уведомление на почту о закрытии события.</w:t>
      </w:r>
    </w:p>
    <w:sectPr w:rsidR="008D1059" w:rsidRPr="00FC799B" w:rsidSect="00436010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E7C9" w14:textId="77777777" w:rsidR="00F50941" w:rsidRDefault="00F50941" w:rsidP="00436010">
      <w:r>
        <w:separator/>
      </w:r>
    </w:p>
  </w:endnote>
  <w:endnote w:type="continuationSeparator" w:id="0">
    <w:p w14:paraId="1BFE6F36" w14:textId="77777777" w:rsidR="00F50941" w:rsidRDefault="00F50941" w:rsidP="00436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">
    <w:panose1 w:val="020B0502040504020204"/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B4B7" w14:textId="77777777" w:rsidR="00436010" w:rsidRDefault="00436010" w:rsidP="00436010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3AF92FE2" w14:textId="54F26667" w:rsidR="00436010" w:rsidRPr="00436010" w:rsidRDefault="00436010" w:rsidP="00436010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005E97FA" wp14:editId="47F905AC">
          <wp:extent cx="1089025" cy="457200"/>
          <wp:effectExtent l="0" t="0" r="0" b="0"/>
          <wp:docPr id="863815537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BAA1" w14:textId="77777777" w:rsidR="00F50941" w:rsidRDefault="00F50941" w:rsidP="00436010">
      <w:r>
        <w:separator/>
      </w:r>
    </w:p>
  </w:footnote>
  <w:footnote w:type="continuationSeparator" w:id="0">
    <w:p w14:paraId="58DDF986" w14:textId="77777777" w:rsidR="00F50941" w:rsidRDefault="00F50941" w:rsidP="00436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436010" w14:paraId="3D527CAE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5D94CB5" w14:textId="34123D84" w:rsidR="00436010" w:rsidRPr="00F37FE6" w:rsidRDefault="00436010" w:rsidP="00436010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>Руководство пользователя</w:t>
          </w:r>
          <w:r w:rsidRPr="00231BB5">
            <w:rPr>
              <w:rFonts w:eastAsia="PT Sans" w:cs="PT Sans"/>
              <w:szCs w:val="20"/>
            </w:rPr>
            <w:t xml:space="preserve"> процесса Управления </w:t>
          </w:r>
          <w:r w:rsidR="00FC799B">
            <w:rPr>
              <w:rFonts w:eastAsia="PT Sans" w:cs="PT Sans"/>
              <w:szCs w:val="20"/>
              <w:lang w:val="ru-RU"/>
            </w:rPr>
            <w:t>доступностью</w:t>
          </w:r>
          <w:r w:rsidRPr="00231BB5">
            <w:rPr>
              <w:rFonts w:eastAsia="PT Sans" w:cs="PT Sans"/>
              <w:szCs w:val="20"/>
            </w:rPr>
            <w:t xml:space="preserve"> АО "ForteBank" </w:t>
          </w:r>
          <w:r w:rsidR="00F37FE6">
            <w:rPr>
              <w:rFonts w:eastAsia="PT Sans" w:cs="PT Sans"/>
              <w:szCs w:val="20"/>
              <w:lang w:val="en-US"/>
            </w:rPr>
            <w:t>v</w:t>
          </w:r>
          <w:r w:rsidR="00F37FE6" w:rsidRPr="00F37FE6">
            <w:rPr>
              <w:rFonts w:eastAsia="PT Sans" w:cs="PT Sans"/>
              <w:szCs w:val="20"/>
              <w:lang w:val="ru-RU"/>
            </w:rPr>
            <w:t xml:space="preserve"> </w:t>
          </w:r>
          <w:r w:rsidR="00F37FE6">
            <w:rPr>
              <w:rFonts w:eastAsia="PT Sans" w:cs="PT Sans"/>
              <w:szCs w:val="20"/>
              <w:lang w:val="ru-RU"/>
            </w:rPr>
            <w:t>1.0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1C608171" w14:textId="77777777" w:rsidR="00436010" w:rsidRDefault="00436010" w:rsidP="00436010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427DC4E4" wp14:editId="6DF73A9D">
                <wp:extent cx="1452636" cy="433153"/>
                <wp:effectExtent l="0" t="0" r="0" b="0"/>
                <wp:docPr id="1278963959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436010" w14:paraId="6F5C4987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085F4A2" w14:textId="77777777" w:rsidR="00436010" w:rsidRDefault="00436010" w:rsidP="00436010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E06A106" w14:textId="77777777" w:rsidR="00436010" w:rsidRDefault="00436010" w:rsidP="00436010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3DA5C787" w14:textId="77777777" w:rsidR="00436010" w:rsidRDefault="0043601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649"/>
    <w:multiLevelType w:val="multilevel"/>
    <w:tmpl w:val="992A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65B37"/>
    <w:multiLevelType w:val="hybridMultilevel"/>
    <w:tmpl w:val="3056B42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9A15E6"/>
    <w:multiLevelType w:val="hybridMultilevel"/>
    <w:tmpl w:val="94C83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D4553"/>
    <w:multiLevelType w:val="hybridMultilevel"/>
    <w:tmpl w:val="7952A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55360"/>
    <w:multiLevelType w:val="hybridMultilevel"/>
    <w:tmpl w:val="1696D89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85D9A"/>
    <w:multiLevelType w:val="hybridMultilevel"/>
    <w:tmpl w:val="5094C37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C08CC"/>
    <w:multiLevelType w:val="multilevel"/>
    <w:tmpl w:val="389E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ED113B"/>
    <w:multiLevelType w:val="multilevel"/>
    <w:tmpl w:val="4510CA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3D184C"/>
    <w:multiLevelType w:val="hybridMultilevel"/>
    <w:tmpl w:val="EB6629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9570D4A"/>
    <w:multiLevelType w:val="hybridMultilevel"/>
    <w:tmpl w:val="10307C52"/>
    <w:lvl w:ilvl="0" w:tplc="0CCA144C">
      <w:numFmt w:val="bullet"/>
      <w:lvlText w:val="•"/>
      <w:lvlJc w:val="left"/>
      <w:pPr>
        <w:ind w:left="1068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09B6330D"/>
    <w:multiLevelType w:val="hybridMultilevel"/>
    <w:tmpl w:val="018CA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F41757"/>
    <w:multiLevelType w:val="multilevel"/>
    <w:tmpl w:val="8EE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837997"/>
    <w:multiLevelType w:val="multilevel"/>
    <w:tmpl w:val="DEAE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241903"/>
    <w:multiLevelType w:val="multilevel"/>
    <w:tmpl w:val="1F9269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85422"/>
    <w:multiLevelType w:val="multilevel"/>
    <w:tmpl w:val="8EE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DE7C4B"/>
    <w:multiLevelType w:val="multilevel"/>
    <w:tmpl w:val="255221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946644"/>
    <w:multiLevelType w:val="multilevel"/>
    <w:tmpl w:val="1B468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F30DEF"/>
    <w:multiLevelType w:val="hybridMultilevel"/>
    <w:tmpl w:val="6D40BD0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F85A9D"/>
    <w:multiLevelType w:val="multilevel"/>
    <w:tmpl w:val="EF4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60605B"/>
    <w:multiLevelType w:val="multilevel"/>
    <w:tmpl w:val="9586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36F34"/>
    <w:multiLevelType w:val="multilevel"/>
    <w:tmpl w:val="F774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C86D25"/>
    <w:multiLevelType w:val="hybridMultilevel"/>
    <w:tmpl w:val="0068E490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CE544F"/>
    <w:multiLevelType w:val="multilevel"/>
    <w:tmpl w:val="47AE41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BF75DB"/>
    <w:multiLevelType w:val="multilevel"/>
    <w:tmpl w:val="2A3C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DF3529"/>
    <w:multiLevelType w:val="hybridMultilevel"/>
    <w:tmpl w:val="557E5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30979BC"/>
    <w:multiLevelType w:val="multilevel"/>
    <w:tmpl w:val="C90C50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606E96"/>
    <w:multiLevelType w:val="multilevel"/>
    <w:tmpl w:val="894C91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D57449"/>
    <w:multiLevelType w:val="hybridMultilevel"/>
    <w:tmpl w:val="82F45CA4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F37D81"/>
    <w:multiLevelType w:val="multilevel"/>
    <w:tmpl w:val="49B2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1351CA"/>
    <w:multiLevelType w:val="multilevel"/>
    <w:tmpl w:val="ED28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8019C1"/>
    <w:multiLevelType w:val="multilevel"/>
    <w:tmpl w:val="6202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B220D6"/>
    <w:multiLevelType w:val="multilevel"/>
    <w:tmpl w:val="DF4C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517057"/>
    <w:multiLevelType w:val="hybridMultilevel"/>
    <w:tmpl w:val="0A18B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61D16F5"/>
    <w:multiLevelType w:val="multilevel"/>
    <w:tmpl w:val="F1DE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042A4E"/>
    <w:multiLevelType w:val="hybridMultilevel"/>
    <w:tmpl w:val="520C1E34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807084A"/>
    <w:multiLevelType w:val="hybridMultilevel"/>
    <w:tmpl w:val="42AC4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8C60993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092BD6"/>
    <w:multiLevelType w:val="multilevel"/>
    <w:tmpl w:val="E79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155EE6"/>
    <w:multiLevelType w:val="multilevel"/>
    <w:tmpl w:val="AFA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7302EE"/>
    <w:multiLevelType w:val="multilevel"/>
    <w:tmpl w:val="1DB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295D11"/>
    <w:multiLevelType w:val="hybridMultilevel"/>
    <w:tmpl w:val="B76C2A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BB05615"/>
    <w:multiLevelType w:val="multilevel"/>
    <w:tmpl w:val="78FA93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CF22136"/>
    <w:multiLevelType w:val="hybridMultilevel"/>
    <w:tmpl w:val="BC8A8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E6A0C36"/>
    <w:multiLevelType w:val="hybridMultilevel"/>
    <w:tmpl w:val="28941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E9B597E"/>
    <w:multiLevelType w:val="multilevel"/>
    <w:tmpl w:val="1F1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BC5D57"/>
    <w:multiLevelType w:val="multilevel"/>
    <w:tmpl w:val="55483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427132"/>
    <w:multiLevelType w:val="multilevel"/>
    <w:tmpl w:val="C93EE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25E1AD6"/>
    <w:multiLevelType w:val="hybridMultilevel"/>
    <w:tmpl w:val="3A842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2887779"/>
    <w:multiLevelType w:val="multilevel"/>
    <w:tmpl w:val="657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301075"/>
    <w:multiLevelType w:val="hybridMultilevel"/>
    <w:tmpl w:val="E05A9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4E173F6"/>
    <w:multiLevelType w:val="multilevel"/>
    <w:tmpl w:val="FC362E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6442738"/>
    <w:multiLevelType w:val="hybridMultilevel"/>
    <w:tmpl w:val="FA763EA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69601DC"/>
    <w:multiLevelType w:val="hybridMultilevel"/>
    <w:tmpl w:val="E674A430"/>
    <w:lvl w:ilvl="0" w:tplc="0CCA144C">
      <w:numFmt w:val="bullet"/>
      <w:lvlText w:val="•"/>
      <w:lvlJc w:val="left"/>
      <w:pPr>
        <w:ind w:left="108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282979BD"/>
    <w:multiLevelType w:val="multilevel"/>
    <w:tmpl w:val="0ED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136CFE"/>
    <w:multiLevelType w:val="multilevel"/>
    <w:tmpl w:val="1C52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C347A0"/>
    <w:multiLevelType w:val="hybridMultilevel"/>
    <w:tmpl w:val="F3FE1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A246F65"/>
    <w:multiLevelType w:val="hybridMultilevel"/>
    <w:tmpl w:val="07EE7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AD74401"/>
    <w:multiLevelType w:val="hybridMultilevel"/>
    <w:tmpl w:val="1E38C14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B2B5844"/>
    <w:multiLevelType w:val="multilevel"/>
    <w:tmpl w:val="CB70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7F6541"/>
    <w:multiLevelType w:val="hybridMultilevel"/>
    <w:tmpl w:val="52FE6A2E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BF50217"/>
    <w:multiLevelType w:val="multilevel"/>
    <w:tmpl w:val="25FA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T Sans" w:eastAsiaTheme="minorEastAsia" w:hAnsi="PT Sans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C0B61B3"/>
    <w:multiLevelType w:val="hybridMultilevel"/>
    <w:tmpl w:val="2BCEE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CD8195C"/>
    <w:multiLevelType w:val="multilevel"/>
    <w:tmpl w:val="161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8161E0"/>
    <w:multiLevelType w:val="hybridMultilevel"/>
    <w:tmpl w:val="3B024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F046D50"/>
    <w:multiLevelType w:val="hybridMultilevel"/>
    <w:tmpl w:val="ABDA5A4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F8D70EC"/>
    <w:multiLevelType w:val="multilevel"/>
    <w:tmpl w:val="BDB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8D4124"/>
    <w:multiLevelType w:val="hybridMultilevel"/>
    <w:tmpl w:val="26248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09B583E"/>
    <w:multiLevelType w:val="multilevel"/>
    <w:tmpl w:val="300C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1106D26"/>
    <w:multiLevelType w:val="multilevel"/>
    <w:tmpl w:val="2C88AB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2B76C5"/>
    <w:multiLevelType w:val="hybridMultilevel"/>
    <w:tmpl w:val="78B658F4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18F773B"/>
    <w:multiLevelType w:val="hybridMultilevel"/>
    <w:tmpl w:val="A5F421E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3E345A5"/>
    <w:multiLevelType w:val="multilevel"/>
    <w:tmpl w:val="1F1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69483B"/>
    <w:multiLevelType w:val="multilevel"/>
    <w:tmpl w:val="72E683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590139C"/>
    <w:multiLevelType w:val="multilevel"/>
    <w:tmpl w:val="023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571EC7"/>
    <w:multiLevelType w:val="hybridMultilevel"/>
    <w:tmpl w:val="EA7897A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99F4E01"/>
    <w:multiLevelType w:val="hybridMultilevel"/>
    <w:tmpl w:val="9428274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A1E4023"/>
    <w:multiLevelType w:val="hybridMultilevel"/>
    <w:tmpl w:val="07E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AD408EA"/>
    <w:multiLevelType w:val="hybridMultilevel"/>
    <w:tmpl w:val="752A5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AE17F9D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B0917C0"/>
    <w:multiLevelType w:val="hybridMultilevel"/>
    <w:tmpl w:val="3BFC7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B5453C5"/>
    <w:multiLevelType w:val="hybridMultilevel"/>
    <w:tmpl w:val="49EAE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BB66BD4"/>
    <w:multiLevelType w:val="hybridMultilevel"/>
    <w:tmpl w:val="4296047E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BE45B40"/>
    <w:multiLevelType w:val="hybridMultilevel"/>
    <w:tmpl w:val="C8445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C6A7353"/>
    <w:multiLevelType w:val="hybridMultilevel"/>
    <w:tmpl w:val="F97CD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CBE1749"/>
    <w:multiLevelType w:val="multilevel"/>
    <w:tmpl w:val="E7E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CD5372"/>
    <w:multiLevelType w:val="multilevel"/>
    <w:tmpl w:val="1188E8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E0C212E"/>
    <w:multiLevelType w:val="multilevel"/>
    <w:tmpl w:val="225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340578"/>
    <w:multiLevelType w:val="multilevel"/>
    <w:tmpl w:val="144E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A20AB9"/>
    <w:multiLevelType w:val="hybridMultilevel"/>
    <w:tmpl w:val="5C5EEB8A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F54336F"/>
    <w:multiLevelType w:val="hybridMultilevel"/>
    <w:tmpl w:val="CD24580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FC476D6"/>
    <w:multiLevelType w:val="multilevel"/>
    <w:tmpl w:val="7E8A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FEB5B51"/>
    <w:multiLevelType w:val="multilevel"/>
    <w:tmpl w:val="D1D20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167583A"/>
    <w:multiLevelType w:val="multilevel"/>
    <w:tmpl w:val="F7F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B02CA3"/>
    <w:multiLevelType w:val="multilevel"/>
    <w:tmpl w:val="338E5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1C25FC1"/>
    <w:multiLevelType w:val="multilevel"/>
    <w:tmpl w:val="696CB1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3402CC"/>
    <w:multiLevelType w:val="multilevel"/>
    <w:tmpl w:val="0C72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531AE3"/>
    <w:multiLevelType w:val="multilevel"/>
    <w:tmpl w:val="53DA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981422"/>
    <w:multiLevelType w:val="hybridMultilevel"/>
    <w:tmpl w:val="26201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2B30E87"/>
    <w:multiLevelType w:val="hybridMultilevel"/>
    <w:tmpl w:val="22C08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37226B7"/>
    <w:multiLevelType w:val="multilevel"/>
    <w:tmpl w:val="0AE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8A3BD3"/>
    <w:multiLevelType w:val="multilevel"/>
    <w:tmpl w:val="8128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3FC54CB"/>
    <w:multiLevelType w:val="hybridMultilevel"/>
    <w:tmpl w:val="4F88980E"/>
    <w:lvl w:ilvl="0" w:tplc="0CCA144C">
      <w:numFmt w:val="bullet"/>
      <w:lvlText w:val="•"/>
      <w:lvlJc w:val="left"/>
      <w:pPr>
        <w:ind w:left="1068" w:hanging="360"/>
      </w:pPr>
      <w:rPr>
        <w:rFonts w:ascii="PT Sans" w:eastAsiaTheme="minorEastAsia" w:hAnsi="PT Sans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2" w15:restartNumberingAfterBreak="0">
    <w:nsid w:val="456A40DF"/>
    <w:multiLevelType w:val="hybridMultilevel"/>
    <w:tmpl w:val="EE6AE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5B02AB8"/>
    <w:multiLevelType w:val="multilevel"/>
    <w:tmpl w:val="3DDA2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6D466C4"/>
    <w:multiLevelType w:val="hybridMultilevel"/>
    <w:tmpl w:val="EBA84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46EF0EB5"/>
    <w:multiLevelType w:val="hybridMultilevel"/>
    <w:tmpl w:val="AD923D6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859347A"/>
    <w:multiLevelType w:val="multilevel"/>
    <w:tmpl w:val="B24C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8CD1C92"/>
    <w:multiLevelType w:val="multilevel"/>
    <w:tmpl w:val="0730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9312DDD"/>
    <w:multiLevelType w:val="hybridMultilevel"/>
    <w:tmpl w:val="F4D8A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9714407"/>
    <w:multiLevelType w:val="hybridMultilevel"/>
    <w:tmpl w:val="69E04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9B864C2"/>
    <w:multiLevelType w:val="hybridMultilevel"/>
    <w:tmpl w:val="81260D7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B14767B"/>
    <w:multiLevelType w:val="multilevel"/>
    <w:tmpl w:val="3FBC8C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C005935"/>
    <w:multiLevelType w:val="multilevel"/>
    <w:tmpl w:val="23B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E53068"/>
    <w:multiLevelType w:val="hybridMultilevel"/>
    <w:tmpl w:val="85DAA6E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D4F065C"/>
    <w:multiLevelType w:val="multilevel"/>
    <w:tmpl w:val="512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2C28F5"/>
    <w:multiLevelType w:val="multilevel"/>
    <w:tmpl w:val="046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B958DF"/>
    <w:multiLevelType w:val="hybridMultilevel"/>
    <w:tmpl w:val="307ED8A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F792690"/>
    <w:multiLevelType w:val="multilevel"/>
    <w:tmpl w:val="316A02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F872276"/>
    <w:multiLevelType w:val="hybridMultilevel"/>
    <w:tmpl w:val="07E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0131DFC"/>
    <w:multiLevelType w:val="multilevel"/>
    <w:tmpl w:val="0A2A36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0603FA1"/>
    <w:multiLevelType w:val="multilevel"/>
    <w:tmpl w:val="7E42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B1418F"/>
    <w:multiLevelType w:val="hybridMultilevel"/>
    <w:tmpl w:val="71740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1CF2A35"/>
    <w:multiLevelType w:val="hybridMultilevel"/>
    <w:tmpl w:val="E272EDA0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481237A"/>
    <w:multiLevelType w:val="multilevel"/>
    <w:tmpl w:val="7B8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C3119F"/>
    <w:multiLevelType w:val="multilevel"/>
    <w:tmpl w:val="6222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5D5162E"/>
    <w:multiLevelType w:val="multilevel"/>
    <w:tmpl w:val="390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FD24D0"/>
    <w:multiLevelType w:val="hybridMultilevel"/>
    <w:tmpl w:val="06AC788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6F4236B"/>
    <w:multiLevelType w:val="multilevel"/>
    <w:tmpl w:val="F9CE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7E2336D"/>
    <w:multiLevelType w:val="hybridMultilevel"/>
    <w:tmpl w:val="304AE9A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9450372"/>
    <w:multiLevelType w:val="multilevel"/>
    <w:tmpl w:val="9B78FB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94A392E"/>
    <w:multiLevelType w:val="multilevel"/>
    <w:tmpl w:val="BA1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845DFF"/>
    <w:multiLevelType w:val="multilevel"/>
    <w:tmpl w:val="8C56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C1015EA"/>
    <w:multiLevelType w:val="multilevel"/>
    <w:tmpl w:val="AED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C52BC9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DE26B3E"/>
    <w:multiLevelType w:val="multilevel"/>
    <w:tmpl w:val="DFC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354C49"/>
    <w:multiLevelType w:val="multilevel"/>
    <w:tmpl w:val="8EE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FB91859"/>
    <w:multiLevelType w:val="hybridMultilevel"/>
    <w:tmpl w:val="B76C2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0B95586"/>
    <w:multiLevelType w:val="hybridMultilevel"/>
    <w:tmpl w:val="4C8620CE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12F0067"/>
    <w:multiLevelType w:val="multilevel"/>
    <w:tmpl w:val="255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490B83"/>
    <w:multiLevelType w:val="multilevel"/>
    <w:tmpl w:val="C022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EE2993"/>
    <w:multiLevelType w:val="multilevel"/>
    <w:tmpl w:val="3BC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63291C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39A45A4"/>
    <w:multiLevelType w:val="hybridMultilevel"/>
    <w:tmpl w:val="B60C9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3A57951"/>
    <w:multiLevelType w:val="multilevel"/>
    <w:tmpl w:val="BD668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47B16C3"/>
    <w:multiLevelType w:val="hybridMultilevel"/>
    <w:tmpl w:val="A27AA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5496C66"/>
    <w:multiLevelType w:val="multilevel"/>
    <w:tmpl w:val="007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PT Sans" w:eastAsiaTheme="minorEastAsia" w:hAnsi="PT San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B33DD4"/>
    <w:multiLevelType w:val="multilevel"/>
    <w:tmpl w:val="82C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6A21DF6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8E2030B"/>
    <w:multiLevelType w:val="hybridMultilevel"/>
    <w:tmpl w:val="BA92158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E923908"/>
    <w:multiLevelType w:val="multilevel"/>
    <w:tmpl w:val="2B9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D82A76"/>
    <w:multiLevelType w:val="hybridMultilevel"/>
    <w:tmpl w:val="4ACA77D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F2E14D1"/>
    <w:multiLevelType w:val="multilevel"/>
    <w:tmpl w:val="A1B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B116FC"/>
    <w:multiLevelType w:val="hybridMultilevel"/>
    <w:tmpl w:val="852AF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 w15:restartNumberingAfterBreak="0">
    <w:nsid w:val="715F0BE4"/>
    <w:multiLevelType w:val="hybridMultilevel"/>
    <w:tmpl w:val="A892604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2126783"/>
    <w:multiLevelType w:val="hybridMultilevel"/>
    <w:tmpl w:val="BA84F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31F3AE5"/>
    <w:multiLevelType w:val="multilevel"/>
    <w:tmpl w:val="65B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3120D1"/>
    <w:multiLevelType w:val="hybridMultilevel"/>
    <w:tmpl w:val="BE984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5917AB6"/>
    <w:multiLevelType w:val="hybridMultilevel"/>
    <w:tmpl w:val="F0DE1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5FF05AF"/>
    <w:multiLevelType w:val="hybridMultilevel"/>
    <w:tmpl w:val="946ED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61F62D4"/>
    <w:multiLevelType w:val="hybridMultilevel"/>
    <w:tmpl w:val="75AE1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6CC4BE0"/>
    <w:multiLevelType w:val="multilevel"/>
    <w:tmpl w:val="0A66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77630AC"/>
    <w:multiLevelType w:val="multilevel"/>
    <w:tmpl w:val="F9C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9615A1"/>
    <w:multiLevelType w:val="hybridMultilevel"/>
    <w:tmpl w:val="E612D8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8396C8F"/>
    <w:multiLevelType w:val="multilevel"/>
    <w:tmpl w:val="1500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8663711"/>
    <w:multiLevelType w:val="multilevel"/>
    <w:tmpl w:val="82DA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8676839"/>
    <w:multiLevelType w:val="multilevel"/>
    <w:tmpl w:val="3B5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8F359E"/>
    <w:multiLevelType w:val="hybridMultilevel"/>
    <w:tmpl w:val="07E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A05639B"/>
    <w:multiLevelType w:val="hybridMultilevel"/>
    <w:tmpl w:val="EDA448B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8" w15:restartNumberingAfterBreak="0">
    <w:nsid w:val="7A4036D0"/>
    <w:multiLevelType w:val="hybridMultilevel"/>
    <w:tmpl w:val="4A203448"/>
    <w:lvl w:ilvl="0" w:tplc="449EE01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ADA4140"/>
    <w:multiLevelType w:val="hybridMultilevel"/>
    <w:tmpl w:val="D5B2B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B1B0AEC"/>
    <w:multiLevelType w:val="hybridMultilevel"/>
    <w:tmpl w:val="50E26D50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C786D41"/>
    <w:multiLevelType w:val="hybridMultilevel"/>
    <w:tmpl w:val="6176796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C83720A"/>
    <w:multiLevelType w:val="multilevel"/>
    <w:tmpl w:val="611A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93687B"/>
    <w:multiLevelType w:val="hybridMultilevel"/>
    <w:tmpl w:val="FD868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D8F1846"/>
    <w:multiLevelType w:val="multilevel"/>
    <w:tmpl w:val="ECC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C41CFB"/>
    <w:multiLevelType w:val="hybridMultilevel"/>
    <w:tmpl w:val="159AF430"/>
    <w:lvl w:ilvl="0" w:tplc="0CCA144C">
      <w:numFmt w:val="bullet"/>
      <w:lvlText w:val="•"/>
      <w:lvlJc w:val="left"/>
      <w:pPr>
        <w:ind w:left="108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DF163F3"/>
    <w:multiLevelType w:val="multilevel"/>
    <w:tmpl w:val="5964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C102C0"/>
    <w:multiLevelType w:val="multilevel"/>
    <w:tmpl w:val="518E39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EDB6EF3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F8B4B11"/>
    <w:multiLevelType w:val="multilevel"/>
    <w:tmpl w:val="00AE6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521742">
    <w:abstractNumId w:val="39"/>
  </w:num>
  <w:num w:numId="2" w16cid:durableId="2019696784">
    <w:abstractNumId w:val="134"/>
  </w:num>
  <w:num w:numId="3" w16cid:durableId="457183790">
    <w:abstractNumId w:val="100"/>
  </w:num>
  <w:num w:numId="4" w16cid:durableId="2081250634">
    <w:abstractNumId w:val="37"/>
  </w:num>
  <w:num w:numId="5" w16cid:durableId="1585840313">
    <w:abstractNumId w:val="62"/>
  </w:num>
  <w:num w:numId="6" w16cid:durableId="1580603845">
    <w:abstractNumId w:val="151"/>
  </w:num>
  <w:num w:numId="7" w16cid:durableId="2145200175">
    <w:abstractNumId w:val="132"/>
  </w:num>
  <w:num w:numId="8" w16cid:durableId="1015880765">
    <w:abstractNumId w:val="120"/>
  </w:num>
  <w:num w:numId="9" w16cid:durableId="166290075">
    <w:abstractNumId w:val="30"/>
  </w:num>
  <w:num w:numId="10" w16cid:durableId="1014459622">
    <w:abstractNumId w:val="60"/>
  </w:num>
  <w:num w:numId="11" w16cid:durableId="1040738988">
    <w:abstractNumId w:val="22"/>
  </w:num>
  <w:num w:numId="12" w16cid:durableId="1523974677">
    <w:abstractNumId w:val="45"/>
  </w:num>
  <w:num w:numId="13" w16cid:durableId="1548957343">
    <w:abstractNumId w:val="31"/>
  </w:num>
  <w:num w:numId="14" w16cid:durableId="1424644395">
    <w:abstractNumId w:val="72"/>
  </w:num>
  <w:num w:numId="15" w16cid:durableId="1966497952">
    <w:abstractNumId w:val="26"/>
  </w:num>
  <w:num w:numId="16" w16cid:durableId="1610550429">
    <w:abstractNumId w:val="71"/>
  </w:num>
  <w:num w:numId="17" w16cid:durableId="266157802">
    <w:abstractNumId w:val="29"/>
  </w:num>
  <w:num w:numId="18" w16cid:durableId="2136635972">
    <w:abstractNumId w:val="119"/>
  </w:num>
  <w:num w:numId="19" w16cid:durableId="1854413661">
    <w:abstractNumId w:val="123"/>
  </w:num>
  <w:num w:numId="20" w16cid:durableId="293485680">
    <w:abstractNumId w:val="160"/>
  </w:num>
  <w:num w:numId="21" w16cid:durableId="2108117976">
    <w:abstractNumId w:val="131"/>
  </w:num>
  <w:num w:numId="22" w16cid:durableId="183442138">
    <w:abstractNumId w:val="124"/>
  </w:num>
  <w:num w:numId="23" w16cid:durableId="506096754">
    <w:abstractNumId w:val="94"/>
  </w:num>
  <w:num w:numId="24" w16cid:durableId="1647585959">
    <w:abstractNumId w:val="28"/>
  </w:num>
  <w:num w:numId="25" w16cid:durableId="1299535550">
    <w:abstractNumId w:val="16"/>
  </w:num>
  <w:num w:numId="26" w16cid:durableId="1793742547">
    <w:abstractNumId w:val="163"/>
  </w:num>
  <w:num w:numId="27" w16cid:durableId="458111477">
    <w:abstractNumId w:val="50"/>
  </w:num>
  <w:num w:numId="28" w16cid:durableId="1111315880">
    <w:abstractNumId w:val="41"/>
  </w:num>
  <w:num w:numId="29" w16cid:durableId="1396853093">
    <w:abstractNumId w:val="111"/>
  </w:num>
  <w:num w:numId="30" w16cid:durableId="1442263710">
    <w:abstractNumId w:val="164"/>
  </w:num>
  <w:num w:numId="31" w16cid:durableId="1622343878">
    <w:abstractNumId w:val="0"/>
  </w:num>
  <w:num w:numId="32" w16cid:durableId="1620261526">
    <w:abstractNumId w:val="129"/>
  </w:num>
  <w:num w:numId="33" w16cid:durableId="1246188696">
    <w:abstractNumId w:val="85"/>
  </w:num>
  <w:num w:numId="34" w16cid:durableId="1619288098">
    <w:abstractNumId w:val="33"/>
  </w:num>
  <w:num w:numId="35" w16cid:durableId="883374671">
    <w:abstractNumId w:val="91"/>
  </w:num>
  <w:num w:numId="36" w16cid:durableId="1271283833">
    <w:abstractNumId w:val="46"/>
  </w:num>
  <w:num w:numId="37" w16cid:durableId="212235385">
    <w:abstractNumId w:val="23"/>
  </w:num>
  <w:num w:numId="38" w16cid:durableId="833182479">
    <w:abstractNumId w:val="25"/>
  </w:num>
  <w:num w:numId="39" w16cid:durableId="897589619">
    <w:abstractNumId w:val="54"/>
  </w:num>
  <w:num w:numId="40" w16cid:durableId="1466194615">
    <w:abstractNumId w:val="177"/>
  </w:num>
  <w:num w:numId="41" w16cid:durableId="1373308180">
    <w:abstractNumId w:val="3"/>
  </w:num>
  <w:num w:numId="42" w16cid:durableId="2128888447">
    <w:abstractNumId w:val="125"/>
  </w:num>
  <w:num w:numId="43" w16cid:durableId="1474561174">
    <w:abstractNumId w:val="58"/>
  </w:num>
  <w:num w:numId="44" w16cid:durableId="1246451709">
    <w:abstractNumId w:val="121"/>
  </w:num>
  <w:num w:numId="45" w16cid:durableId="2037611003">
    <w:abstractNumId w:val="158"/>
  </w:num>
  <w:num w:numId="46" w16cid:durableId="751269589">
    <w:abstractNumId w:val="63"/>
  </w:num>
  <w:num w:numId="47" w16cid:durableId="706639439">
    <w:abstractNumId w:val="143"/>
  </w:num>
  <w:num w:numId="48" w16cid:durableId="1471558623">
    <w:abstractNumId w:val="42"/>
  </w:num>
  <w:num w:numId="49" w16cid:durableId="59331497">
    <w:abstractNumId w:val="12"/>
  </w:num>
  <w:num w:numId="50" w16cid:durableId="895700390">
    <w:abstractNumId w:val="93"/>
  </w:num>
  <w:num w:numId="51" w16cid:durableId="871771371">
    <w:abstractNumId w:val="68"/>
  </w:num>
  <w:num w:numId="52" w16cid:durableId="591668026">
    <w:abstractNumId w:val="176"/>
  </w:num>
  <w:num w:numId="53" w16cid:durableId="533923654">
    <w:abstractNumId w:val="67"/>
  </w:num>
  <w:num w:numId="54" w16cid:durableId="640691797">
    <w:abstractNumId w:val="7"/>
  </w:num>
  <w:num w:numId="55" w16cid:durableId="2056345153">
    <w:abstractNumId w:val="106"/>
  </w:num>
  <w:num w:numId="56" w16cid:durableId="1846748438">
    <w:abstractNumId w:val="2"/>
  </w:num>
  <w:num w:numId="57" w16cid:durableId="1252276759">
    <w:abstractNumId w:val="6"/>
  </w:num>
  <w:num w:numId="58" w16cid:durableId="1966151682">
    <w:abstractNumId w:val="103"/>
  </w:num>
  <w:num w:numId="59" w16cid:durableId="1973708110">
    <w:abstractNumId w:val="80"/>
  </w:num>
  <w:num w:numId="60" w16cid:durableId="576717273">
    <w:abstractNumId w:val="127"/>
  </w:num>
  <w:num w:numId="61" w16cid:durableId="1074356875">
    <w:abstractNumId w:val="15"/>
  </w:num>
  <w:num w:numId="62" w16cid:durableId="561212931">
    <w:abstractNumId w:val="97"/>
  </w:num>
  <w:num w:numId="63" w16cid:durableId="1876846956">
    <w:abstractNumId w:val="47"/>
  </w:num>
  <w:num w:numId="64" w16cid:durableId="293416508">
    <w:abstractNumId w:val="179"/>
  </w:num>
  <w:num w:numId="65" w16cid:durableId="471796628">
    <w:abstractNumId w:val="144"/>
  </w:num>
  <w:num w:numId="66" w16cid:durableId="1792743197">
    <w:abstractNumId w:val="152"/>
  </w:num>
  <w:num w:numId="67" w16cid:durableId="1064909200">
    <w:abstractNumId w:val="167"/>
  </w:num>
  <w:num w:numId="68" w16cid:durableId="1005086079">
    <w:abstractNumId w:val="1"/>
  </w:num>
  <w:num w:numId="69" w16cid:durableId="1272126472">
    <w:abstractNumId w:val="8"/>
  </w:num>
  <w:num w:numId="70" w16cid:durableId="1369988643">
    <w:abstractNumId w:val="79"/>
  </w:num>
  <w:num w:numId="71" w16cid:durableId="484009146">
    <w:abstractNumId w:val="156"/>
  </w:num>
  <w:num w:numId="72" w16cid:durableId="1072460270">
    <w:abstractNumId w:val="178"/>
  </w:num>
  <w:num w:numId="73" w16cid:durableId="837694393">
    <w:abstractNumId w:val="162"/>
  </w:num>
  <w:num w:numId="74" w16cid:durableId="2087337517">
    <w:abstractNumId w:val="83"/>
  </w:num>
  <w:num w:numId="75" w16cid:durableId="78062173">
    <w:abstractNumId w:val="157"/>
  </w:num>
  <w:num w:numId="76" w16cid:durableId="520361895">
    <w:abstractNumId w:val="32"/>
  </w:num>
  <w:num w:numId="77" w16cid:durableId="1396706285">
    <w:abstractNumId w:val="82"/>
  </w:num>
  <w:num w:numId="78" w16cid:durableId="545339446">
    <w:abstractNumId w:val="159"/>
  </w:num>
  <w:num w:numId="79" w16cid:durableId="559485803">
    <w:abstractNumId w:val="147"/>
  </w:num>
  <w:num w:numId="80" w16cid:durableId="290552625">
    <w:abstractNumId w:val="117"/>
  </w:num>
  <w:num w:numId="81" w16cid:durableId="1076785810">
    <w:abstractNumId w:val="13"/>
  </w:num>
  <w:num w:numId="82" w16cid:durableId="1538078926">
    <w:abstractNumId w:val="90"/>
  </w:num>
  <w:num w:numId="83" w16cid:durableId="1460958023">
    <w:abstractNumId w:val="55"/>
  </w:num>
  <w:num w:numId="84" w16cid:durableId="258560598">
    <w:abstractNumId w:val="49"/>
  </w:num>
  <w:num w:numId="85" w16cid:durableId="1438450832">
    <w:abstractNumId w:val="141"/>
  </w:num>
  <w:num w:numId="86" w16cid:durableId="1490175261">
    <w:abstractNumId w:val="78"/>
  </w:num>
  <w:num w:numId="87" w16cid:durableId="1836528577">
    <w:abstractNumId w:val="98"/>
  </w:num>
  <w:num w:numId="88" w16cid:durableId="531966670">
    <w:abstractNumId w:val="11"/>
  </w:num>
  <w:num w:numId="89" w16cid:durableId="1596402733">
    <w:abstractNumId w:val="14"/>
  </w:num>
  <w:num w:numId="90" w16cid:durableId="776292235">
    <w:abstractNumId w:val="165"/>
  </w:num>
  <w:num w:numId="91" w16cid:durableId="2122991062">
    <w:abstractNumId w:val="36"/>
  </w:num>
  <w:num w:numId="92" w16cid:durableId="912155724">
    <w:abstractNumId w:val="107"/>
  </w:num>
  <w:num w:numId="93" w16cid:durableId="1274288440">
    <w:abstractNumId w:val="135"/>
  </w:num>
  <w:num w:numId="94" w16cid:durableId="1825510514">
    <w:abstractNumId w:val="133"/>
  </w:num>
  <w:num w:numId="95" w16cid:durableId="63649195">
    <w:abstractNumId w:val="43"/>
  </w:num>
  <w:num w:numId="96" w16cid:durableId="1563175956">
    <w:abstractNumId w:val="5"/>
  </w:num>
  <w:num w:numId="97" w16cid:durableId="1719434157">
    <w:abstractNumId w:val="173"/>
  </w:num>
  <w:num w:numId="98" w16cid:durableId="866606131">
    <w:abstractNumId w:val="142"/>
  </w:num>
  <w:num w:numId="99" w16cid:durableId="661275115">
    <w:abstractNumId w:val="74"/>
  </w:num>
  <w:num w:numId="100" w16cid:durableId="704406173">
    <w:abstractNumId w:val="175"/>
  </w:num>
  <w:num w:numId="101" w16cid:durableId="1929459213">
    <w:abstractNumId w:val="89"/>
  </w:num>
  <w:num w:numId="102" w16cid:durableId="1968781718">
    <w:abstractNumId w:val="104"/>
  </w:num>
  <w:num w:numId="103" w16cid:durableId="1783458795">
    <w:abstractNumId w:val="99"/>
  </w:num>
  <w:num w:numId="104" w16cid:durableId="277176330">
    <w:abstractNumId w:val="139"/>
  </w:num>
  <w:num w:numId="105" w16cid:durableId="1338263465">
    <w:abstractNumId w:val="137"/>
  </w:num>
  <w:num w:numId="106" w16cid:durableId="988678138">
    <w:abstractNumId w:val="138"/>
  </w:num>
  <w:num w:numId="107" w16cid:durableId="1024404156">
    <w:abstractNumId w:val="112"/>
  </w:num>
  <w:num w:numId="108" w16cid:durableId="1449352626">
    <w:abstractNumId w:val="69"/>
  </w:num>
  <w:num w:numId="109" w16cid:durableId="1809349787">
    <w:abstractNumId w:val="168"/>
  </w:num>
  <w:num w:numId="110" w16cid:durableId="1310280195">
    <w:abstractNumId w:val="4"/>
  </w:num>
  <w:num w:numId="111" w16cid:durableId="532038137">
    <w:abstractNumId w:val="52"/>
  </w:num>
  <w:num w:numId="112" w16cid:durableId="1863473593">
    <w:abstractNumId w:val="148"/>
  </w:num>
  <w:num w:numId="113" w16cid:durableId="43454664">
    <w:abstractNumId w:val="153"/>
  </w:num>
  <w:num w:numId="114" w16cid:durableId="2125954602">
    <w:abstractNumId w:val="115"/>
  </w:num>
  <w:num w:numId="115" w16cid:durableId="906695647">
    <w:abstractNumId w:val="21"/>
  </w:num>
  <w:num w:numId="116" w16cid:durableId="290208696">
    <w:abstractNumId w:val="70"/>
  </w:num>
  <w:num w:numId="117" w16cid:durableId="172843728">
    <w:abstractNumId w:val="66"/>
  </w:num>
  <w:num w:numId="118" w16cid:durableId="750086608">
    <w:abstractNumId w:val="57"/>
  </w:num>
  <w:num w:numId="119" w16cid:durableId="1244606501">
    <w:abstractNumId w:val="87"/>
  </w:num>
  <w:num w:numId="120" w16cid:durableId="1594389663">
    <w:abstractNumId w:val="101"/>
  </w:num>
  <w:num w:numId="121" w16cid:durableId="160900964">
    <w:abstractNumId w:val="146"/>
  </w:num>
  <w:num w:numId="122" w16cid:durableId="1782063490">
    <w:abstractNumId w:val="51"/>
  </w:num>
  <w:num w:numId="123" w16cid:durableId="608969997">
    <w:abstractNumId w:val="174"/>
  </w:num>
  <w:num w:numId="124" w16cid:durableId="1412583330">
    <w:abstractNumId w:val="113"/>
  </w:num>
  <w:num w:numId="125" w16cid:durableId="732581006">
    <w:abstractNumId w:val="59"/>
  </w:num>
  <w:num w:numId="126" w16cid:durableId="1436483889">
    <w:abstractNumId w:val="150"/>
  </w:num>
  <w:num w:numId="127" w16cid:durableId="1361197284">
    <w:abstractNumId w:val="75"/>
  </w:num>
  <w:num w:numId="128" w16cid:durableId="1280525109">
    <w:abstractNumId w:val="171"/>
  </w:num>
  <w:num w:numId="129" w16cid:durableId="1857772570">
    <w:abstractNumId w:val="9"/>
  </w:num>
  <w:num w:numId="130" w16cid:durableId="428157126">
    <w:abstractNumId w:val="108"/>
  </w:num>
  <w:num w:numId="131" w16cid:durableId="1928030305">
    <w:abstractNumId w:val="64"/>
  </w:num>
  <w:num w:numId="132" w16cid:durableId="455031539">
    <w:abstractNumId w:val="105"/>
  </w:num>
  <w:num w:numId="133" w16cid:durableId="1729575840">
    <w:abstractNumId w:val="44"/>
  </w:num>
  <w:num w:numId="134" w16cid:durableId="408311054">
    <w:abstractNumId w:val="88"/>
  </w:num>
  <w:num w:numId="135" w16cid:durableId="723410109">
    <w:abstractNumId w:val="27"/>
  </w:num>
  <w:num w:numId="136" w16cid:durableId="996810381">
    <w:abstractNumId w:val="110"/>
  </w:num>
  <w:num w:numId="137" w16cid:durableId="1637954176">
    <w:abstractNumId w:val="34"/>
  </w:num>
  <w:num w:numId="138" w16cid:durableId="1543402474">
    <w:abstractNumId w:val="35"/>
  </w:num>
  <w:num w:numId="139" w16cid:durableId="996686677">
    <w:abstractNumId w:val="170"/>
  </w:num>
  <w:num w:numId="140" w16cid:durableId="554197567">
    <w:abstractNumId w:val="122"/>
  </w:num>
  <w:num w:numId="141" w16cid:durableId="465977748">
    <w:abstractNumId w:val="84"/>
  </w:num>
  <w:num w:numId="142" w16cid:durableId="876627639">
    <w:abstractNumId w:val="17"/>
  </w:num>
  <w:num w:numId="143" w16cid:durableId="1566523231">
    <w:abstractNumId w:val="38"/>
  </w:num>
  <w:num w:numId="144" w16cid:durableId="1250307455">
    <w:abstractNumId w:val="61"/>
  </w:num>
  <w:num w:numId="145" w16cid:durableId="1618953044">
    <w:abstractNumId w:val="48"/>
  </w:num>
  <w:num w:numId="146" w16cid:durableId="631057969">
    <w:abstractNumId w:val="128"/>
  </w:num>
  <w:num w:numId="147" w16cid:durableId="816529839">
    <w:abstractNumId w:val="20"/>
  </w:num>
  <w:num w:numId="148" w16cid:durableId="1960333965">
    <w:abstractNumId w:val="81"/>
  </w:num>
  <w:num w:numId="149" w16cid:durableId="478035493">
    <w:abstractNumId w:val="116"/>
  </w:num>
  <w:num w:numId="150" w16cid:durableId="1698893777">
    <w:abstractNumId w:val="10"/>
  </w:num>
  <w:num w:numId="151" w16cid:durableId="1542398484">
    <w:abstractNumId w:val="86"/>
  </w:num>
  <w:num w:numId="152" w16cid:durableId="1495489120">
    <w:abstractNumId w:val="126"/>
  </w:num>
  <w:num w:numId="153" w16cid:durableId="794297848">
    <w:abstractNumId w:val="114"/>
  </w:num>
  <w:num w:numId="154" w16cid:durableId="1681858021">
    <w:abstractNumId w:val="53"/>
  </w:num>
  <w:num w:numId="155" w16cid:durableId="1846750212">
    <w:abstractNumId w:val="18"/>
  </w:num>
  <w:num w:numId="156" w16cid:durableId="346560797">
    <w:abstractNumId w:val="95"/>
  </w:num>
  <w:num w:numId="157" w16cid:durableId="704907726">
    <w:abstractNumId w:val="73"/>
  </w:num>
  <w:num w:numId="158" w16cid:durableId="297345642">
    <w:abstractNumId w:val="96"/>
  </w:num>
  <w:num w:numId="159" w16cid:durableId="1841431566">
    <w:abstractNumId w:val="145"/>
  </w:num>
  <w:num w:numId="160" w16cid:durableId="1687518888">
    <w:abstractNumId w:val="65"/>
  </w:num>
  <w:num w:numId="161" w16cid:durableId="2076661325">
    <w:abstractNumId w:val="136"/>
  </w:num>
  <w:num w:numId="162" w16cid:durableId="1325276364">
    <w:abstractNumId w:val="130"/>
  </w:num>
  <w:num w:numId="163" w16cid:durableId="970523440">
    <w:abstractNumId w:val="149"/>
  </w:num>
  <w:num w:numId="164" w16cid:durableId="696810092">
    <w:abstractNumId w:val="161"/>
  </w:num>
  <w:num w:numId="165" w16cid:durableId="1970436130">
    <w:abstractNumId w:val="140"/>
  </w:num>
  <w:num w:numId="166" w16cid:durableId="1806195060">
    <w:abstractNumId w:val="155"/>
  </w:num>
  <w:num w:numId="167" w16cid:durableId="1313439470">
    <w:abstractNumId w:val="19"/>
  </w:num>
  <w:num w:numId="168" w16cid:durableId="865366979">
    <w:abstractNumId w:val="172"/>
  </w:num>
  <w:num w:numId="169" w16cid:durableId="2042973637">
    <w:abstractNumId w:val="92"/>
  </w:num>
  <w:num w:numId="170" w16cid:durableId="391929776">
    <w:abstractNumId w:val="40"/>
  </w:num>
  <w:num w:numId="171" w16cid:durableId="839664095">
    <w:abstractNumId w:val="77"/>
  </w:num>
  <w:num w:numId="172" w16cid:durableId="1817259250">
    <w:abstractNumId w:val="169"/>
  </w:num>
  <w:num w:numId="173" w16cid:durableId="160899350">
    <w:abstractNumId w:val="56"/>
  </w:num>
  <w:num w:numId="174" w16cid:durableId="758217512">
    <w:abstractNumId w:val="24"/>
  </w:num>
  <w:num w:numId="175" w16cid:durableId="164982770">
    <w:abstractNumId w:val="154"/>
  </w:num>
  <w:num w:numId="176" w16cid:durableId="1051078880">
    <w:abstractNumId w:val="109"/>
  </w:num>
  <w:num w:numId="177" w16cid:durableId="1056441360">
    <w:abstractNumId w:val="166"/>
  </w:num>
  <w:num w:numId="178" w16cid:durableId="1213269532">
    <w:abstractNumId w:val="76"/>
  </w:num>
  <w:num w:numId="179" w16cid:durableId="805243226">
    <w:abstractNumId w:val="118"/>
  </w:num>
  <w:num w:numId="180" w16cid:durableId="1786845026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10"/>
    <w:rsid w:val="000116DD"/>
    <w:rsid w:val="00016AA7"/>
    <w:rsid w:val="00042463"/>
    <w:rsid w:val="00067550"/>
    <w:rsid w:val="000703D7"/>
    <w:rsid w:val="00080397"/>
    <w:rsid w:val="0008457B"/>
    <w:rsid w:val="00086A52"/>
    <w:rsid w:val="000A1124"/>
    <w:rsid w:val="000A549B"/>
    <w:rsid w:val="000A764E"/>
    <w:rsid w:val="000B1442"/>
    <w:rsid w:val="000C4B4A"/>
    <w:rsid w:val="000D1A92"/>
    <w:rsid w:val="000D6E74"/>
    <w:rsid w:val="000F3E00"/>
    <w:rsid w:val="00106842"/>
    <w:rsid w:val="00107861"/>
    <w:rsid w:val="00122F0A"/>
    <w:rsid w:val="00140BC0"/>
    <w:rsid w:val="00165BA0"/>
    <w:rsid w:val="0018756D"/>
    <w:rsid w:val="001957CE"/>
    <w:rsid w:val="001A0518"/>
    <w:rsid w:val="001B1509"/>
    <w:rsid w:val="001C2774"/>
    <w:rsid w:val="00202E69"/>
    <w:rsid w:val="00215CD5"/>
    <w:rsid w:val="00221164"/>
    <w:rsid w:val="00222BE6"/>
    <w:rsid w:val="00223AC5"/>
    <w:rsid w:val="002432E9"/>
    <w:rsid w:val="00254658"/>
    <w:rsid w:val="00267A01"/>
    <w:rsid w:val="002841F2"/>
    <w:rsid w:val="0029502B"/>
    <w:rsid w:val="002A5BA0"/>
    <w:rsid w:val="002A6675"/>
    <w:rsid w:val="002B6627"/>
    <w:rsid w:val="002E1B06"/>
    <w:rsid w:val="00301EFF"/>
    <w:rsid w:val="00310E9C"/>
    <w:rsid w:val="0031544A"/>
    <w:rsid w:val="0031618F"/>
    <w:rsid w:val="003274C6"/>
    <w:rsid w:val="00341B24"/>
    <w:rsid w:val="00363D46"/>
    <w:rsid w:val="003764C1"/>
    <w:rsid w:val="003B7A16"/>
    <w:rsid w:val="003E3566"/>
    <w:rsid w:val="003E7FFD"/>
    <w:rsid w:val="003F6FD2"/>
    <w:rsid w:val="004248BB"/>
    <w:rsid w:val="00431752"/>
    <w:rsid w:val="00436010"/>
    <w:rsid w:val="00447B9B"/>
    <w:rsid w:val="00456A5C"/>
    <w:rsid w:val="00466977"/>
    <w:rsid w:val="00473FC8"/>
    <w:rsid w:val="004A3438"/>
    <w:rsid w:val="004B71B1"/>
    <w:rsid w:val="004C7C4A"/>
    <w:rsid w:val="004E248B"/>
    <w:rsid w:val="004F3E6A"/>
    <w:rsid w:val="00500551"/>
    <w:rsid w:val="00504774"/>
    <w:rsid w:val="00510C21"/>
    <w:rsid w:val="0054340F"/>
    <w:rsid w:val="00551251"/>
    <w:rsid w:val="00565178"/>
    <w:rsid w:val="005903AC"/>
    <w:rsid w:val="005A0F8B"/>
    <w:rsid w:val="005B2FE2"/>
    <w:rsid w:val="005B7B74"/>
    <w:rsid w:val="005C2EDF"/>
    <w:rsid w:val="005C514E"/>
    <w:rsid w:val="005D1330"/>
    <w:rsid w:val="00602B16"/>
    <w:rsid w:val="00613524"/>
    <w:rsid w:val="00631CFD"/>
    <w:rsid w:val="006507F5"/>
    <w:rsid w:val="00657F83"/>
    <w:rsid w:val="00690EC1"/>
    <w:rsid w:val="006B4695"/>
    <w:rsid w:val="006B54FF"/>
    <w:rsid w:val="006D26BF"/>
    <w:rsid w:val="006D30AA"/>
    <w:rsid w:val="006D5254"/>
    <w:rsid w:val="006D7AA6"/>
    <w:rsid w:val="006E60ED"/>
    <w:rsid w:val="006E64B4"/>
    <w:rsid w:val="006F02D3"/>
    <w:rsid w:val="00742F7A"/>
    <w:rsid w:val="00752142"/>
    <w:rsid w:val="007608BE"/>
    <w:rsid w:val="00764F9A"/>
    <w:rsid w:val="00786043"/>
    <w:rsid w:val="00787150"/>
    <w:rsid w:val="007A404D"/>
    <w:rsid w:val="007B17A7"/>
    <w:rsid w:val="00805245"/>
    <w:rsid w:val="00821593"/>
    <w:rsid w:val="00875B1B"/>
    <w:rsid w:val="0088174A"/>
    <w:rsid w:val="008A4656"/>
    <w:rsid w:val="008A5F81"/>
    <w:rsid w:val="008A71B9"/>
    <w:rsid w:val="008B2626"/>
    <w:rsid w:val="008D1059"/>
    <w:rsid w:val="008E098B"/>
    <w:rsid w:val="008E707D"/>
    <w:rsid w:val="008F515F"/>
    <w:rsid w:val="00921D9C"/>
    <w:rsid w:val="0093255C"/>
    <w:rsid w:val="00993F46"/>
    <w:rsid w:val="009948AB"/>
    <w:rsid w:val="009A5B59"/>
    <w:rsid w:val="009C5C38"/>
    <w:rsid w:val="009C7ECD"/>
    <w:rsid w:val="009D7401"/>
    <w:rsid w:val="009E13B7"/>
    <w:rsid w:val="009E6052"/>
    <w:rsid w:val="009E6FFA"/>
    <w:rsid w:val="00A2369F"/>
    <w:rsid w:val="00A61F18"/>
    <w:rsid w:val="00A7196E"/>
    <w:rsid w:val="00A7327B"/>
    <w:rsid w:val="00A77BF1"/>
    <w:rsid w:val="00AB552B"/>
    <w:rsid w:val="00AC20DC"/>
    <w:rsid w:val="00AE2116"/>
    <w:rsid w:val="00AF35A3"/>
    <w:rsid w:val="00B05C4E"/>
    <w:rsid w:val="00B1377E"/>
    <w:rsid w:val="00B13EE5"/>
    <w:rsid w:val="00B2188A"/>
    <w:rsid w:val="00B247F2"/>
    <w:rsid w:val="00B37DA8"/>
    <w:rsid w:val="00B41629"/>
    <w:rsid w:val="00B53071"/>
    <w:rsid w:val="00B64386"/>
    <w:rsid w:val="00B8599F"/>
    <w:rsid w:val="00BC102C"/>
    <w:rsid w:val="00BF5AE9"/>
    <w:rsid w:val="00C52EC4"/>
    <w:rsid w:val="00C64790"/>
    <w:rsid w:val="00C870DC"/>
    <w:rsid w:val="00C87B4A"/>
    <w:rsid w:val="00CB733D"/>
    <w:rsid w:val="00CD73F2"/>
    <w:rsid w:val="00CF2FBF"/>
    <w:rsid w:val="00D41859"/>
    <w:rsid w:val="00D4728C"/>
    <w:rsid w:val="00D67090"/>
    <w:rsid w:val="00D81CD9"/>
    <w:rsid w:val="00DC5B57"/>
    <w:rsid w:val="00DD1A6A"/>
    <w:rsid w:val="00DE3B62"/>
    <w:rsid w:val="00E0111B"/>
    <w:rsid w:val="00E42DD0"/>
    <w:rsid w:val="00E54908"/>
    <w:rsid w:val="00E6447A"/>
    <w:rsid w:val="00E651C1"/>
    <w:rsid w:val="00E67D60"/>
    <w:rsid w:val="00EB3761"/>
    <w:rsid w:val="00EC351F"/>
    <w:rsid w:val="00EE35A1"/>
    <w:rsid w:val="00EF358D"/>
    <w:rsid w:val="00EF3C72"/>
    <w:rsid w:val="00EF6C27"/>
    <w:rsid w:val="00F056DC"/>
    <w:rsid w:val="00F37FE6"/>
    <w:rsid w:val="00F50941"/>
    <w:rsid w:val="00F525EF"/>
    <w:rsid w:val="00FC4DDC"/>
    <w:rsid w:val="00FC6006"/>
    <w:rsid w:val="00FC756B"/>
    <w:rsid w:val="00FC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EE47F4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052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436010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436010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4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4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436010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436010"/>
    <w:rPr>
      <w:rFonts w:ascii="PT Sans" w:eastAsiaTheme="minorEastAsia" w:hAnsi="PT Sans"/>
      <w:b/>
      <w:bCs/>
      <w:sz w:val="24"/>
      <w:szCs w:val="36"/>
    </w:rPr>
  </w:style>
  <w:style w:type="character" w:customStyle="1" w:styleId="confluence-embedded-file-wrapper">
    <w:name w:val="confluence-embedded-file-wrapper"/>
    <w:basedOn w:val="a0"/>
  </w:style>
  <w:style w:type="paragraph" w:styleId="a7">
    <w:name w:val="header"/>
    <w:basedOn w:val="a"/>
    <w:link w:val="a8"/>
    <w:uiPriority w:val="99"/>
    <w:unhideWhenUsed/>
    <w:rsid w:val="00436010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36010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36010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36010"/>
    <w:rPr>
      <w:rFonts w:eastAsiaTheme="minorEastAsia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254658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54658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254658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254658"/>
    <w:pPr>
      <w:ind w:left="400"/>
    </w:pPr>
    <w:rPr>
      <w:rFonts w:asciiTheme="minorHAnsi" w:hAnsiTheme="minorHAnsi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254658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254658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254658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254658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254658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254658"/>
    <w:pPr>
      <w:ind w:left="1600"/>
    </w:pPr>
    <w:rPr>
      <w:rFonts w:asciiTheme="minorHAnsi" w:hAnsiTheme="minorHAnsi"/>
      <w:szCs w:val="20"/>
    </w:rPr>
  </w:style>
  <w:style w:type="paragraph" w:styleId="ac">
    <w:name w:val="List Paragraph"/>
    <w:basedOn w:val="a"/>
    <w:uiPriority w:val="34"/>
    <w:qFormat/>
    <w:rsid w:val="007608BE"/>
    <w:pPr>
      <w:ind w:left="720"/>
      <w:contextualSpacing/>
    </w:pPr>
  </w:style>
  <w:style w:type="character" w:customStyle="1" w:styleId="ng-star-inserted">
    <w:name w:val="ng-star-inserted"/>
    <w:basedOn w:val="a0"/>
    <w:rsid w:val="000A549B"/>
  </w:style>
  <w:style w:type="table" w:styleId="ad">
    <w:name w:val="Table Grid"/>
    <w:basedOn w:val="a1"/>
    <w:uiPriority w:val="39"/>
    <w:rsid w:val="000A54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uiPriority w:val="20"/>
    <w:qFormat/>
    <w:rsid w:val="003E3566"/>
    <w:rPr>
      <w:i/>
      <w:iCs/>
    </w:rPr>
  </w:style>
  <w:style w:type="character" w:styleId="HTML">
    <w:name w:val="HTML Code"/>
    <w:basedOn w:val="a0"/>
    <w:uiPriority w:val="99"/>
    <w:semiHidden/>
    <w:unhideWhenUsed/>
    <w:rsid w:val="000A112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B54F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B54FF"/>
    <w:rPr>
      <w:rFonts w:asciiTheme="majorHAnsi" w:eastAsiaTheme="majorEastAsia" w:hAnsiTheme="majorHAnsi" w:cstheme="majorBidi"/>
      <w:i/>
      <w:iCs/>
      <w:color w:val="0F4761" w:themeColor="accent1" w:themeShade="B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891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file:///C:/e23bb60e04dc935fbca2bcb758d73f680420a33a99361e0815aed23cdb494930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9359D7-F198-5241-9FFB-6CD4FF2E9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2686</Words>
  <Characters>15312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Руководство пользователя процесса Управления инцидентами v01</vt:lpstr>
    </vt:vector>
  </TitlesOfParts>
  <Company/>
  <LinksUpToDate>false</LinksUpToDate>
  <CharactersWithSpaces>17963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Руководство пользователя процесса Управления инцидентами v01</dc:title>
  <dc:subject/>
  <dc:creator>Альбина Жумина</dc:creator>
  <cp:keywords/>
  <dc:description/>
  <cp:lastModifiedBy>Albina Zhumina</cp:lastModifiedBy>
  <cp:revision>3</cp:revision>
  <cp:lastPrinted>2025-12-05T07:56:00Z</cp:lastPrinted>
  <dcterms:created xsi:type="dcterms:W3CDTF">2025-12-05T07:56:00Z</dcterms:created>
  <dcterms:modified xsi:type="dcterms:W3CDTF">2025-12-05T07:56:00Z</dcterms:modified>
</cp:coreProperties>
</file>