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5D6" w:rsidRDefault="00EA65D6" w:rsidP="00E35A09">
      <w:pPr>
        <w:pStyle w:val="Heading1"/>
      </w:pPr>
      <w:r>
        <w:t>Requirements/Changes Based off Ultrasound Prototype Modifications to NBIA</w:t>
      </w:r>
    </w:p>
    <w:p w:rsidR="00EA65D6" w:rsidRDefault="00E41666" w:rsidP="00CD2E0B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3776345</wp:posOffset>
            </wp:positionV>
            <wp:extent cx="5748655" cy="3797935"/>
            <wp:effectExtent l="19050" t="0" r="4445" b="0"/>
            <wp:wrapTopAndBottom/>
            <wp:docPr id="15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13942" cy="5715000"/>
                      <a:chOff x="228600" y="457200"/>
                      <a:chExt cx="7113942" cy="5715000"/>
                    </a:xfrm>
                  </a:grpSpPr>
                  <a:grpSp>
                    <a:nvGrpSpPr>
                      <a:cNvPr id="11" name="Group 10"/>
                      <a:cNvGrpSpPr/>
                    </a:nvGrpSpPr>
                    <a:grpSpPr>
                      <a:xfrm>
                        <a:off x="228600" y="457200"/>
                        <a:ext cx="7113942" cy="5715000"/>
                        <a:chOff x="228600" y="457200"/>
                        <a:chExt cx="7113942" cy="5715000"/>
                      </a:xfrm>
                    </a:grpSpPr>
                    <a:pic>
                      <a:nvPicPr>
                        <a:cNvPr id="6146" name="Picture 2"/>
                        <a:cNvPicPr>
                          <a:picLocks noChangeAspect="1" noChangeArrowheads="1"/>
                        </a:cNvPicPr>
                      </a:nvPicPr>
                      <a:blipFill>
                        <a:blip r:embed="rId7"/>
                        <a:srcRect l="10198" t="27555" r="43909" b="3559"/>
                        <a:stretch>
                          <a:fillRect/>
                        </a:stretch>
                      </a:blipFill>
                      <a:spPr bwMode="auto">
                        <a:xfrm>
                          <a:off x="228600" y="457200"/>
                          <a:ext cx="6172200" cy="571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3" name="Oval 2"/>
                        <a:cNvSpPr/>
                      </a:nvSpPr>
                      <a:spPr>
                        <a:xfrm>
                          <a:off x="1219200" y="1066800"/>
                          <a:ext cx="1905000" cy="1371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" name="Straight Arrow Connector 3"/>
                        <a:cNvCxnSpPr/>
                      </a:nvCxnSpPr>
                      <a:spPr>
                        <a:xfrm rot="10800000" flipV="1">
                          <a:off x="2286000" y="914400"/>
                          <a:ext cx="4572000" cy="3048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" name="TextBox 4"/>
                        <a:cNvSpPr txBox="1"/>
                      </a:nvSpPr>
                      <a:spPr>
                        <a:xfrm>
                          <a:off x="7010400" y="609600"/>
                          <a:ext cx="290464" cy="3693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>
                                <a:solidFill>
                                  <a:srgbClr val="FF0000"/>
                                </a:solidFill>
                              </a:rPr>
                              <a:t>F</a:t>
                            </a:r>
                            <a:endParaRPr lang="en-US" b="1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" name="Oval 6"/>
                        <a:cNvSpPr/>
                      </a:nvSpPr>
                      <a:spPr>
                        <a:xfrm>
                          <a:off x="1295400" y="2438400"/>
                          <a:ext cx="1371600" cy="609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" name="Straight Arrow Connector 7"/>
                        <a:cNvCxnSpPr/>
                      </a:nvCxnSpPr>
                      <a:spPr>
                        <a:xfrm rot="10800000" flipV="1">
                          <a:off x="2362200" y="2438400"/>
                          <a:ext cx="4648200" cy="1524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" name="TextBox 8"/>
                        <a:cNvSpPr txBox="1"/>
                      </a:nvSpPr>
                      <a:spPr>
                        <a:xfrm>
                          <a:off x="7010400" y="2286000"/>
                          <a:ext cx="332142" cy="3693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>
                                <a:solidFill>
                                  <a:srgbClr val="FF0000"/>
                                </a:solidFill>
                              </a:rPr>
                              <a:t>G</a:t>
                            </a:r>
                            <a:endParaRPr lang="en-US" b="1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  <w:r w:rsidRPr="00EA65D6">
        <w:drawing>
          <wp:inline distT="0" distB="0" distL="0" distR="0">
            <wp:extent cx="5943600" cy="3437356"/>
            <wp:effectExtent l="19050" t="0" r="0" b="0"/>
            <wp:docPr id="1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25591" cy="5400675"/>
                      <a:chOff x="0" y="609600"/>
                      <a:chExt cx="8925591" cy="5400675"/>
                    </a:xfrm>
                  </a:grpSpPr>
                  <a:grpSp>
                    <a:nvGrpSpPr>
                      <a:cNvPr id="24" name="Group 23"/>
                      <a:cNvGrpSpPr/>
                    </a:nvGrpSpPr>
                    <a:grpSpPr>
                      <a:xfrm>
                        <a:off x="0" y="609600"/>
                        <a:ext cx="8925591" cy="5400675"/>
                        <a:chOff x="0" y="609600"/>
                        <a:chExt cx="8925591" cy="5400675"/>
                      </a:xfrm>
                    </a:grpSpPr>
                    <a:pic>
                      <a:nvPicPr>
                        <a:cNvPr id="2" name="Picture 1"/>
                        <a:cNvPicPr/>
                      </a:nvPicPr>
                      <a:blipFill>
                        <a:blip r:embed="rId8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0" y="609600"/>
                          <a:ext cx="8925591" cy="5400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3" name="Oval 2"/>
                        <a:cNvSpPr/>
                      </a:nvSpPr>
                      <a:spPr>
                        <a:xfrm>
                          <a:off x="1600200" y="2438400"/>
                          <a:ext cx="9906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" name="Straight Arrow Connector 3"/>
                        <a:cNvCxnSpPr/>
                      </a:nvCxnSpPr>
                      <a:spPr>
                        <a:xfrm rot="10800000" flipV="1">
                          <a:off x="2514600" y="1828800"/>
                          <a:ext cx="2895600" cy="8382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" name="TextBox 4"/>
                        <a:cNvSpPr txBox="1"/>
                      </a:nvSpPr>
                      <a:spPr>
                        <a:xfrm>
                          <a:off x="5334000" y="1676400"/>
                          <a:ext cx="324128" cy="3693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>
                                <a:solidFill>
                                  <a:srgbClr val="FF0000"/>
                                </a:solidFill>
                              </a:rPr>
                              <a:t>A</a:t>
                            </a:r>
                            <a:endParaRPr lang="en-US" b="1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" name="Oval 6"/>
                        <a:cNvSpPr/>
                      </a:nvSpPr>
                      <a:spPr>
                        <a:xfrm>
                          <a:off x="1752600" y="2895600"/>
                          <a:ext cx="99060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" name="Straight Arrow Connector 7"/>
                        <a:cNvCxnSpPr/>
                      </a:nvCxnSpPr>
                      <a:spPr>
                        <a:xfrm rot="10800000" flipV="1">
                          <a:off x="2667000" y="2209800"/>
                          <a:ext cx="2895600" cy="8382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" name="TextBox 8"/>
                        <a:cNvSpPr txBox="1"/>
                      </a:nvSpPr>
                      <a:spPr>
                        <a:xfrm>
                          <a:off x="5543272" y="1992868"/>
                          <a:ext cx="314510" cy="3693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>
                                <a:solidFill>
                                  <a:srgbClr val="FF0000"/>
                                </a:solidFill>
                              </a:rPr>
                              <a:t>B</a:t>
                            </a:r>
                            <a:endParaRPr lang="en-US" b="1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" name="Oval 9"/>
                        <a:cNvSpPr/>
                      </a:nvSpPr>
                      <a:spPr>
                        <a:xfrm>
                          <a:off x="1600200" y="3124200"/>
                          <a:ext cx="99060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1" name="Straight Arrow Connector 10"/>
                        <a:cNvCxnSpPr/>
                      </a:nvCxnSpPr>
                      <a:spPr>
                        <a:xfrm rot="10800000" flipV="1">
                          <a:off x="2514600" y="3124200"/>
                          <a:ext cx="2971800" cy="1524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" name="TextBox 11"/>
                        <a:cNvSpPr txBox="1"/>
                      </a:nvSpPr>
                      <a:spPr>
                        <a:xfrm>
                          <a:off x="5486400" y="2971800"/>
                          <a:ext cx="306494" cy="3693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>
                                <a:solidFill>
                                  <a:srgbClr val="FF0000"/>
                                </a:solidFill>
                              </a:rPr>
                              <a:t>C</a:t>
                            </a:r>
                            <a:endParaRPr lang="en-US" b="1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4" name="Oval 13"/>
                        <a:cNvSpPr/>
                      </a:nvSpPr>
                      <a:spPr>
                        <a:xfrm>
                          <a:off x="1524000" y="3352800"/>
                          <a:ext cx="1371600" cy="914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5" name="Straight Arrow Connector 14"/>
                        <a:cNvCxnSpPr/>
                      </a:nvCxnSpPr>
                      <a:spPr>
                        <a:xfrm rot="10800000" flipV="1">
                          <a:off x="2667000" y="3581400"/>
                          <a:ext cx="2971800" cy="1524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6" name="TextBox 15"/>
                        <a:cNvSpPr txBox="1"/>
                      </a:nvSpPr>
                      <a:spPr>
                        <a:xfrm>
                          <a:off x="5638800" y="3429000"/>
                          <a:ext cx="330540" cy="3693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>
                                <a:solidFill>
                                  <a:srgbClr val="FF0000"/>
                                </a:solidFill>
                              </a:rPr>
                              <a:t>D</a:t>
                            </a:r>
                            <a:endParaRPr lang="en-US" b="1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pic>
                      <a:nvPicPr>
                        <a:cNvPr id="5122" name="Picture 2"/>
                        <a:cNvPicPr>
                          <a:picLocks noChangeAspect="1" noChangeArrowheads="1"/>
                        </a:cNvPicPr>
                      </a:nvPicPr>
                      <a:blipFill>
                        <a:blip r:embed="rId9" cstate="print"/>
                        <a:srcRect l="9632" t="53272" r="68272" b="28358"/>
                        <a:stretch>
                          <a:fillRect/>
                        </a:stretch>
                      </a:blipFill>
                      <a:spPr bwMode="auto">
                        <a:xfrm>
                          <a:off x="6096000" y="3352800"/>
                          <a:ext cx="2674620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cxnSp>
                      <a:nvCxnSpPr>
                        <a:cNvPr id="18" name="Straight Arrow Connector 17"/>
                        <a:cNvCxnSpPr/>
                      </a:nvCxnSpPr>
                      <a:spPr>
                        <a:xfrm>
                          <a:off x="5791200" y="3733800"/>
                          <a:ext cx="838200" cy="6096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0" name="Oval 19"/>
                        <a:cNvSpPr/>
                      </a:nvSpPr>
                      <a:spPr>
                        <a:xfrm>
                          <a:off x="1600200" y="4191000"/>
                          <a:ext cx="13716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1" name="Straight Arrow Connector 20"/>
                        <a:cNvCxnSpPr/>
                      </a:nvCxnSpPr>
                      <a:spPr>
                        <a:xfrm rot="10800000">
                          <a:off x="2743200" y="4343400"/>
                          <a:ext cx="2819400" cy="1524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2" name="TextBox 21"/>
                        <a:cNvSpPr txBox="1"/>
                      </a:nvSpPr>
                      <a:spPr>
                        <a:xfrm>
                          <a:off x="5638800" y="4343400"/>
                          <a:ext cx="296876" cy="3693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>
                                <a:solidFill>
                                  <a:srgbClr val="FF0000"/>
                                </a:solidFill>
                              </a:rPr>
                              <a:t>E</a:t>
                            </a:r>
                            <a:endParaRPr lang="en-US" b="1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 w:rsidR="005A5F11">
        <w:br w:type="page"/>
      </w:r>
    </w:p>
    <w:p w:rsidR="00E41666" w:rsidRPr="00E41666" w:rsidRDefault="00E35A09" w:rsidP="00E41666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-316865</wp:posOffset>
            </wp:positionV>
            <wp:extent cx="5431790" cy="3340735"/>
            <wp:effectExtent l="19050" t="0" r="0" b="0"/>
            <wp:wrapTopAndBottom/>
            <wp:docPr id="6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493340" cy="6019800"/>
                      <a:chOff x="228600" y="304800"/>
                      <a:chExt cx="7493340" cy="6019800"/>
                    </a:xfrm>
                  </a:grpSpPr>
                  <a:grpSp>
                    <a:nvGrpSpPr>
                      <a:cNvPr id="7" name="Group 6"/>
                      <a:cNvGrpSpPr/>
                    </a:nvGrpSpPr>
                    <a:grpSpPr>
                      <a:xfrm>
                        <a:off x="228600" y="304800"/>
                        <a:ext cx="7493340" cy="6019800"/>
                        <a:chOff x="228600" y="304800"/>
                        <a:chExt cx="7493340" cy="6019800"/>
                      </a:xfrm>
                    </a:grpSpPr>
                    <a:pic>
                      <a:nvPicPr>
                        <a:cNvPr id="3074" name="Picture 2"/>
                        <a:cNvPicPr>
                          <a:picLocks noChangeAspect="1" noChangeArrowheads="1"/>
                        </a:cNvPicPr>
                      </a:nvPicPr>
                      <a:blipFill>
                        <a:blip r:embed="rId10" cstate="print"/>
                        <a:srcRect l="4776" t="8922" r="37313" b="12763"/>
                        <a:stretch>
                          <a:fillRect/>
                        </a:stretch>
                      </a:blipFill>
                      <a:spPr bwMode="auto">
                        <a:xfrm>
                          <a:off x="228600" y="304800"/>
                          <a:ext cx="7391400" cy="601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3" name="Oval 2"/>
                        <a:cNvSpPr/>
                      </a:nvSpPr>
                      <a:spPr>
                        <a:xfrm>
                          <a:off x="5334000" y="4419600"/>
                          <a:ext cx="1371600" cy="609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" name="Straight Arrow Connector 3"/>
                        <a:cNvCxnSpPr/>
                      </a:nvCxnSpPr>
                      <a:spPr>
                        <a:xfrm rot="10800000" flipV="1">
                          <a:off x="6400800" y="3962400"/>
                          <a:ext cx="990600" cy="6096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" name="TextBox 4"/>
                        <a:cNvSpPr txBox="1"/>
                      </a:nvSpPr>
                      <a:spPr>
                        <a:xfrm>
                          <a:off x="7391400" y="3733800"/>
                          <a:ext cx="330540" cy="3693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>
                                <a:solidFill>
                                  <a:srgbClr val="FF0000"/>
                                </a:solidFill>
                              </a:rPr>
                              <a:t>H</a:t>
                            </a:r>
                            <a:endParaRPr lang="en-US" b="1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</w:p>
    <w:p w:rsidR="00EA65D6" w:rsidRDefault="00EA65D6" w:rsidP="00EA65D6"/>
    <w:p w:rsidR="00EA65D6" w:rsidRPr="00EA65D6" w:rsidRDefault="00EA65D6" w:rsidP="00EA65D6"/>
    <w:p w:rsidR="005A5F11" w:rsidRDefault="00E35A09" w:rsidP="00EA65D6">
      <w:pPr>
        <w:spacing w:after="200" w:line="276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767080</wp:posOffset>
            </wp:positionV>
            <wp:extent cx="6275705" cy="3622040"/>
            <wp:effectExtent l="19050" t="0" r="0" b="0"/>
            <wp:wrapTopAndBottom/>
            <wp:docPr id="7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89380" cy="4941332"/>
                      <a:chOff x="228600" y="304800"/>
                      <a:chExt cx="7789380" cy="4941332"/>
                    </a:xfrm>
                  </a:grpSpPr>
                  <a:grpSp>
                    <a:nvGrpSpPr>
                      <a:cNvPr id="11" name="Group 10"/>
                      <a:cNvGrpSpPr/>
                    </a:nvGrpSpPr>
                    <a:grpSpPr>
                      <a:xfrm>
                        <a:off x="228600" y="304800"/>
                        <a:ext cx="7789380" cy="4941332"/>
                        <a:chOff x="228600" y="304800"/>
                        <a:chExt cx="7789380" cy="4941332"/>
                      </a:xfrm>
                    </a:grpSpPr>
                    <a:pic>
                      <a:nvPicPr>
                        <a:cNvPr id="1026" name="Picture 2"/>
                        <a:cNvPicPr>
                          <a:picLocks noChangeAspect="1" noChangeArrowheads="1"/>
                        </a:cNvPicPr>
                      </a:nvPicPr>
                      <a:blipFill>
                        <a:blip r:embed="rId11" cstate="print"/>
                        <a:srcRect t="21445" r="35838" b="5828"/>
                        <a:stretch>
                          <a:fillRect/>
                        </a:stretch>
                      </a:blipFill>
                      <a:spPr bwMode="auto">
                        <a:xfrm>
                          <a:off x="228600" y="304800"/>
                          <a:ext cx="6019800" cy="4230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3" name="Oval 2"/>
                        <a:cNvSpPr/>
                      </a:nvSpPr>
                      <a:spPr>
                        <a:xfrm>
                          <a:off x="2362200" y="3733800"/>
                          <a:ext cx="9906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5" name="Straight Arrow Connector 4"/>
                        <a:cNvCxnSpPr/>
                      </a:nvCxnSpPr>
                      <a:spPr>
                        <a:xfrm rot="16200000" flipV="1">
                          <a:off x="3048000" y="4038600"/>
                          <a:ext cx="914400" cy="9144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" name="Oval 6"/>
                        <a:cNvSpPr/>
                      </a:nvSpPr>
                      <a:spPr>
                        <a:xfrm>
                          <a:off x="3657600" y="1600200"/>
                          <a:ext cx="1371600" cy="914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" name="Straight Arrow Connector 7"/>
                        <a:cNvCxnSpPr/>
                      </a:nvCxnSpPr>
                      <a:spPr>
                        <a:xfrm rot="10800000" flipV="1">
                          <a:off x="4800600" y="1828800"/>
                          <a:ext cx="2971800" cy="1524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" name="TextBox 8"/>
                        <a:cNvSpPr txBox="1"/>
                      </a:nvSpPr>
                      <a:spPr>
                        <a:xfrm>
                          <a:off x="7772400" y="1676400"/>
                          <a:ext cx="245580" cy="3693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>
                                <a:solidFill>
                                  <a:srgbClr val="FF0000"/>
                                </a:solidFill>
                              </a:rPr>
                              <a:t>I</a:t>
                            </a:r>
                            <a:endParaRPr lang="en-US" b="1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" name="TextBox 9"/>
                        <a:cNvSpPr txBox="1"/>
                      </a:nvSpPr>
                      <a:spPr>
                        <a:xfrm>
                          <a:off x="3962400" y="4876800"/>
                          <a:ext cx="261610" cy="3693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>
                                <a:solidFill>
                                  <a:srgbClr val="FF0000"/>
                                </a:solidFill>
                              </a:rPr>
                              <a:t>J</a:t>
                            </a:r>
                            <a:endParaRPr lang="en-US" b="1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</w:p>
    <w:p w:rsidR="00EA65D6" w:rsidRDefault="00EA65D6" w:rsidP="00202572">
      <w:pPr>
        <w:ind w:left="-720"/>
      </w:pPr>
    </w:p>
    <w:p w:rsidR="00EA65D6" w:rsidRDefault="00EA65D6" w:rsidP="00202572">
      <w:pPr>
        <w:ind w:left="-720"/>
      </w:pPr>
    </w:p>
    <w:p w:rsidR="00EA65D6" w:rsidRDefault="00EA65D6" w:rsidP="00202572">
      <w:pPr>
        <w:ind w:left="-720"/>
      </w:pPr>
    </w:p>
    <w:p w:rsidR="00EA65D6" w:rsidRDefault="00EA65D6" w:rsidP="00202572">
      <w:pPr>
        <w:ind w:left="-720"/>
      </w:pPr>
    </w:p>
    <w:p w:rsidR="00EA65D6" w:rsidRDefault="00EA65D6" w:rsidP="00202572">
      <w:pPr>
        <w:ind w:left="-720"/>
      </w:pPr>
    </w:p>
    <w:p w:rsidR="00EA65D6" w:rsidRDefault="00EA65D6" w:rsidP="00202572">
      <w:pPr>
        <w:ind w:left="-720"/>
      </w:pPr>
    </w:p>
    <w:p w:rsidR="00EA65D6" w:rsidRDefault="00EA65D6" w:rsidP="00202572">
      <w:pPr>
        <w:ind w:left="-720"/>
      </w:pPr>
    </w:p>
    <w:p w:rsidR="00EA65D6" w:rsidRDefault="00EA65D6" w:rsidP="00202572">
      <w:pPr>
        <w:ind w:left="-720"/>
      </w:pPr>
    </w:p>
    <w:p w:rsidR="00EA65D6" w:rsidRDefault="00EA65D6" w:rsidP="00202572">
      <w:pPr>
        <w:ind w:left="-720"/>
      </w:pPr>
      <w:r w:rsidRPr="00EA65D6">
        <w:drawing>
          <wp:inline distT="0" distB="0" distL="0" distR="0">
            <wp:extent cx="5432181" cy="3446584"/>
            <wp:effectExtent l="19050" t="0" r="0" b="0"/>
            <wp:docPr id="8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36104" cy="6400800"/>
                      <a:chOff x="152400" y="228600"/>
                      <a:chExt cx="8236104" cy="6400800"/>
                    </a:xfrm>
                  </a:grpSpPr>
                  <a:grpSp>
                    <a:nvGrpSpPr>
                      <a:cNvPr id="7" name="Group 6"/>
                      <a:cNvGrpSpPr/>
                    </a:nvGrpSpPr>
                    <a:grpSpPr>
                      <a:xfrm>
                        <a:off x="152400" y="228600"/>
                        <a:ext cx="8236104" cy="6400800"/>
                        <a:chOff x="152400" y="228600"/>
                        <a:chExt cx="8236104" cy="6400800"/>
                      </a:xfrm>
                    </a:grpSpPr>
                    <a:pic>
                      <a:nvPicPr>
                        <a:cNvPr id="2050" name="Picture 2"/>
                        <a:cNvPicPr>
                          <a:picLocks noChangeAspect="1" noChangeArrowheads="1"/>
                        </a:cNvPicPr>
                      </a:nvPicPr>
                      <a:blipFill>
                        <a:blip r:embed="rId12" cstate="print"/>
                        <a:srcRect t="2974" r="54030" b="13755"/>
                        <a:stretch>
                          <a:fillRect/>
                        </a:stretch>
                      </a:blipFill>
                      <a:spPr bwMode="auto">
                        <a:xfrm>
                          <a:off x="152400" y="228600"/>
                          <a:ext cx="5867400" cy="6400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4" name="Oval 3"/>
                        <a:cNvSpPr/>
                      </a:nvSpPr>
                      <a:spPr>
                        <a:xfrm>
                          <a:off x="152400" y="5410200"/>
                          <a:ext cx="6096000" cy="914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5" name="Straight Arrow Connector 4"/>
                        <a:cNvCxnSpPr/>
                      </a:nvCxnSpPr>
                      <a:spPr>
                        <a:xfrm rot="10800000" flipV="1">
                          <a:off x="5105400" y="5334000"/>
                          <a:ext cx="2971800" cy="1524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" name="TextBox 5"/>
                        <a:cNvSpPr txBox="1"/>
                      </a:nvSpPr>
                      <a:spPr>
                        <a:xfrm>
                          <a:off x="8077200" y="5181600"/>
                          <a:ext cx="311304" cy="3693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>
                                <a:solidFill>
                                  <a:srgbClr val="FF0000"/>
                                </a:solidFill>
                              </a:rPr>
                              <a:t>K</a:t>
                            </a:r>
                            <a:endParaRPr lang="en-US" b="1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EA65D6" w:rsidRDefault="00EA65D6" w:rsidP="00202572">
      <w:pPr>
        <w:ind w:left="-720"/>
      </w:pPr>
    </w:p>
    <w:p w:rsidR="00E35A09" w:rsidRDefault="00635370">
      <w:pPr>
        <w:spacing w:after="200" w:line="276" w:lineRule="auto"/>
      </w:pPr>
      <w:r>
        <w:br w:type="page"/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4680"/>
        <w:gridCol w:w="2628"/>
      </w:tblGrid>
      <w:tr w:rsidR="00E35A09" w:rsidTr="00247BA1">
        <w:trPr>
          <w:cnfStyle w:val="100000000000"/>
        </w:trPr>
        <w:tc>
          <w:tcPr>
            <w:cnfStyle w:val="001000000000"/>
            <w:tcW w:w="2268" w:type="dxa"/>
          </w:tcPr>
          <w:p w:rsidR="00E35A09" w:rsidRDefault="00E35A09" w:rsidP="00247BA1">
            <w:r>
              <w:lastRenderedPageBreak/>
              <w:t>Figure/Description</w:t>
            </w:r>
          </w:p>
        </w:tc>
        <w:tc>
          <w:tcPr>
            <w:tcW w:w="4680" w:type="dxa"/>
          </w:tcPr>
          <w:p w:rsidR="00E35A09" w:rsidRDefault="00E35A09" w:rsidP="00247BA1">
            <w:pPr>
              <w:cnfStyle w:val="100000000000"/>
            </w:pPr>
            <w:r>
              <w:t>Requirements/Requested Change in Prototype</w:t>
            </w:r>
          </w:p>
        </w:tc>
        <w:tc>
          <w:tcPr>
            <w:tcW w:w="2628" w:type="dxa"/>
          </w:tcPr>
          <w:p w:rsidR="00E35A09" w:rsidRDefault="00E35A09" w:rsidP="00247BA1">
            <w:pPr>
              <w:cnfStyle w:val="100000000000"/>
            </w:pPr>
            <w:r>
              <w:t>NBIA Team Decision</w:t>
            </w:r>
          </w:p>
        </w:tc>
      </w:tr>
      <w:tr w:rsidR="00E35A09" w:rsidTr="00247BA1">
        <w:trPr>
          <w:cnfStyle w:val="000000100000"/>
        </w:trPr>
        <w:tc>
          <w:tcPr>
            <w:cnfStyle w:val="00100000000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35A09" w:rsidRDefault="00E35A09" w:rsidP="00247BA1">
            <w:r>
              <w:t>A</w:t>
            </w:r>
          </w:p>
        </w:tc>
        <w:tc>
          <w:tcPr>
            <w:tcW w:w="4680" w:type="dxa"/>
            <w:tcBorders>
              <w:top w:val="none" w:sz="0" w:space="0" w:color="auto"/>
              <w:bottom w:val="none" w:sz="0" w:space="0" w:color="auto"/>
            </w:tcBorders>
          </w:tcPr>
          <w:p w:rsidR="00E35A09" w:rsidRDefault="00E35A09" w:rsidP="00247BA1">
            <w:pPr>
              <w:cnfStyle w:val="000000100000"/>
            </w:pPr>
            <w:r>
              <w:t xml:space="preserve">Write Image modality out (for all) along with abbreviation.  OR just the full name.  </w:t>
            </w:r>
          </w:p>
          <w:p w:rsidR="00E35A09" w:rsidRPr="00525886" w:rsidRDefault="00E35A09" w:rsidP="00247BA1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b/>
              </w:rPr>
            </w:pPr>
            <w:r w:rsidRPr="00525886">
              <w:rPr>
                <w:b/>
              </w:rPr>
              <w:t xml:space="preserve"> Write “ Ultrasound (US)” out</w:t>
            </w:r>
            <w:r>
              <w:rPr>
                <w:b/>
              </w:rPr>
              <w:t xml:space="preserve"> under “Search Criteria: Image Modality(ies)” </w:t>
            </w:r>
          </w:p>
        </w:tc>
        <w:tc>
          <w:tcPr>
            <w:tcW w:w="26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35A09" w:rsidRDefault="00E35A09" w:rsidP="00247BA1">
            <w:pPr>
              <w:cnfStyle w:val="000000100000"/>
            </w:pPr>
          </w:p>
        </w:tc>
      </w:tr>
      <w:tr w:rsidR="00E35A09" w:rsidTr="00247BA1">
        <w:tc>
          <w:tcPr>
            <w:cnfStyle w:val="001000000000"/>
            <w:tcW w:w="2268" w:type="dxa"/>
          </w:tcPr>
          <w:p w:rsidR="00E35A09" w:rsidRDefault="00E35A09" w:rsidP="00247BA1">
            <w:r>
              <w:t>B</w:t>
            </w:r>
          </w:p>
        </w:tc>
        <w:tc>
          <w:tcPr>
            <w:tcW w:w="4680" w:type="dxa"/>
          </w:tcPr>
          <w:p w:rsidR="00E35A09" w:rsidRPr="00525886" w:rsidRDefault="00E35A09" w:rsidP="00247BA1">
            <w:pPr>
              <w:pStyle w:val="ListParagraph"/>
              <w:numPr>
                <w:ilvl w:val="0"/>
                <w:numId w:val="2"/>
              </w:numPr>
              <w:cnfStyle w:val="000000000000"/>
              <w:rPr>
                <w:b/>
              </w:rPr>
            </w:pPr>
            <w:r w:rsidRPr="00525886">
              <w:rPr>
                <w:b/>
              </w:rPr>
              <w:t>For “Number of Frames (US), Present 2 options:</w:t>
            </w:r>
          </w:p>
          <w:p w:rsidR="00E35A09" w:rsidRPr="00525886" w:rsidRDefault="00E35A09" w:rsidP="00247BA1">
            <w:pPr>
              <w:pStyle w:val="ListParagraph"/>
              <w:numPr>
                <w:ilvl w:val="0"/>
                <w:numId w:val="1"/>
              </w:numPr>
              <w:cnfStyle w:val="000000000000"/>
              <w:rPr>
                <w:b/>
              </w:rPr>
            </w:pPr>
            <w:r w:rsidRPr="00525886">
              <w:rPr>
                <w:b/>
              </w:rPr>
              <w:t>Single Frame</w:t>
            </w:r>
          </w:p>
          <w:p w:rsidR="00E35A09" w:rsidRPr="00473019" w:rsidRDefault="00E35A09" w:rsidP="00247BA1">
            <w:pPr>
              <w:pStyle w:val="ListParagraph"/>
              <w:numPr>
                <w:ilvl w:val="0"/>
                <w:numId w:val="1"/>
              </w:numPr>
              <w:cnfStyle w:val="000000000000"/>
            </w:pPr>
            <w:r>
              <w:rPr>
                <w:b/>
              </w:rPr>
              <w:t>M</w:t>
            </w:r>
            <w:r w:rsidRPr="00525886">
              <w:rPr>
                <w:b/>
              </w:rPr>
              <w:t>ulit-frame</w:t>
            </w:r>
            <w:r>
              <w:rPr>
                <w:b/>
              </w:rPr>
              <w:t xml:space="preserve"> (Cine Loop)</w:t>
            </w:r>
          </w:p>
          <w:p w:rsidR="00E35A09" w:rsidRDefault="00E35A09" w:rsidP="00247BA1">
            <w:pPr>
              <w:pStyle w:val="ListParagraph"/>
              <w:cnfStyle w:val="000000000000"/>
            </w:pPr>
            <w:r>
              <w:rPr>
                <w:b/>
              </w:rPr>
              <w:t>Pre condition: have Both checked by Default</w:t>
            </w:r>
          </w:p>
        </w:tc>
        <w:tc>
          <w:tcPr>
            <w:tcW w:w="2628" w:type="dxa"/>
          </w:tcPr>
          <w:p w:rsidR="00E35A09" w:rsidRDefault="00E35A09" w:rsidP="00247BA1">
            <w:pPr>
              <w:cnfStyle w:val="000000000000"/>
            </w:pPr>
          </w:p>
        </w:tc>
      </w:tr>
      <w:tr w:rsidR="00E35A09" w:rsidTr="00247BA1">
        <w:trPr>
          <w:cnfStyle w:val="000000100000"/>
        </w:trPr>
        <w:tc>
          <w:tcPr>
            <w:cnfStyle w:val="00100000000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35A09" w:rsidRDefault="00E35A09" w:rsidP="00247BA1">
            <w:r>
              <w:t>C</w:t>
            </w:r>
          </w:p>
        </w:tc>
        <w:tc>
          <w:tcPr>
            <w:tcW w:w="4680" w:type="dxa"/>
            <w:tcBorders>
              <w:top w:val="none" w:sz="0" w:space="0" w:color="auto"/>
              <w:bottom w:val="none" w:sz="0" w:space="0" w:color="auto"/>
            </w:tcBorders>
          </w:tcPr>
          <w:p w:rsidR="00E35A09" w:rsidRDefault="00E35A09" w:rsidP="00247BA1">
            <w:pPr>
              <w:cnfStyle w:val="000000100000"/>
            </w:pPr>
            <w:r>
              <w:t>Remove.  If you have D topics, Ultrasound investigators will know if B-mode or Color or 3D volume or 3D rendered, etc.  (This will simplify your classifications of the image)</w:t>
            </w:r>
          </w:p>
          <w:p w:rsidR="00E35A09" w:rsidRPr="00CD2E0B" w:rsidRDefault="00E35A09" w:rsidP="00247BA1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b/>
              </w:rPr>
            </w:pPr>
            <w:r w:rsidRPr="00CD2E0B">
              <w:rPr>
                <w:b/>
              </w:rPr>
              <w:t>Ultrasound Image Mode:  Present 2 Options:</w:t>
            </w:r>
          </w:p>
          <w:p w:rsidR="00E35A09" w:rsidRPr="00CD2E0B" w:rsidRDefault="00E35A09" w:rsidP="00247BA1">
            <w:pPr>
              <w:pStyle w:val="ListParagraph"/>
              <w:numPr>
                <w:ilvl w:val="0"/>
                <w:numId w:val="3"/>
              </w:numPr>
              <w:cnfStyle w:val="000000100000"/>
              <w:rPr>
                <w:b/>
              </w:rPr>
            </w:pPr>
            <w:r w:rsidRPr="00CD2E0B">
              <w:rPr>
                <w:b/>
              </w:rPr>
              <w:t>B-mode</w:t>
            </w:r>
            <w:r>
              <w:rPr>
                <w:b/>
              </w:rPr>
              <w:t xml:space="preserve">  </w:t>
            </w:r>
          </w:p>
          <w:p w:rsidR="00E35A09" w:rsidRDefault="00E35A09" w:rsidP="00247BA1">
            <w:pPr>
              <w:pStyle w:val="ListParagraph"/>
              <w:numPr>
                <w:ilvl w:val="0"/>
                <w:numId w:val="3"/>
              </w:numPr>
              <w:cnfStyle w:val="000000100000"/>
              <w:rPr>
                <w:b/>
              </w:rPr>
            </w:pPr>
            <w:r w:rsidRPr="00CD2E0B">
              <w:rPr>
                <w:b/>
              </w:rPr>
              <w:t>With Color Doppler</w:t>
            </w:r>
          </w:p>
          <w:p w:rsidR="00E35A09" w:rsidRPr="00CD2E0B" w:rsidRDefault="00E35A09" w:rsidP="00247BA1">
            <w:pPr>
              <w:pStyle w:val="ListParagraph"/>
              <w:cnfStyle w:val="000000100000"/>
              <w:rPr>
                <w:b/>
              </w:rPr>
            </w:pPr>
            <w:r>
              <w:rPr>
                <w:b/>
              </w:rPr>
              <w:t>Pre-condition: both checked by default</w:t>
            </w:r>
          </w:p>
          <w:p w:rsidR="00E35A09" w:rsidRDefault="00E35A09" w:rsidP="00247BA1">
            <w:pPr>
              <w:cnfStyle w:val="000000100000"/>
            </w:pPr>
          </w:p>
        </w:tc>
        <w:tc>
          <w:tcPr>
            <w:tcW w:w="26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35A09" w:rsidRDefault="00E35A09" w:rsidP="00247BA1">
            <w:pPr>
              <w:cnfStyle w:val="000000100000"/>
            </w:pPr>
          </w:p>
        </w:tc>
      </w:tr>
      <w:tr w:rsidR="00E35A09" w:rsidTr="00247BA1">
        <w:tc>
          <w:tcPr>
            <w:cnfStyle w:val="001000000000"/>
            <w:tcW w:w="2268" w:type="dxa"/>
          </w:tcPr>
          <w:p w:rsidR="00E35A09" w:rsidRDefault="00E35A09" w:rsidP="00247BA1">
            <w:r>
              <w:t>D</w:t>
            </w:r>
          </w:p>
        </w:tc>
        <w:tc>
          <w:tcPr>
            <w:tcW w:w="4680" w:type="dxa"/>
          </w:tcPr>
          <w:p w:rsidR="00E35A09" w:rsidRDefault="00E35A09" w:rsidP="00247BA1">
            <w:pPr>
              <w:pStyle w:val="ListParagraph"/>
              <w:numPr>
                <w:ilvl w:val="0"/>
                <w:numId w:val="1"/>
              </w:numPr>
              <w:cnfStyle w:val="000000000000"/>
            </w:pPr>
            <w:r>
              <w:t xml:space="preserve">2D Imaging  </w:t>
            </w:r>
            <w:r w:rsidRPr="0005752B">
              <w:rPr>
                <w:highlight w:val="yellow"/>
              </w:rPr>
              <w:t>(Need to verify)</w:t>
            </w:r>
          </w:p>
          <w:p w:rsidR="00E35A09" w:rsidRDefault="00E35A09" w:rsidP="00247BA1">
            <w:pPr>
              <w:pStyle w:val="ListParagraph"/>
              <w:numPr>
                <w:ilvl w:val="0"/>
                <w:numId w:val="1"/>
              </w:numPr>
              <w:cnfStyle w:val="000000000000"/>
            </w:pPr>
            <w:r>
              <w:t>And you can couple items together (when Ultrasound Investigators are looking for images via NBIA, they will not need this level of detail for viewing); Group  (0008,0008) values</w:t>
            </w:r>
          </w:p>
          <w:p w:rsidR="00E35A09" w:rsidRDefault="00E35A09" w:rsidP="00247BA1">
            <w:pPr>
              <w:cnfStyle w:val="000000000000"/>
            </w:pPr>
            <w:r>
              <w:t>Suggest:</w:t>
            </w:r>
          </w:p>
          <w:p w:rsidR="00E35A09" w:rsidRPr="00A306D4" w:rsidRDefault="00E35A09" w:rsidP="00247BA1">
            <w:pPr>
              <w:pStyle w:val="ListParagraph"/>
              <w:numPr>
                <w:ilvl w:val="0"/>
                <w:numId w:val="2"/>
              </w:numPr>
              <w:cnfStyle w:val="000000000000"/>
              <w:rPr>
                <w:b/>
              </w:rPr>
            </w:pPr>
            <w:r w:rsidRPr="00A306D4">
              <w:rPr>
                <w:b/>
              </w:rPr>
              <w:t>US Image Type:</w:t>
            </w:r>
          </w:p>
          <w:p w:rsidR="00E35A09" w:rsidRPr="00693238" w:rsidRDefault="00E35A09" w:rsidP="00247BA1">
            <w:pPr>
              <w:pStyle w:val="ListParagraph"/>
              <w:numPr>
                <w:ilvl w:val="0"/>
                <w:numId w:val="1"/>
              </w:numPr>
              <w:cnfStyle w:val="000000000000"/>
              <w:rPr>
                <w:b/>
              </w:rPr>
            </w:pPr>
            <w:r w:rsidRPr="00693238">
              <w:rPr>
                <w:b/>
              </w:rPr>
              <w:t xml:space="preserve">2D imaging or M-mode  </w:t>
            </w:r>
          </w:p>
          <w:p w:rsidR="00E35A09" w:rsidRPr="00693238" w:rsidRDefault="00E35A09" w:rsidP="00247BA1">
            <w:pPr>
              <w:pStyle w:val="ListParagraph"/>
              <w:numPr>
                <w:ilvl w:val="0"/>
                <w:numId w:val="1"/>
              </w:numPr>
              <w:cnfStyle w:val="000000000000"/>
              <w:rPr>
                <w:b/>
              </w:rPr>
            </w:pPr>
            <w:r w:rsidRPr="00693238">
              <w:rPr>
                <w:b/>
              </w:rPr>
              <w:t>Color (M-mode, CW Doppler, PW Doppler, Power)</w:t>
            </w:r>
          </w:p>
          <w:p w:rsidR="00E35A09" w:rsidRPr="00693238" w:rsidRDefault="00E35A09" w:rsidP="00247BA1">
            <w:pPr>
              <w:pStyle w:val="ListParagraph"/>
              <w:numPr>
                <w:ilvl w:val="0"/>
                <w:numId w:val="1"/>
              </w:numPr>
              <w:cnfStyle w:val="000000000000"/>
              <w:rPr>
                <w:b/>
              </w:rPr>
            </w:pPr>
            <w:r w:rsidRPr="00693238">
              <w:rPr>
                <w:b/>
              </w:rPr>
              <w:t>Contrast Ultrasound</w:t>
            </w:r>
          </w:p>
          <w:p w:rsidR="00E35A09" w:rsidRPr="00693238" w:rsidRDefault="00E35A09" w:rsidP="00247BA1">
            <w:pPr>
              <w:pStyle w:val="ListParagraph"/>
              <w:numPr>
                <w:ilvl w:val="0"/>
                <w:numId w:val="1"/>
              </w:numPr>
              <w:cnfStyle w:val="000000000000"/>
              <w:rPr>
                <w:b/>
              </w:rPr>
            </w:pPr>
            <w:r w:rsidRPr="00693238">
              <w:rPr>
                <w:b/>
              </w:rPr>
              <w:t>3D imaging</w:t>
            </w:r>
          </w:p>
          <w:p w:rsidR="00E35A09" w:rsidRDefault="00E35A09" w:rsidP="00247BA1">
            <w:pPr>
              <w:pStyle w:val="ListParagraph"/>
              <w:numPr>
                <w:ilvl w:val="0"/>
                <w:numId w:val="1"/>
              </w:numPr>
              <w:cnfStyle w:val="000000000000"/>
            </w:pPr>
            <w:r w:rsidRPr="00693238">
              <w:rPr>
                <w:b/>
              </w:rPr>
              <w:t>Tissue Characterization</w:t>
            </w:r>
          </w:p>
        </w:tc>
        <w:tc>
          <w:tcPr>
            <w:tcW w:w="2628" w:type="dxa"/>
          </w:tcPr>
          <w:p w:rsidR="00E35A09" w:rsidRDefault="00E35A09" w:rsidP="00247BA1">
            <w:pPr>
              <w:cnfStyle w:val="000000000000"/>
            </w:pPr>
          </w:p>
        </w:tc>
      </w:tr>
      <w:tr w:rsidR="00E35A09" w:rsidTr="00247BA1">
        <w:trPr>
          <w:cnfStyle w:val="000000100000"/>
        </w:trPr>
        <w:tc>
          <w:tcPr>
            <w:cnfStyle w:val="00100000000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35A09" w:rsidRDefault="00E35A09" w:rsidP="00247BA1">
            <w:r>
              <w:t>E</w:t>
            </w:r>
          </w:p>
        </w:tc>
        <w:tc>
          <w:tcPr>
            <w:tcW w:w="4680" w:type="dxa"/>
            <w:tcBorders>
              <w:top w:val="none" w:sz="0" w:space="0" w:color="auto"/>
              <w:bottom w:val="none" w:sz="0" w:space="0" w:color="auto"/>
            </w:tcBorders>
          </w:tcPr>
          <w:p w:rsidR="00E35A09" w:rsidRDefault="00E35A09" w:rsidP="00247BA1">
            <w:pPr>
              <w:cnfStyle w:val="000000100000"/>
            </w:pPr>
            <w:r>
              <w:t>Contrast: Enhanced/Unenhanced.  We already have this in D (so double asked).</w:t>
            </w:r>
          </w:p>
          <w:p w:rsidR="00E35A09" w:rsidRDefault="00E35A09" w:rsidP="00247BA1">
            <w:pPr>
              <w:cnfStyle w:val="000000100000"/>
            </w:pPr>
          </w:p>
          <w:p w:rsidR="00E35A09" w:rsidRDefault="00E35A09" w:rsidP="00247BA1">
            <w:pPr>
              <w:cnfStyle w:val="000000100000"/>
            </w:pPr>
            <w:r>
              <w:t>Suggest:</w:t>
            </w:r>
          </w:p>
          <w:p w:rsidR="00E35A09" w:rsidRDefault="00E35A09" w:rsidP="00247BA1">
            <w:pPr>
              <w:pStyle w:val="ListParagraph"/>
              <w:numPr>
                <w:ilvl w:val="0"/>
                <w:numId w:val="2"/>
              </w:numPr>
              <w:cnfStyle w:val="000000100000"/>
            </w:pPr>
            <w:r w:rsidRPr="00A306D4">
              <w:rPr>
                <w:b/>
              </w:rPr>
              <w:t>Contrast Studies Present</w:t>
            </w:r>
            <w:r>
              <w:t xml:space="preserve"> (check or not checked)  Pre-condition: checked.</w:t>
            </w:r>
          </w:p>
        </w:tc>
        <w:tc>
          <w:tcPr>
            <w:tcW w:w="26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35A09" w:rsidRDefault="00E35A09" w:rsidP="00247BA1">
            <w:pPr>
              <w:cnfStyle w:val="000000100000"/>
            </w:pPr>
          </w:p>
        </w:tc>
      </w:tr>
      <w:tr w:rsidR="00E35A09" w:rsidTr="00247BA1">
        <w:tc>
          <w:tcPr>
            <w:cnfStyle w:val="001000000000"/>
            <w:tcW w:w="2268" w:type="dxa"/>
          </w:tcPr>
          <w:p w:rsidR="00E35A09" w:rsidRDefault="00E35A09" w:rsidP="00247BA1">
            <w:r>
              <w:t>F</w:t>
            </w:r>
          </w:p>
        </w:tc>
        <w:tc>
          <w:tcPr>
            <w:tcW w:w="4680" w:type="dxa"/>
          </w:tcPr>
          <w:p w:rsidR="00E35A09" w:rsidRDefault="00E35A09" w:rsidP="00247BA1">
            <w:pPr>
              <w:cnfStyle w:val="000000000000"/>
            </w:pPr>
            <w:r>
              <w:t xml:space="preserve">Use Image Type (0008,0008), Value 3: </w:t>
            </w:r>
          </w:p>
          <w:p w:rsidR="00E35A09" w:rsidRPr="005C1BFF" w:rsidRDefault="00E35A09" w:rsidP="00247BA1">
            <w:pPr>
              <w:pStyle w:val="ListParagraph"/>
              <w:numPr>
                <w:ilvl w:val="0"/>
                <w:numId w:val="2"/>
              </w:numPr>
              <w:cnfStyle w:val="000000000000"/>
              <w:rPr>
                <w:b/>
              </w:rPr>
            </w:pPr>
            <w:r w:rsidRPr="005C1BFF">
              <w:rPr>
                <w:b/>
              </w:rPr>
              <w:t>Use these values</w:t>
            </w:r>
          </w:p>
          <w:p w:rsidR="00E35A09" w:rsidRDefault="00E35A09" w:rsidP="00247BA1">
            <w:pPr>
              <w:cnfStyle w:val="000000000000"/>
            </w:pPr>
            <w:r>
              <w:t xml:space="preserve">ABDOMINAL </w:t>
            </w:r>
            <w:r>
              <w:tab/>
            </w:r>
          </w:p>
          <w:p w:rsidR="00E35A09" w:rsidRDefault="00E35A09" w:rsidP="00247BA1">
            <w:pPr>
              <w:cnfStyle w:val="000000000000"/>
            </w:pPr>
            <w:r>
              <w:t xml:space="preserve">BREAST </w:t>
            </w:r>
            <w:r>
              <w:tab/>
            </w:r>
          </w:p>
          <w:p w:rsidR="00E35A09" w:rsidRDefault="00E35A09" w:rsidP="00247BA1">
            <w:pPr>
              <w:cnfStyle w:val="000000000000"/>
            </w:pPr>
            <w:r>
              <w:t xml:space="preserve">CHEST </w:t>
            </w:r>
          </w:p>
          <w:p w:rsidR="00E35A09" w:rsidRDefault="00E35A09" w:rsidP="00247BA1">
            <w:pPr>
              <w:cnfStyle w:val="000000000000"/>
            </w:pPr>
            <w:r>
              <w:t xml:space="preserve">ENDOCAVITARY </w:t>
            </w:r>
            <w:r>
              <w:tab/>
            </w:r>
          </w:p>
          <w:p w:rsidR="00E35A09" w:rsidRDefault="00E35A09" w:rsidP="00247BA1">
            <w:pPr>
              <w:cnfStyle w:val="000000000000"/>
            </w:pPr>
            <w:r>
              <w:lastRenderedPageBreak/>
              <w:t xml:space="preserve">ENDORECTAL </w:t>
            </w:r>
            <w:r>
              <w:tab/>
            </w:r>
          </w:p>
          <w:p w:rsidR="00E35A09" w:rsidRDefault="00E35A09" w:rsidP="00247BA1">
            <w:pPr>
              <w:cnfStyle w:val="000000000000"/>
            </w:pPr>
            <w:r>
              <w:t xml:space="preserve">ENDOVAGINAL </w:t>
            </w:r>
          </w:p>
          <w:p w:rsidR="00E35A09" w:rsidRPr="00A306D4" w:rsidRDefault="00E35A09" w:rsidP="00247BA1">
            <w:pPr>
              <w:cnfStyle w:val="000000000000"/>
              <w:rPr>
                <w:strike/>
              </w:rPr>
            </w:pPr>
            <w:r w:rsidRPr="00A306D4">
              <w:rPr>
                <w:strike/>
              </w:rPr>
              <w:t xml:space="preserve">EPICARDIAL </w:t>
            </w:r>
            <w:r w:rsidRPr="00A306D4">
              <w:rPr>
                <w:strike/>
              </w:rPr>
              <w:tab/>
            </w:r>
          </w:p>
          <w:p w:rsidR="00E35A09" w:rsidRDefault="00E35A09" w:rsidP="00247BA1">
            <w:pPr>
              <w:cnfStyle w:val="000000000000"/>
            </w:pPr>
            <w:r>
              <w:t xml:space="preserve">FETAL HEART </w:t>
            </w:r>
            <w:r>
              <w:tab/>
            </w:r>
          </w:p>
          <w:p w:rsidR="00E35A09" w:rsidRDefault="00E35A09" w:rsidP="00247BA1">
            <w:pPr>
              <w:cnfStyle w:val="000000000000"/>
            </w:pPr>
            <w:r>
              <w:t xml:space="preserve">GYNECOLOGY </w:t>
            </w:r>
          </w:p>
          <w:p w:rsidR="00E35A09" w:rsidRPr="00A306D4" w:rsidRDefault="00E35A09" w:rsidP="00247BA1">
            <w:pPr>
              <w:cnfStyle w:val="000000000000"/>
              <w:rPr>
                <w:strike/>
              </w:rPr>
            </w:pPr>
            <w:r w:rsidRPr="00A306D4">
              <w:rPr>
                <w:strike/>
              </w:rPr>
              <w:t xml:space="preserve">INTRACARDIAC </w:t>
            </w:r>
            <w:r w:rsidRPr="00A306D4">
              <w:rPr>
                <w:strike/>
              </w:rPr>
              <w:tab/>
            </w:r>
          </w:p>
          <w:p w:rsidR="00E35A09" w:rsidRDefault="00E35A09" w:rsidP="00247BA1">
            <w:pPr>
              <w:cnfStyle w:val="000000000000"/>
            </w:pPr>
            <w:r>
              <w:t xml:space="preserve">INTRAOPERATIVE </w:t>
            </w:r>
            <w:r>
              <w:tab/>
            </w:r>
          </w:p>
          <w:p w:rsidR="00E35A09" w:rsidRDefault="00E35A09" w:rsidP="00247BA1">
            <w:pPr>
              <w:cnfStyle w:val="000000000000"/>
            </w:pPr>
            <w:r>
              <w:t xml:space="preserve">INTRAVASCULAR </w:t>
            </w:r>
          </w:p>
          <w:p w:rsidR="00E35A09" w:rsidRDefault="00E35A09" w:rsidP="00247BA1">
            <w:pPr>
              <w:cnfStyle w:val="000000000000"/>
            </w:pPr>
            <w:r>
              <w:t xml:space="preserve">MUSCULOSKELETAL </w:t>
            </w:r>
            <w:r>
              <w:tab/>
            </w:r>
          </w:p>
          <w:p w:rsidR="00E35A09" w:rsidRDefault="00E35A09" w:rsidP="00247BA1">
            <w:pPr>
              <w:cnfStyle w:val="000000000000"/>
            </w:pPr>
            <w:r>
              <w:t xml:space="preserve">NEONATAL HEAD </w:t>
            </w:r>
            <w:r>
              <w:tab/>
            </w:r>
          </w:p>
          <w:p w:rsidR="00E35A09" w:rsidRDefault="00E35A09" w:rsidP="00247BA1">
            <w:pPr>
              <w:cnfStyle w:val="000000000000"/>
            </w:pPr>
            <w:r>
              <w:t xml:space="preserve">OBSTETRICAL </w:t>
            </w:r>
          </w:p>
          <w:p w:rsidR="00E35A09" w:rsidRDefault="00E35A09" w:rsidP="00247BA1">
            <w:pPr>
              <w:cnfStyle w:val="000000000000"/>
            </w:pPr>
            <w:r>
              <w:t xml:space="preserve">OPHTHALMIC </w:t>
            </w:r>
            <w:r>
              <w:tab/>
            </w:r>
          </w:p>
          <w:p w:rsidR="00E35A09" w:rsidRDefault="00E35A09" w:rsidP="00247BA1">
            <w:pPr>
              <w:cnfStyle w:val="000000000000"/>
            </w:pPr>
            <w:r>
              <w:t xml:space="preserve">PEDIATRIC </w:t>
            </w:r>
            <w:r>
              <w:tab/>
            </w:r>
          </w:p>
          <w:p w:rsidR="00E35A09" w:rsidRDefault="00E35A09" w:rsidP="00247BA1">
            <w:pPr>
              <w:cnfStyle w:val="000000000000"/>
            </w:pPr>
            <w:r>
              <w:t xml:space="preserve">PELVIC </w:t>
            </w:r>
          </w:p>
          <w:p w:rsidR="00E35A09" w:rsidRDefault="00E35A09" w:rsidP="00247BA1">
            <w:pPr>
              <w:cnfStyle w:val="000000000000"/>
            </w:pPr>
            <w:r>
              <w:t xml:space="preserve">RETROPERITONEAL </w:t>
            </w:r>
            <w:r>
              <w:tab/>
            </w:r>
          </w:p>
          <w:p w:rsidR="00E35A09" w:rsidRDefault="00E35A09" w:rsidP="00247BA1">
            <w:pPr>
              <w:cnfStyle w:val="000000000000"/>
            </w:pPr>
            <w:r>
              <w:t xml:space="preserve">SCROTAL </w:t>
            </w:r>
            <w:r>
              <w:tab/>
            </w:r>
          </w:p>
          <w:p w:rsidR="00E35A09" w:rsidRDefault="00E35A09" w:rsidP="00247BA1">
            <w:pPr>
              <w:cnfStyle w:val="000000000000"/>
            </w:pPr>
            <w:r>
              <w:t xml:space="preserve">SMALL PARTS </w:t>
            </w:r>
          </w:p>
          <w:p w:rsidR="00E35A09" w:rsidRDefault="00E35A09" w:rsidP="00247BA1">
            <w:pPr>
              <w:cnfStyle w:val="000000000000"/>
            </w:pPr>
            <w:r>
              <w:t>T</w:t>
            </w:r>
            <w:r w:rsidRPr="00A306D4">
              <w:rPr>
                <w:strike/>
              </w:rPr>
              <w:t xml:space="preserve">EE </w:t>
            </w:r>
            <w:r>
              <w:tab/>
            </w:r>
          </w:p>
          <w:p w:rsidR="00E35A09" w:rsidRDefault="00E35A09" w:rsidP="00247BA1">
            <w:pPr>
              <w:cnfStyle w:val="000000000000"/>
            </w:pPr>
            <w:r>
              <w:t xml:space="preserve">THYROID </w:t>
            </w:r>
            <w:r>
              <w:tab/>
            </w:r>
          </w:p>
          <w:p w:rsidR="00E35A09" w:rsidRDefault="00E35A09" w:rsidP="00247BA1">
            <w:pPr>
              <w:cnfStyle w:val="000000000000"/>
            </w:pPr>
            <w:r>
              <w:t xml:space="preserve">TRANSCRANIAL </w:t>
            </w:r>
          </w:p>
          <w:p w:rsidR="00E35A09" w:rsidRPr="00A306D4" w:rsidRDefault="00E35A09" w:rsidP="00247BA1">
            <w:pPr>
              <w:cnfStyle w:val="000000000000"/>
              <w:rPr>
                <w:strike/>
              </w:rPr>
            </w:pPr>
            <w:r w:rsidRPr="00A306D4">
              <w:rPr>
                <w:strike/>
              </w:rPr>
              <w:t xml:space="preserve">TTE </w:t>
            </w:r>
            <w:r w:rsidRPr="00A306D4">
              <w:rPr>
                <w:strike/>
              </w:rPr>
              <w:tab/>
            </w:r>
          </w:p>
          <w:p w:rsidR="00E35A09" w:rsidRDefault="00E35A09" w:rsidP="00247BA1">
            <w:pPr>
              <w:cnfStyle w:val="000000000000"/>
            </w:pPr>
            <w:r>
              <w:t xml:space="preserve">US BIOPSY </w:t>
            </w:r>
            <w:r>
              <w:tab/>
            </w:r>
          </w:p>
          <w:p w:rsidR="00E35A09" w:rsidRDefault="00E35A09" w:rsidP="00247BA1">
            <w:pPr>
              <w:cnfStyle w:val="000000000000"/>
            </w:pPr>
            <w:r>
              <w:t>VASCULAR</w:t>
            </w:r>
          </w:p>
          <w:p w:rsidR="00E35A09" w:rsidRDefault="00E35A09" w:rsidP="00247BA1">
            <w:pPr>
              <w:cnfStyle w:val="000000000000"/>
            </w:pPr>
          </w:p>
          <w:p w:rsidR="00E35A09" w:rsidRDefault="00E35A09" w:rsidP="00247BA1">
            <w:pPr>
              <w:cnfStyle w:val="000000000000"/>
            </w:pPr>
            <w:r>
              <w:t xml:space="preserve">But Assign </w:t>
            </w:r>
            <w:r w:rsidRPr="00A306D4">
              <w:rPr>
                <w:b/>
              </w:rPr>
              <w:t>CARDIAC</w:t>
            </w:r>
            <w:r>
              <w:t xml:space="preserve"> to (TEE, TTE, EPICARDIAL, INTRACARDIAC)</w:t>
            </w:r>
          </w:p>
        </w:tc>
        <w:tc>
          <w:tcPr>
            <w:tcW w:w="2628" w:type="dxa"/>
          </w:tcPr>
          <w:p w:rsidR="00E35A09" w:rsidRDefault="00E35A09" w:rsidP="00247BA1">
            <w:pPr>
              <w:cnfStyle w:val="000000000000"/>
            </w:pPr>
          </w:p>
        </w:tc>
      </w:tr>
      <w:tr w:rsidR="00E35A09" w:rsidTr="00247BA1">
        <w:trPr>
          <w:cnfStyle w:val="000000100000"/>
        </w:trPr>
        <w:tc>
          <w:tcPr>
            <w:cnfStyle w:val="00100000000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35A09" w:rsidRDefault="00E35A09" w:rsidP="00247BA1">
            <w:r>
              <w:lastRenderedPageBreak/>
              <w:t>G</w:t>
            </w:r>
          </w:p>
        </w:tc>
        <w:tc>
          <w:tcPr>
            <w:tcW w:w="4680" w:type="dxa"/>
            <w:tcBorders>
              <w:top w:val="none" w:sz="0" w:space="0" w:color="auto"/>
              <w:bottom w:val="none" w:sz="0" w:space="0" w:color="auto"/>
            </w:tcBorders>
          </w:tcPr>
          <w:p w:rsidR="00E35A09" w:rsidRDefault="00E35A09" w:rsidP="00247BA1">
            <w:pPr>
              <w:cnfStyle w:val="000000100000"/>
            </w:pPr>
            <w:r>
              <w:t xml:space="preserve">Not applicable to Ultrasound.  </w:t>
            </w:r>
          </w:p>
          <w:p w:rsidR="00E35A09" w:rsidRPr="005C1BFF" w:rsidRDefault="00E35A09" w:rsidP="00247BA1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b/>
              </w:rPr>
            </w:pPr>
            <w:r w:rsidRPr="005C1BFF">
              <w:rPr>
                <w:b/>
              </w:rPr>
              <w:t>Change to “Image Slice Thickness (non-Ultrasound)</w:t>
            </w:r>
          </w:p>
          <w:p w:rsidR="00E35A09" w:rsidRDefault="00E35A09" w:rsidP="00247BA1">
            <w:pPr>
              <w:cnfStyle w:val="000000100000"/>
            </w:pPr>
          </w:p>
        </w:tc>
        <w:tc>
          <w:tcPr>
            <w:tcW w:w="26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35A09" w:rsidRDefault="00E35A09" w:rsidP="00247BA1">
            <w:pPr>
              <w:cnfStyle w:val="000000100000"/>
            </w:pPr>
          </w:p>
        </w:tc>
      </w:tr>
      <w:tr w:rsidR="00E35A09" w:rsidTr="00247BA1">
        <w:tc>
          <w:tcPr>
            <w:cnfStyle w:val="001000000000"/>
            <w:tcW w:w="2268" w:type="dxa"/>
          </w:tcPr>
          <w:p w:rsidR="00E35A09" w:rsidRDefault="00E35A09" w:rsidP="00247BA1">
            <w:r>
              <w:t>H</w:t>
            </w:r>
          </w:p>
        </w:tc>
        <w:tc>
          <w:tcPr>
            <w:tcW w:w="4680" w:type="dxa"/>
          </w:tcPr>
          <w:p w:rsidR="00E35A09" w:rsidRDefault="00E35A09" w:rsidP="00247BA1">
            <w:pPr>
              <w:cnfStyle w:val="000000000000"/>
            </w:pPr>
            <w:r>
              <w:t>Need more examples for how ultrasound studies will be stored, but for now use default as it’s being used in NBIA for other modalities.</w:t>
            </w:r>
          </w:p>
        </w:tc>
        <w:tc>
          <w:tcPr>
            <w:tcW w:w="2628" w:type="dxa"/>
          </w:tcPr>
          <w:p w:rsidR="00E35A09" w:rsidRDefault="00E35A09" w:rsidP="00247BA1">
            <w:pPr>
              <w:cnfStyle w:val="000000000000"/>
            </w:pPr>
          </w:p>
        </w:tc>
      </w:tr>
      <w:tr w:rsidR="00E35A09" w:rsidTr="00247BA1">
        <w:trPr>
          <w:cnfStyle w:val="000000100000"/>
        </w:trPr>
        <w:tc>
          <w:tcPr>
            <w:cnfStyle w:val="001000000000"/>
            <w:tcW w:w="2268" w:type="dxa"/>
          </w:tcPr>
          <w:p w:rsidR="00E35A09" w:rsidRDefault="00E35A09" w:rsidP="00247BA1">
            <w:r>
              <w:t>I</w:t>
            </w:r>
          </w:p>
        </w:tc>
        <w:tc>
          <w:tcPr>
            <w:tcW w:w="4680" w:type="dxa"/>
          </w:tcPr>
          <w:p w:rsidR="00E35A09" w:rsidRPr="005C1BFF" w:rsidRDefault="00E35A09" w:rsidP="00247BA1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b/>
              </w:rPr>
            </w:pPr>
            <w:r w:rsidRPr="005C1BFF">
              <w:rPr>
                <w:b/>
              </w:rPr>
              <w:t xml:space="preserve">Please add “Number of Frames” in the Table  for each DICOM Image. </w:t>
            </w:r>
          </w:p>
        </w:tc>
        <w:tc>
          <w:tcPr>
            <w:tcW w:w="2628" w:type="dxa"/>
          </w:tcPr>
          <w:p w:rsidR="00E35A09" w:rsidRDefault="00E35A09" w:rsidP="00247BA1">
            <w:pPr>
              <w:cnfStyle w:val="000000100000"/>
            </w:pPr>
          </w:p>
        </w:tc>
      </w:tr>
      <w:tr w:rsidR="00E35A09" w:rsidTr="00247BA1">
        <w:tc>
          <w:tcPr>
            <w:cnfStyle w:val="001000000000"/>
            <w:tcW w:w="2268" w:type="dxa"/>
          </w:tcPr>
          <w:p w:rsidR="00E35A09" w:rsidRDefault="00E35A09" w:rsidP="00247BA1">
            <w:r>
              <w:t>J</w:t>
            </w:r>
          </w:p>
        </w:tc>
        <w:tc>
          <w:tcPr>
            <w:tcW w:w="4680" w:type="dxa"/>
          </w:tcPr>
          <w:p w:rsidR="00E35A09" w:rsidRPr="005C1BFF" w:rsidRDefault="00E35A09" w:rsidP="00247BA1">
            <w:pPr>
              <w:pStyle w:val="ListParagraph"/>
              <w:numPr>
                <w:ilvl w:val="0"/>
                <w:numId w:val="2"/>
              </w:numPr>
              <w:cnfStyle w:val="000000000000"/>
              <w:rPr>
                <w:b/>
              </w:rPr>
            </w:pPr>
            <w:r>
              <w:rPr>
                <w:b/>
              </w:rPr>
              <w:t xml:space="preserve">Change “View Series in Cine Mode” to “ View Cine Loop”  </w:t>
            </w:r>
          </w:p>
        </w:tc>
        <w:tc>
          <w:tcPr>
            <w:tcW w:w="2628" w:type="dxa"/>
          </w:tcPr>
          <w:p w:rsidR="00E35A09" w:rsidRDefault="00E35A09" w:rsidP="00247BA1">
            <w:pPr>
              <w:cnfStyle w:val="000000000000"/>
            </w:pPr>
          </w:p>
        </w:tc>
      </w:tr>
      <w:tr w:rsidR="00E35A09" w:rsidTr="00247BA1">
        <w:trPr>
          <w:cnfStyle w:val="000000100000"/>
        </w:trPr>
        <w:tc>
          <w:tcPr>
            <w:cnfStyle w:val="001000000000"/>
            <w:tcW w:w="2268" w:type="dxa"/>
          </w:tcPr>
          <w:p w:rsidR="00E35A09" w:rsidRDefault="00E35A09" w:rsidP="00247BA1">
            <w:r>
              <w:t>K</w:t>
            </w:r>
          </w:p>
        </w:tc>
        <w:tc>
          <w:tcPr>
            <w:tcW w:w="4680" w:type="dxa"/>
          </w:tcPr>
          <w:p w:rsidR="00E35A09" w:rsidRDefault="00E35A09" w:rsidP="00247BA1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b/>
              </w:rPr>
            </w:pPr>
            <w:r>
              <w:rPr>
                <w:b/>
              </w:rPr>
              <w:t>Add “If viewing Ultrasound Cine Loop, note that it is not playing at acquired frame rate – please download to local computer and run with separate DICOM viewer.”</w:t>
            </w:r>
          </w:p>
        </w:tc>
        <w:tc>
          <w:tcPr>
            <w:tcW w:w="2628" w:type="dxa"/>
          </w:tcPr>
          <w:p w:rsidR="00E35A09" w:rsidRDefault="00E35A09" w:rsidP="00247BA1">
            <w:pPr>
              <w:cnfStyle w:val="000000100000"/>
            </w:pPr>
          </w:p>
        </w:tc>
      </w:tr>
    </w:tbl>
    <w:p w:rsidR="00E35A09" w:rsidRDefault="00E35A09">
      <w:pPr>
        <w:spacing w:after="200" w:line="276" w:lineRule="auto"/>
      </w:pPr>
    </w:p>
    <w:p w:rsidR="00635370" w:rsidRDefault="00E35A09">
      <w:pPr>
        <w:spacing w:after="200" w:line="276" w:lineRule="auto"/>
      </w:pPr>
      <w:r>
        <w:t>\</w:t>
      </w:r>
    </w:p>
    <w:p w:rsidR="00E35A09" w:rsidRDefault="00E35A09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35370" w:rsidRDefault="00635370" w:rsidP="00635370">
      <w:pPr>
        <w:pStyle w:val="Heading1"/>
        <w:jc w:val="center"/>
      </w:pPr>
      <w:r>
        <w:lastRenderedPageBreak/>
        <w:t>DICOM Tags Related Ultrasound Image Search</w:t>
      </w:r>
      <w:r w:rsidR="00E35A09">
        <w:t xml:space="preserve">  (Comments on NBIA team notes):</w:t>
      </w:r>
    </w:p>
    <w:tbl>
      <w:tblPr>
        <w:tblStyle w:val="TableGrid"/>
        <w:tblW w:w="10530" w:type="dxa"/>
        <w:tblInd w:w="-612" w:type="dxa"/>
        <w:tblLayout w:type="fixed"/>
        <w:tblLook w:val="04A0"/>
      </w:tblPr>
      <w:tblGrid>
        <w:gridCol w:w="360"/>
        <w:gridCol w:w="1890"/>
        <w:gridCol w:w="1350"/>
        <w:gridCol w:w="1800"/>
        <w:gridCol w:w="2016"/>
        <w:gridCol w:w="3114"/>
      </w:tblGrid>
      <w:tr w:rsidR="00635370" w:rsidRPr="005E66E3" w:rsidTr="005C1BFF">
        <w:tc>
          <w:tcPr>
            <w:tcW w:w="36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</w:p>
        </w:tc>
        <w:tc>
          <w:tcPr>
            <w:tcW w:w="189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>Search Requirement</w:t>
            </w:r>
          </w:p>
        </w:tc>
        <w:tc>
          <w:tcPr>
            <w:tcW w:w="135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>DICOM Tag</w:t>
            </w:r>
          </w:p>
        </w:tc>
        <w:tc>
          <w:tcPr>
            <w:tcW w:w="180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>Tag Label</w:t>
            </w:r>
          </w:p>
        </w:tc>
        <w:tc>
          <w:tcPr>
            <w:tcW w:w="2016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>Permissible Values</w:t>
            </w:r>
          </w:p>
        </w:tc>
        <w:tc>
          <w:tcPr>
            <w:tcW w:w="3114" w:type="dxa"/>
          </w:tcPr>
          <w:p w:rsidR="00635370" w:rsidRPr="005E66E3" w:rsidRDefault="00635370" w:rsidP="005C1BFF">
            <w:pPr>
              <w:ind w:right="-108"/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>Reference</w:t>
            </w:r>
          </w:p>
        </w:tc>
      </w:tr>
      <w:tr w:rsidR="00635370" w:rsidRPr="005E66E3" w:rsidTr="005C1BFF">
        <w:tc>
          <w:tcPr>
            <w:tcW w:w="36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1</w:t>
            </w:r>
          </w:p>
        </w:tc>
        <w:tc>
          <w:tcPr>
            <w:tcW w:w="189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>Modality</w:t>
            </w:r>
          </w:p>
        </w:tc>
        <w:tc>
          <w:tcPr>
            <w:tcW w:w="1350" w:type="dxa"/>
          </w:tcPr>
          <w:p w:rsidR="00635370" w:rsidRPr="005E66E3" w:rsidRDefault="00635370" w:rsidP="005C1BFF">
            <w:pPr>
              <w:rPr>
                <w:rFonts w:ascii="Times New Roman" w:eastAsiaTheme="minorHAnsi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0008, 0060</w:t>
            </w:r>
          </w:p>
        </w:tc>
        <w:tc>
          <w:tcPr>
            <w:tcW w:w="180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Modality</w:t>
            </w:r>
          </w:p>
        </w:tc>
        <w:tc>
          <w:tcPr>
            <w:tcW w:w="2016" w:type="dxa"/>
          </w:tcPr>
          <w:p w:rsidR="00635370" w:rsidRPr="005E66E3" w:rsidRDefault="00635370" w:rsidP="005C1BFF">
            <w:pPr>
              <w:rPr>
                <w:rFonts w:ascii="Times New Roman" w:eastAsiaTheme="minorHAnsi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US</w:t>
            </w:r>
          </w:p>
        </w:tc>
        <w:tc>
          <w:tcPr>
            <w:tcW w:w="3114" w:type="dxa"/>
          </w:tcPr>
          <w:p w:rsidR="00635370" w:rsidRPr="005E66E3" w:rsidRDefault="00635370" w:rsidP="005C1BFF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b/>
                <w:bCs/>
                <w:szCs w:val="22"/>
              </w:rPr>
            </w:pPr>
          </w:p>
        </w:tc>
      </w:tr>
      <w:tr w:rsidR="00635370" w:rsidRPr="005E66E3" w:rsidTr="005C1BFF">
        <w:tc>
          <w:tcPr>
            <w:tcW w:w="36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2</w:t>
            </w:r>
          </w:p>
        </w:tc>
        <w:tc>
          <w:tcPr>
            <w:tcW w:w="189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>Number of Frames</w:t>
            </w:r>
          </w:p>
        </w:tc>
        <w:tc>
          <w:tcPr>
            <w:tcW w:w="135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>0028,0008</w:t>
            </w:r>
          </w:p>
        </w:tc>
        <w:tc>
          <w:tcPr>
            <w:tcW w:w="180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>Number of Frames</w:t>
            </w:r>
          </w:p>
        </w:tc>
        <w:tc>
          <w:tcPr>
            <w:tcW w:w="2016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>Positive integer</w:t>
            </w:r>
          </w:p>
        </w:tc>
        <w:tc>
          <w:tcPr>
            <w:tcW w:w="3114" w:type="dxa"/>
          </w:tcPr>
          <w:p w:rsidR="00635370" w:rsidRPr="005E66E3" w:rsidRDefault="00635370" w:rsidP="005C1BFF">
            <w:pPr>
              <w:outlineLvl w:val="0"/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>DICOM Correction Item</w:t>
            </w:r>
          </w:p>
          <w:p w:rsidR="00635370" w:rsidRPr="005E66E3" w:rsidRDefault="00635370" w:rsidP="005C1BFF">
            <w:pPr>
              <w:ind w:right="-108"/>
              <w:rPr>
                <w:rFonts w:ascii="Times New Roman" w:hAnsi="Times New Roman"/>
                <w:szCs w:val="22"/>
              </w:rPr>
            </w:pPr>
          </w:p>
          <w:p w:rsidR="00635370" w:rsidRPr="005E66E3" w:rsidRDefault="00635370" w:rsidP="005C1BFF">
            <w:pPr>
              <w:ind w:right="-108"/>
              <w:rPr>
                <w:rFonts w:ascii="Times New Roman" w:hAnsi="Times New Roman"/>
                <w:szCs w:val="22"/>
              </w:rPr>
            </w:pPr>
            <w:r w:rsidRPr="005E66E3">
              <w:rPr>
                <w:rStyle w:val="HTMLCite"/>
                <w:rFonts w:ascii="Times New Roman" w:hAnsi="Times New Roman"/>
                <w:i w:val="0"/>
                <w:szCs w:val="22"/>
              </w:rPr>
              <w:t>ftp://medical.nema.org/medical/</w:t>
            </w:r>
            <w:r w:rsidRPr="005E66E3">
              <w:rPr>
                <w:rStyle w:val="HTMLCite"/>
                <w:rFonts w:ascii="Times New Roman" w:hAnsi="Times New Roman"/>
                <w:b/>
                <w:bCs/>
                <w:i w:val="0"/>
                <w:szCs w:val="22"/>
              </w:rPr>
              <w:t>dicom</w:t>
            </w:r>
            <w:r w:rsidRPr="005E66E3">
              <w:rPr>
                <w:rStyle w:val="HTMLCite"/>
                <w:rFonts w:ascii="Times New Roman" w:hAnsi="Times New Roman"/>
                <w:i w:val="0"/>
                <w:szCs w:val="22"/>
              </w:rPr>
              <w:t>/final/cp985_ft.doc</w:t>
            </w:r>
          </w:p>
        </w:tc>
      </w:tr>
      <w:tr w:rsidR="00635370" w:rsidRPr="005E66E3" w:rsidTr="005C1BFF">
        <w:tc>
          <w:tcPr>
            <w:tcW w:w="36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3</w:t>
            </w:r>
          </w:p>
        </w:tc>
        <w:tc>
          <w:tcPr>
            <w:tcW w:w="189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 xml:space="preserve">B-mode </w:t>
            </w:r>
          </w:p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</w:p>
        </w:tc>
        <w:tc>
          <w:tcPr>
            <w:tcW w:w="1350" w:type="dxa"/>
          </w:tcPr>
          <w:p w:rsidR="00635370" w:rsidRPr="005E66E3" w:rsidRDefault="00635370" w:rsidP="005C1BFF">
            <w:pPr>
              <w:rPr>
                <w:rFonts w:ascii="Times New Roman" w:eastAsiaTheme="minorHAnsi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(0028,0014)</w:t>
            </w:r>
          </w:p>
        </w:tc>
        <w:tc>
          <w:tcPr>
            <w:tcW w:w="1800" w:type="dxa"/>
          </w:tcPr>
          <w:p w:rsidR="00635370" w:rsidRPr="005E66E3" w:rsidRDefault="00635370" w:rsidP="005C1BFF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Ultrasound Color Data</w:t>
            </w:r>
          </w:p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Present</w:t>
            </w:r>
          </w:p>
        </w:tc>
        <w:tc>
          <w:tcPr>
            <w:tcW w:w="2016" w:type="dxa"/>
          </w:tcPr>
          <w:p w:rsidR="00635370" w:rsidRPr="005E66E3" w:rsidRDefault="00635370" w:rsidP="005C1BFF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This element indicates if any ultrasound</w:t>
            </w:r>
          </w:p>
          <w:p w:rsidR="00635370" w:rsidRPr="005E66E3" w:rsidRDefault="00635370" w:rsidP="005C1BFF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color data is present in an image.</w:t>
            </w:r>
          </w:p>
          <w:p w:rsidR="00635370" w:rsidRPr="005E66E3" w:rsidRDefault="00635370" w:rsidP="005C1BFF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00 = Ultrasound color data not present in</w:t>
            </w:r>
          </w:p>
          <w:p w:rsidR="00635370" w:rsidRPr="005E66E3" w:rsidRDefault="00635370" w:rsidP="005C1BFF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image</w:t>
            </w:r>
          </w:p>
          <w:p w:rsidR="00635370" w:rsidRPr="005E66E3" w:rsidRDefault="00635370" w:rsidP="005C1BFF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01 = Ultrasound color data is present in</w:t>
            </w:r>
          </w:p>
          <w:p w:rsidR="00635370" w:rsidRPr="005E66E3" w:rsidRDefault="00635370" w:rsidP="005C1BFF">
            <w:pPr>
              <w:rPr>
                <w:rFonts w:ascii="Times New Roman" w:eastAsiaTheme="minorHAnsi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image.</w:t>
            </w:r>
          </w:p>
        </w:tc>
        <w:tc>
          <w:tcPr>
            <w:tcW w:w="3114" w:type="dxa"/>
          </w:tcPr>
          <w:p w:rsidR="00635370" w:rsidRPr="005E66E3" w:rsidRDefault="00635370" w:rsidP="005C1BFF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bCs/>
                <w:szCs w:val="22"/>
              </w:rPr>
            </w:pPr>
            <w:r w:rsidRPr="005E66E3">
              <w:rPr>
                <w:rFonts w:ascii="Times New Roman" w:eastAsiaTheme="minorHAnsi" w:hAnsi="Times New Roman"/>
                <w:bCs/>
                <w:szCs w:val="22"/>
              </w:rPr>
              <w:t>Supplement 5</w:t>
            </w:r>
          </w:p>
          <w:p w:rsidR="00635370" w:rsidRPr="005E66E3" w:rsidRDefault="00635370" w:rsidP="005C1BFF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bCs/>
                <w:szCs w:val="22"/>
              </w:rPr>
            </w:pPr>
            <w:r w:rsidRPr="005E66E3">
              <w:rPr>
                <w:rFonts w:ascii="Times New Roman" w:eastAsiaTheme="minorHAnsi" w:hAnsi="Times New Roman"/>
                <w:bCs/>
                <w:szCs w:val="22"/>
              </w:rPr>
              <w:t>Ultrasound Application Profile, IOD and</w:t>
            </w:r>
          </w:p>
          <w:p w:rsidR="00635370" w:rsidRPr="005E66E3" w:rsidRDefault="00635370" w:rsidP="005C1BFF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b/>
                <w:bCs/>
                <w:szCs w:val="22"/>
              </w:rPr>
            </w:pPr>
            <w:r w:rsidRPr="005E66E3">
              <w:rPr>
                <w:rFonts w:ascii="Times New Roman" w:eastAsiaTheme="minorHAnsi" w:hAnsi="Times New Roman"/>
                <w:bCs/>
                <w:szCs w:val="22"/>
              </w:rPr>
              <w:t>Transfer Syntax Extensions</w:t>
            </w:r>
          </w:p>
          <w:p w:rsidR="00635370" w:rsidRPr="005E66E3" w:rsidRDefault="00635370" w:rsidP="005C1BFF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bCs/>
                <w:szCs w:val="22"/>
              </w:rPr>
            </w:pPr>
          </w:p>
          <w:p w:rsidR="00635370" w:rsidRPr="005E66E3" w:rsidRDefault="00635370" w:rsidP="005C1BFF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b/>
                <w:bCs/>
                <w:szCs w:val="22"/>
              </w:rPr>
            </w:pPr>
            <w:r w:rsidRPr="005E66E3">
              <w:rPr>
                <w:rFonts w:ascii="Times New Roman" w:eastAsiaTheme="minorHAnsi" w:hAnsi="Times New Roman"/>
                <w:bCs/>
                <w:szCs w:val="22"/>
              </w:rPr>
              <w:t>ftp://medical.nema.org/medical/dicom/final/sup05_ft.pdf</w:t>
            </w:r>
          </w:p>
        </w:tc>
      </w:tr>
      <w:tr w:rsidR="00635370" w:rsidRPr="005E66E3" w:rsidTr="005C1BFF">
        <w:tc>
          <w:tcPr>
            <w:tcW w:w="36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4</w:t>
            </w:r>
          </w:p>
        </w:tc>
        <w:tc>
          <w:tcPr>
            <w:tcW w:w="189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>Color = Color Doppler   (blood flow velocity)</w:t>
            </w:r>
          </w:p>
        </w:tc>
        <w:tc>
          <w:tcPr>
            <w:tcW w:w="135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(0008,0008)</w:t>
            </w:r>
          </w:p>
        </w:tc>
        <w:tc>
          <w:tcPr>
            <w:tcW w:w="1800" w:type="dxa"/>
          </w:tcPr>
          <w:p w:rsidR="00635370" w:rsidRDefault="00635370" w:rsidP="005C1BFF">
            <w:bookmarkStart w:id="0" w:name="(0018,0010)"/>
            <w:bookmarkEnd w:id="0"/>
            <w:r w:rsidRPr="00EB5C3E">
              <w:t>Contrast/Bolus Agent</w:t>
            </w:r>
          </w:p>
        </w:tc>
        <w:tc>
          <w:tcPr>
            <w:tcW w:w="2016" w:type="dxa"/>
          </w:tcPr>
          <w:p w:rsidR="00635370" w:rsidRPr="005E66E3" w:rsidRDefault="00635370" w:rsidP="005C1BFF">
            <w:pPr>
              <w:pStyle w:val="TableEntry"/>
              <w:ind w:left="-15" w:right="2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E66E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0001 = 2D Imaging </w:t>
            </w:r>
          </w:p>
          <w:tbl>
            <w:tblPr>
              <w:tblW w:w="169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1695"/>
            </w:tblGrid>
            <w:tr w:rsidR="00635370" w:rsidRPr="005E66E3" w:rsidTr="005C1BFF">
              <w:trPr>
                <w:trHeight w:val="266"/>
              </w:trPr>
              <w:tc>
                <w:tcPr>
                  <w:tcW w:w="1695" w:type="dxa"/>
                </w:tcPr>
                <w:p w:rsidR="00635370" w:rsidRPr="005E66E3" w:rsidRDefault="00635370" w:rsidP="005C1BFF">
                  <w:pPr>
                    <w:pStyle w:val="TableEntry"/>
                    <w:ind w:left="-123" w:right="-178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:rsidR="00635370" w:rsidRPr="005E66E3" w:rsidRDefault="00635370" w:rsidP="005C1BFF">
                  <w:pPr>
                    <w:pStyle w:val="TableEntry"/>
                    <w:ind w:left="-123" w:right="-178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  <w:r w:rsidRPr="005E66E3"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  <w:t xml:space="preserve">0010 = Color Doppler </w:t>
                  </w:r>
                </w:p>
                <w:p w:rsidR="00635370" w:rsidRPr="005E66E3" w:rsidRDefault="00635370" w:rsidP="005C1BFF">
                  <w:pPr>
                    <w:pStyle w:val="Defaul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tbl>
                  <w:tblPr>
                    <w:tblW w:w="1587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/>
                  </w:tblPr>
                  <w:tblGrid>
                    <w:gridCol w:w="1587"/>
                  </w:tblGrid>
                  <w:tr w:rsidR="00635370" w:rsidRPr="005E66E3" w:rsidTr="005C1BFF">
                    <w:trPr>
                      <w:trHeight w:val="266"/>
                    </w:trPr>
                    <w:tc>
                      <w:tcPr>
                        <w:tcW w:w="1587" w:type="dxa"/>
                      </w:tcPr>
                      <w:p w:rsidR="00635370" w:rsidRPr="005E66E3" w:rsidRDefault="00635370" w:rsidP="005C1BFF">
                        <w:pPr>
                          <w:pStyle w:val="TableEntry"/>
                          <w:ind w:left="-231"/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2"/>
                          </w:rPr>
                        </w:pPr>
                        <w:r w:rsidRPr="005E66E3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2"/>
                          </w:rPr>
                          <w:t xml:space="preserve">0040 = 3D Rendering </w:t>
                        </w:r>
                      </w:p>
                      <w:p w:rsidR="00635370" w:rsidRPr="005E66E3" w:rsidRDefault="00635370" w:rsidP="005C1BFF">
                        <w:pPr>
                          <w:pStyle w:val="Default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1389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Layout w:type="fixed"/>
                          <w:tblLook w:val="0000"/>
                        </w:tblPr>
                        <w:tblGrid>
                          <w:gridCol w:w="1389"/>
                        </w:tblGrid>
                        <w:tr w:rsidR="00635370" w:rsidRPr="005E66E3" w:rsidTr="005C1BFF">
                          <w:trPr>
                            <w:trHeight w:val="266"/>
                          </w:trPr>
                          <w:tc>
                            <w:tcPr>
                              <w:tcW w:w="1389" w:type="dxa"/>
                            </w:tcPr>
                            <w:p w:rsidR="00635370" w:rsidRPr="005E66E3" w:rsidRDefault="00635370" w:rsidP="005C1BFF">
                              <w:pPr>
                                <w:pStyle w:val="TableEntry"/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5E66E3"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2"/>
                                </w:rPr>
                                <w:t xml:space="preserve">0004 = CW Doppler </w:t>
                              </w:r>
                            </w:p>
                          </w:tc>
                        </w:tr>
                      </w:tbl>
                      <w:p w:rsidR="00635370" w:rsidRPr="005E66E3" w:rsidRDefault="00635370" w:rsidP="005C1BFF">
                        <w:pPr>
                          <w:pStyle w:val="Default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635370" w:rsidRPr="005E66E3" w:rsidRDefault="00635370" w:rsidP="005C1BFF">
                  <w:pPr>
                    <w:pStyle w:val="Defaul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</w:tbl>
          <w:p w:rsidR="00635370" w:rsidRPr="005E66E3" w:rsidRDefault="00635370" w:rsidP="005C1BF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4" w:type="dxa"/>
          </w:tcPr>
          <w:p w:rsidR="00635370" w:rsidRPr="005E66E3" w:rsidRDefault="00635370" w:rsidP="005C1BFF">
            <w:pPr>
              <w:ind w:right="-108"/>
              <w:rPr>
                <w:rFonts w:ascii="Times New Roman" w:hAnsi="Times New Roman"/>
                <w:color w:val="000000"/>
                <w:szCs w:val="22"/>
              </w:rPr>
            </w:pPr>
            <w:r w:rsidRPr="005E66E3">
              <w:rPr>
                <w:rFonts w:ascii="Times New Roman" w:hAnsi="Times New Roman"/>
                <w:color w:val="000000"/>
                <w:szCs w:val="22"/>
              </w:rPr>
              <w:t>DICOM Correction Item</w:t>
            </w:r>
          </w:p>
          <w:p w:rsidR="00635370" w:rsidRPr="005E66E3" w:rsidRDefault="00635370" w:rsidP="005C1BFF">
            <w:pPr>
              <w:ind w:right="-108"/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>http://medical.nema.org/dicom/cp/CPack-28_PDF/cp465_lb.pdf</w:t>
            </w:r>
          </w:p>
        </w:tc>
      </w:tr>
      <w:tr w:rsidR="00635370" w:rsidRPr="005E66E3" w:rsidTr="005C1BFF">
        <w:tc>
          <w:tcPr>
            <w:tcW w:w="36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5</w:t>
            </w:r>
          </w:p>
        </w:tc>
        <w:tc>
          <w:tcPr>
            <w:tcW w:w="1890" w:type="dxa"/>
          </w:tcPr>
          <w:p w:rsidR="00635370" w:rsidRDefault="00635370" w:rsidP="005C1BFF">
            <w:pPr>
              <w:rPr>
                <w:rFonts w:ascii="Times New Roman" w:hAnsi="Times New Roman"/>
                <w:szCs w:val="22"/>
              </w:rPr>
            </w:pPr>
            <w:commentRangeStart w:id="1"/>
            <w:r w:rsidRPr="005E66E3">
              <w:rPr>
                <w:rFonts w:ascii="Times New Roman" w:hAnsi="Times New Roman"/>
                <w:szCs w:val="22"/>
              </w:rPr>
              <w:t>Contrast  (this one might be user - -Contrast study)</w:t>
            </w:r>
          </w:p>
          <w:p w:rsidR="006C17EB" w:rsidRPr="006C17EB" w:rsidRDefault="006C17EB" w:rsidP="005C1BFF">
            <w:pPr>
              <w:rPr>
                <w:rFonts w:ascii="Times New Roman" w:hAnsi="Times New Roman"/>
                <w:b/>
                <w:color w:val="FF0000"/>
                <w:szCs w:val="22"/>
              </w:rPr>
            </w:pPr>
            <w:r w:rsidRPr="006C17EB">
              <w:rPr>
                <w:rFonts w:ascii="Times New Roman" w:hAnsi="Times New Roman"/>
                <w:b/>
                <w:color w:val="FF0000"/>
                <w:szCs w:val="22"/>
              </w:rPr>
              <w:t>ATF:  USE this one to determine if Ultrasound Contrast Present or not – classify as “Contrast”</w:t>
            </w:r>
          </w:p>
        </w:tc>
        <w:tc>
          <w:tcPr>
            <w:tcW w:w="135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>
              <w:t>0018,0010</w:t>
            </w:r>
          </w:p>
        </w:tc>
        <w:tc>
          <w:tcPr>
            <w:tcW w:w="1800" w:type="dxa"/>
          </w:tcPr>
          <w:p w:rsidR="00635370" w:rsidRDefault="00635370" w:rsidP="005C1BFF">
            <w:r w:rsidRPr="00EB5C3E">
              <w:t>Contrast/Bolus Agent</w:t>
            </w:r>
          </w:p>
        </w:tc>
        <w:tc>
          <w:tcPr>
            <w:tcW w:w="2016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</w:p>
        </w:tc>
        <w:tc>
          <w:tcPr>
            <w:tcW w:w="3114" w:type="dxa"/>
          </w:tcPr>
          <w:p w:rsidR="00635370" w:rsidRPr="005E66E3" w:rsidRDefault="00635370" w:rsidP="005C1BFF">
            <w:pPr>
              <w:ind w:right="-108"/>
              <w:rPr>
                <w:rFonts w:ascii="Times New Roman" w:hAnsi="Times New Roman"/>
                <w:szCs w:val="22"/>
              </w:rPr>
            </w:pPr>
            <w:r w:rsidRPr="00F47F5B">
              <w:rPr>
                <w:rFonts w:ascii="Times New Roman" w:eastAsiaTheme="minorHAnsi" w:hAnsi="Times New Roman"/>
                <w:bCs/>
                <w:szCs w:val="22"/>
              </w:rPr>
              <w:t>http://www.dabsoft.ch/dicom/3/C.7.6.4/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</w:tr>
      <w:tr w:rsidR="00635370" w:rsidRPr="005E66E3" w:rsidTr="005C1BFF">
        <w:tc>
          <w:tcPr>
            <w:tcW w:w="36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6</w:t>
            </w:r>
          </w:p>
        </w:tc>
        <w:tc>
          <w:tcPr>
            <w:tcW w:w="1890" w:type="dxa"/>
          </w:tcPr>
          <w:p w:rsidR="00635370" w:rsidRDefault="00635370" w:rsidP="005C1BFF">
            <w:pPr>
              <w:rPr>
                <w:rFonts w:ascii="Times New Roman" w:hAnsi="Times New Roman"/>
                <w:szCs w:val="22"/>
              </w:rPr>
            </w:pPr>
            <w:commentRangeStart w:id="2"/>
            <w:r w:rsidRPr="005E66E3">
              <w:rPr>
                <w:rFonts w:ascii="Times New Roman" w:hAnsi="Times New Roman"/>
                <w:szCs w:val="22"/>
              </w:rPr>
              <w:t>Spectral Doppler</w:t>
            </w:r>
          </w:p>
          <w:p w:rsidR="006C17EB" w:rsidRDefault="006C17EB" w:rsidP="005C1BFF">
            <w:pPr>
              <w:rPr>
                <w:rFonts w:ascii="Times New Roman" w:hAnsi="Times New Roman"/>
                <w:szCs w:val="22"/>
              </w:rPr>
            </w:pPr>
          </w:p>
          <w:p w:rsidR="006C17EB" w:rsidRPr="006C17EB" w:rsidRDefault="006C17EB" w:rsidP="005C1BFF">
            <w:pPr>
              <w:rPr>
                <w:rFonts w:ascii="Times New Roman" w:hAnsi="Times New Roman"/>
                <w:b/>
                <w:color w:val="FF0000"/>
                <w:szCs w:val="22"/>
              </w:rPr>
            </w:pPr>
            <w:r w:rsidRPr="006C17EB">
              <w:rPr>
                <w:rFonts w:ascii="Times New Roman" w:hAnsi="Times New Roman"/>
                <w:b/>
                <w:color w:val="FF0000"/>
                <w:szCs w:val="22"/>
              </w:rPr>
              <w:t>ATF: Just use #4 above, with Value 4.</w:t>
            </w:r>
          </w:p>
        </w:tc>
        <w:tc>
          <w:tcPr>
            <w:tcW w:w="135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 xml:space="preserve">0018,604E </w:t>
            </w:r>
          </w:p>
        </w:tc>
        <w:tc>
          <w:tcPr>
            <w:tcW w:w="180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Pixel Component Data Type</w:t>
            </w:r>
          </w:p>
        </w:tc>
        <w:tc>
          <w:tcPr>
            <w:tcW w:w="2016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0002H =Spectral doppler</w:t>
            </w:r>
          </w:p>
        </w:tc>
        <w:tc>
          <w:tcPr>
            <w:tcW w:w="3114" w:type="dxa"/>
          </w:tcPr>
          <w:p w:rsidR="00635370" w:rsidRPr="005E66E3" w:rsidRDefault="00635370" w:rsidP="005C1BFF">
            <w:pPr>
              <w:ind w:right="-108"/>
              <w:rPr>
                <w:rFonts w:ascii="Times New Roman" w:eastAsiaTheme="minorHAnsi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DICOM Correction Item</w:t>
            </w:r>
          </w:p>
          <w:p w:rsidR="00635370" w:rsidRPr="005E66E3" w:rsidRDefault="00635370" w:rsidP="005C1BFF">
            <w:pPr>
              <w:ind w:right="-108"/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>ftp://medical.nema.org/medical/dicom/final/cp465_ft2.pdf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  <w:tr w:rsidR="00635370" w:rsidRPr="005E66E3" w:rsidTr="005C1BFF">
        <w:tc>
          <w:tcPr>
            <w:tcW w:w="36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7</w:t>
            </w:r>
          </w:p>
        </w:tc>
        <w:tc>
          <w:tcPr>
            <w:tcW w:w="1890" w:type="dxa"/>
          </w:tcPr>
          <w:p w:rsidR="00635370" w:rsidRDefault="00635370" w:rsidP="005C1BFF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>3D  (3D Volume)</w:t>
            </w:r>
          </w:p>
          <w:p w:rsidR="006C17EB" w:rsidRPr="006C17EB" w:rsidRDefault="006C17EB" w:rsidP="005C1BFF">
            <w:pPr>
              <w:rPr>
                <w:rFonts w:ascii="Times New Roman" w:hAnsi="Times New Roman"/>
                <w:b/>
                <w:color w:val="FF0000"/>
                <w:szCs w:val="22"/>
              </w:rPr>
            </w:pPr>
            <w:r w:rsidRPr="006C17EB">
              <w:rPr>
                <w:rFonts w:ascii="Times New Roman" w:hAnsi="Times New Roman"/>
                <w:b/>
                <w:color w:val="FF0000"/>
                <w:szCs w:val="22"/>
              </w:rPr>
              <w:t xml:space="preserve">ATF: This is the same as #4 </w:t>
            </w:r>
          </w:p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</w:p>
        </w:tc>
        <w:tc>
          <w:tcPr>
            <w:tcW w:w="135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</w:p>
        </w:tc>
        <w:tc>
          <w:tcPr>
            <w:tcW w:w="180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</w:p>
        </w:tc>
        <w:tc>
          <w:tcPr>
            <w:tcW w:w="2016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0040 = 3D Rendering</w:t>
            </w:r>
          </w:p>
        </w:tc>
        <w:tc>
          <w:tcPr>
            <w:tcW w:w="3114" w:type="dxa"/>
          </w:tcPr>
          <w:p w:rsidR="00635370" w:rsidRPr="005E66E3" w:rsidRDefault="00635370" w:rsidP="005C1BFF">
            <w:pPr>
              <w:ind w:right="-108"/>
              <w:rPr>
                <w:rFonts w:ascii="Times New Roman" w:eastAsiaTheme="minorHAnsi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DICOM Correction Item</w:t>
            </w:r>
          </w:p>
          <w:p w:rsidR="00635370" w:rsidRPr="005E66E3" w:rsidRDefault="00635370" w:rsidP="005C1BFF">
            <w:pPr>
              <w:ind w:right="-108"/>
              <w:rPr>
                <w:rFonts w:ascii="Times New Roman" w:hAnsi="Times New Roman"/>
                <w:szCs w:val="22"/>
              </w:rPr>
            </w:pPr>
            <w:hyperlink r:id="rId14" w:history="1">
              <w:r w:rsidRPr="00F925AF">
                <w:rPr>
                  <w:rStyle w:val="Hyperlink"/>
                  <w:rFonts w:ascii="Times New Roman" w:hAnsi="Times New Roman"/>
                  <w:szCs w:val="22"/>
                </w:rPr>
                <w:t>ftp://medical.nema.org/medical/dicom/final/cp465_ft2.pdf</w:t>
              </w:r>
            </w:hyperlink>
          </w:p>
        </w:tc>
      </w:tr>
      <w:tr w:rsidR="00635370" w:rsidRPr="005E66E3" w:rsidTr="005C1BFF">
        <w:trPr>
          <w:trHeight w:val="827"/>
        </w:trPr>
        <w:tc>
          <w:tcPr>
            <w:tcW w:w="36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lastRenderedPageBreak/>
              <w:t>8</w:t>
            </w:r>
          </w:p>
        </w:tc>
        <w:tc>
          <w:tcPr>
            <w:tcW w:w="1890" w:type="dxa"/>
          </w:tcPr>
          <w:p w:rsidR="00635370" w:rsidRDefault="00635370" w:rsidP="005C1BFF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szCs w:val="22"/>
              </w:rPr>
              <w:t>Power Doppler</w:t>
            </w:r>
          </w:p>
          <w:p w:rsidR="006C17EB" w:rsidRPr="006C17EB" w:rsidRDefault="006C17EB" w:rsidP="006C17EB">
            <w:pPr>
              <w:rPr>
                <w:rFonts w:ascii="Times New Roman" w:hAnsi="Times New Roman"/>
                <w:b/>
                <w:color w:val="FF0000"/>
                <w:szCs w:val="22"/>
              </w:rPr>
            </w:pPr>
            <w:r w:rsidRPr="006C17EB">
              <w:rPr>
                <w:rFonts w:ascii="Times New Roman" w:hAnsi="Times New Roman"/>
                <w:b/>
                <w:color w:val="FF0000"/>
                <w:szCs w:val="22"/>
              </w:rPr>
              <w:t xml:space="preserve">ATF: This is the same as #4 </w:t>
            </w:r>
          </w:p>
          <w:p w:rsidR="006C17EB" w:rsidRPr="005E66E3" w:rsidRDefault="006C17EB" w:rsidP="005C1BFF">
            <w:pPr>
              <w:rPr>
                <w:rFonts w:ascii="Times New Roman" w:hAnsi="Times New Roman"/>
                <w:szCs w:val="22"/>
              </w:rPr>
            </w:pPr>
          </w:p>
        </w:tc>
        <w:tc>
          <w:tcPr>
            <w:tcW w:w="135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eastAsiaTheme="minorHAnsi" w:hAnsi="Times New Roman"/>
                <w:szCs w:val="22"/>
              </w:rPr>
              <w:t>(0008,0008)</w:t>
            </w:r>
          </w:p>
        </w:tc>
        <w:tc>
          <w:tcPr>
            <w:tcW w:w="1800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 w:rsidRPr="005E66E3">
              <w:rPr>
                <w:rFonts w:ascii="Times New Roman" w:hAnsi="Times New Roman"/>
                <w:bCs/>
                <w:color w:val="000000"/>
                <w:szCs w:val="22"/>
              </w:rPr>
              <w:t>Image Type</w:t>
            </w:r>
          </w:p>
        </w:tc>
        <w:tc>
          <w:tcPr>
            <w:tcW w:w="2016" w:type="dxa"/>
          </w:tcPr>
          <w:p w:rsidR="00635370" w:rsidRPr="005E66E3" w:rsidRDefault="00635370" w:rsidP="005C1BFF">
            <w:pPr>
              <w:rPr>
                <w:rFonts w:ascii="Times New Roman" w:hAnsi="Times New Roman"/>
                <w:szCs w:val="22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>0008 = PW Doppler</w:t>
            </w:r>
          </w:p>
        </w:tc>
        <w:tc>
          <w:tcPr>
            <w:tcW w:w="3114" w:type="dxa"/>
          </w:tcPr>
          <w:p w:rsidR="00635370" w:rsidRPr="005E66E3" w:rsidRDefault="00635370" w:rsidP="005C1BFF">
            <w:pPr>
              <w:ind w:right="-108"/>
              <w:rPr>
                <w:rFonts w:ascii="Times New Roman" w:hAnsi="Times New Roman"/>
                <w:color w:val="000000"/>
                <w:szCs w:val="22"/>
              </w:rPr>
            </w:pPr>
            <w:r w:rsidRPr="005E66E3">
              <w:rPr>
                <w:rFonts w:ascii="Times New Roman" w:hAnsi="Times New Roman"/>
                <w:color w:val="000000"/>
                <w:szCs w:val="22"/>
              </w:rPr>
              <w:t>DICOM Correction Item</w:t>
            </w:r>
          </w:p>
          <w:p w:rsidR="00635370" w:rsidRPr="005E66E3" w:rsidRDefault="00635370" w:rsidP="005C1BFF">
            <w:pPr>
              <w:ind w:right="-108"/>
              <w:rPr>
                <w:rFonts w:ascii="Times New Roman" w:hAnsi="Times New Roman"/>
                <w:szCs w:val="22"/>
              </w:rPr>
            </w:pPr>
            <w:hyperlink r:id="rId15" w:history="1">
              <w:r w:rsidRPr="00F925AF">
                <w:rPr>
                  <w:rStyle w:val="Hyperlink"/>
                  <w:rFonts w:ascii="Times New Roman" w:hAnsi="Times New Roman"/>
                  <w:szCs w:val="22"/>
                </w:rPr>
                <w:t>http://medical.nema.org/dicom/cp/CPack-28_PDF/cp465_lb.pdf</w:t>
              </w:r>
            </w:hyperlink>
          </w:p>
        </w:tc>
      </w:tr>
    </w:tbl>
    <w:p w:rsidR="00635370" w:rsidRPr="0078130C" w:rsidRDefault="00635370" w:rsidP="00635370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b/>
          <w:bCs/>
          <w:sz w:val="24"/>
          <w:szCs w:val="24"/>
        </w:rPr>
      </w:pPr>
      <w:r w:rsidRPr="0078130C">
        <w:rPr>
          <w:rFonts w:ascii="Times New Roman" w:eastAsia="Times New Roman" w:hAnsi="Times New Roman"/>
          <w:b/>
          <w:bCs/>
          <w:sz w:val="24"/>
          <w:szCs w:val="24"/>
        </w:rPr>
        <w:t>C.8.5.6.1.1 Image Type</w:t>
      </w:r>
    </w:p>
    <w:p w:rsidR="00635370" w:rsidRPr="0078130C" w:rsidRDefault="00635370" w:rsidP="00635370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78130C">
        <w:rPr>
          <w:rFonts w:ascii="Times New Roman" w:eastAsia="Times New Roman" w:hAnsi="Times New Roman"/>
          <w:sz w:val="24"/>
          <w:szCs w:val="24"/>
        </w:rPr>
        <w:t xml:space="preserve">For US Images, Image Type </w:t>
      </w:r>
      <w:hyperlink r:id="rId16" w:anchor="%280008,0008%29" w:history="1">
        <w:r w:rsidRPr="0078130C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(0008,0008)</w:t>
        </w:r>
      </w:hyperlink>
      <w:r w:rsidRPr="0078130C">
        <w:rPr>
          <w:rFonts w:ascii="Times New Roman" w:eastAsia="Times New Roman" w:hAnsi="Times New Roman"/>
          <w:sz w:val="24"/>
          <w:szCs w:val="24"/>
        </w:rPr>
        <w:t xml:space="preserve"> is specified to be Type 2. The Defined Terms for Value 3 are: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2"/>
        <w:gridCol w:w="2127"/>
        <w:gridCol w:w="2102"/>
      </w:tblGrid>
      <w:tr w:rsidR="00635370" w:rsidRPr="0078130C" w:rsidTr="005C1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ABDOMINAL </w:t>
            </w:r>
          </w:p>
        </w:tc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BREAST </w:t>
            </w:r>
          </w:p>
        </w:tc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CHEST </w:t>
            </w:r>
          </w:p>
        </w:tc>
      </w:tr>
      <w:tr w:rsidR="00635370" w:rsidRPr="0078130C" w:rsidTr="005C1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ENDOCAVITARY </w:t>
            </w:r>
          </w:p>
        </w:tc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ENDORECTAL </w:t>
            </w:r>
          </w:p>
        </w:tc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ENDOVAGINAL </w:t>
            </w:r>
          </w:p>
        </w:tc>
      </w:tr>
      <w:tr w:rsidR="00635370" w:rsidRPr="0078130C" w:rsidTr="005C1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EPICARDIAL </w:t>
            </w:r>
          </w:p>
        </w:tc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FETAL HEART </w:t>
            </w:r>
          </w:p>
        </w:tc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GYNECOLOGY </w:t>
            </w:r>
          </w:p>
        </w:tc>
      </w:tr>
      <w:tr w:rsidR="00635370" w:rsidRPr="0078130C" w:rsidTr="005C1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INTRACARDIAC </w:t>
            </w:r>
          </w:p>
        </w:tc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INTRAOPERATIVE </w:t>
            </w:r>
          </w:p>
        </w:tc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INTRAVASCULAR </w:t>
            </w:r>
          </w:p>
        </w:tc>
      </w:tr>
      <w:tr w:rsidR="00635370" w:rsidRPr="0078130C" w:rsidTr="005C1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MUSCULOSKELETAL </w:t>
            </w:r>
          </w:p>
        </w:tc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NEONATAL HEAD </w:t>
            </w:r>
          </w:p>
        </w:tc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OBSTETRICAL </w:t>
            </w:r>
          </w:p>
        </w:tc>
      </w:tr>
      <w:tr w:rsidR="00635370" w:rsidRPr="0078130C" w:rsidTr="005C1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OPHTHALMIC </w:t>
            </w:r>
          </w:p>
        </w:tc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PEDIATRIC </w:t>
            </w:r>
          </w:p>
        </w:tc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PELVIC </w:t>
            </w:r>
          </w:p>
        </w:tc>
      </w:tr>
      <w:tr w:rsidR="00635370" w:rsidRPr="0078130C" w:rsidTr="005C1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RETROPERITONEAL </w:t>
            </w:r>
          </w:p>
        </w:tc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SCROTAL </w:t>
            </w:r>
          </w:p>
        </w:tc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SMALL PARTS </w:t>
            </w:r>
          </w:p>
        </w:tc>
      </w:tr>
      <w:tr w:rsidR="00635370" w:rsidRPr="0078130C" w:rsidTr="005C1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TEE </w:t>
            </w:r>
          </w:p>
        </w:tc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THYROID </w:t>
            </w:r>
          </w:p>
        </w:tc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TRANSCRANIAL </w:t>
            </w:r>
          </w:p>
        </w:tc>
      </w:tr>
      <w:tr w:rsidR="00635370" w:rsidRPr="0078130C" w:rsidTr="005C1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TTE </w:t>
            </w:r>
          </w:p>
        </w:tc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US BIOPSY </w:t>
            </w:r>
          </w:p>
        </w:tc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VASCULAR </w:t>
            </w:r>
          </w:p>
        </w:tc>
      </w:tr>
    </w:tbl>
    <w:p w:rsidR="00635370" w:rsidRPr="0078130C" w:rsidRDefault="00635370" w:rsidP="00635370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78130C">
        <w:rPr>
          <w:rFonts w:ascii="Times New Roman" w:eastAsia="Times New Roman" w:hAnsi="Times New Roman"/>
          <w:sz w:val="24"/>
          <w:szCs w:val="24"/>
        </w:rPr>
        <w:t xml:space="preserve">Value 4 is constructed as a modality bit map to allow for a description of multi-modality displays. In using this bit map, the sum of the values of the various modalities will unambiguously determine the constituent modalities.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4"/>
        <w:gridCol w:w="2636"/>
        <w:gridCol w:w="3083"/>
      </w:tblGrid>
      <w:tr w:rsidR="00635370" w:rsidRPr="0078130C" w:rsidTr="005C1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0001 = 2D Imaging </w:t>
            </w:r>
          </w:p>
        </w:tc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0002 = M-Mode </w:t>
            </w:r>
          </w:p>
        </w:tc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0004 = CW Doppler </w:t>
            </w:r>
          </w:p>
        </w:tc>
      </w:tr>
      <w:tr w:rsidR="00635370" w:rsidRPr="0078130C" w:rsidTr="005C1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0008 = PW Doppler </w:t>
            </w:r>
          </w:p>
        </w:tc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0010 = Color Doppler </w:t>
            </w:r>
          </w:p>
        </w:tc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0020 = Color M-Mode </w:t>
            </w:r>
          </w:p>
        </w:tc>
      </w:tr>
      <w:tr w:rsidR="00635370" w:rsidRPr="0078130C" w:rsidTr="005C1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0040 = 3D Rendering </w:t>
            </w:r>
          </w:p>
        </w:tc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0100 = Color Power Mode </w:t>
            </w:r>
          </w:p>
        </w:tc>
        <w:tc>
          <w:tcPr>
            <w:tcW w:w="0" w:type="auto"/>
            <w:vAlign w:val="center"/>
            <w:hideMark/>
          </w:tcPr>
          <w:p w:rsidR="00635370" w:rsidRPr="0078130C" w:rsidRDefault="00635370" w:rsidP="005C1BF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8130C">
              <w:rPr>
                <w:rFonts w:ascii="Times New Roman" w:eastAsia="Times New Roman" w:hAnsi="Times New Roman"/>
                <w:sz w:val="24"/>
                <w:szCs w:val="24"/>
              </w:rPr>
              <w:t xml:space="preserve">0200 = Tissue Characterization </w:t>
            </w:r>
          </w:p>
        </w:tc>
      </w:tr>
    </w:tbl>
    <w:p w:rsidR="00635370" w:rsidRPr="0078130C" w:rsidRDefault="00635370" w:rsidP="00635370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78130C">
        <w:rPr>
          <w:rFonts w:ascii="Times New Roman" w:eastAsia="Times New Roman" w:hAnsi="Times New Roman"/>
          <w:sz w:val="24"/>
          <w:szCs w:val="24"/>
        </w:rPr>
        <w:t xml:space="preserve">Notes: 1. All Values are hexadecimal encoded as a CS. See </w:t>
      </w:r>
      <w:hyperlink r:id="rId17" w:history="1">
        <w:r w:rsidRPr="0078130C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PS 3.5</w:t>
        </w:r>
      </w:hyperlink>
      <w:r w:rsidRPr="0078130C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635370" w:rsidRPr="0078130C" w:rsidRDefault="00635370" w:rsidP="00635370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78130C">
        <w:rPr>
          <w:rFonts w:ascii="Times New Roman" w:eastAsia="Times New Roman" w:hAnsi="Times New Roman"/>
          <w:sz w:val="24"/>
          <w:szCs w:val="24"/>
        </w:rPr>
        <w:t xml:space="preserve">2. For example, Color Flow with CW spectral Doppler would have a value 4 = 0015. Note that no assumption should be made in Color Doppler or Color M-Mode regarding underlying B or M-Mode, respectively. </w:t>
      </w:r>
    </w:p>
    <w:p w:rsidR="00635370" w:rsidRDefault="00635370" w:rsidP="00635370">
      <w:pPr>
        <w:ind w:left="-720"/>
      </w:pPr>
      <w:r>
        <w:t>--</w:t>
      </w:r>
      <w:r w:rsidRPr="002A0682">
        <w:t xml:space="preserve"> </w:t>
      </w:r>
      <w:hyperlink r:id="rId18" w:history="1">
        <w:r w:rsidRPr="00F925AF">
          <w:rPr>
            <w:rStyle w:val="Hyperlink"/>
          </w:rPr>
          <w:t>http://www.dab</w:t>
        </w:r>
        <w:r w:rsidRPr="00F925AF">
          <w:rPr>
            <w:rStyle w:val="Hyperlink"/>
          </w:rPr>
          <w:t>s</w:t>
        </w:r>
        <w:r w:rsidRPr="00F925AF">
          <w:rPr>
            <w:rStyle w:val="Hyperlink"/>
          </w:rPr>
          <w:t>oft.ch/dicom/3/C.8.5/</w:t>
        </w:r>
      </w:hyperlink>
    </w:p>
    <w:p w:rsidR="00635370" w:rsidRDefault="00635370" w:rsidP="00635370">
      <w:pPr>
        <w:spacing w:after="200" w:line="276" w:lineRule="auto"/>
      </w:pPr>
    </w:p>
    <w:p w:rsidR="00EA65D6" w:rsidRDefault="00EA65D6" w:rsidP="00202572">
      <w:pPr>
        <w:ind w:left="-720"/>
      </w:pPr>
    </w:p>
    <w:sectPr w:rsidR="00EA65D6" w:rsidSect="000362A6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NCI" w:date="2010-11-22T23:43:00Z" w:initials="N">
    <w:p w:rsidR="005C1BFF" w:rsidRDefault="005C1BFF" w:rsidP="00635370">
      <w:pPr>
        <w:pStyle w:val="CommentText"/>
      </w:pPr>
      <w:r>
        <w:rPr>
          <w:rStyle w:val="CommentReference"/>
        </w:rPr>
        <w:annotationRef/>
      </w:r>
      <w:r>
        <w:t>Maybe it is same as other modality</w:t>
      </w:r>
    </w:p>
  </w:comment>
  <w:comment w:id="2" w:author="NCI" w:date="2010-11-23T00:07:00Z" w:initials="N">
    <w:p w:rsidR="005C1BFF" w:rsidRPr="006C17EB" w:rsidRDefault="005C1BFF" w:rsidP="00635370">
      <w:pPr>
        <w:ind w:left="-720"/>
        <w:rPr>
          <w:b/>
        </w:rPr>
      </w:pPr>
      <w:r>
        <w:rPr>
          <w:rStyle w:val="CommentReference"/>
        </w:rPr>
        <w:annotationRef/>
      </w:r>
      <w:r>
        <w:t xml:space="preserve">Question: Is CW and PW Dopplers are spectral dopplers? See </w:t>
      </w:r>
      <w:hyperlink r:id="rId1" w:history="1">
        <w:r w:rsidR="006C17EB" w:rsidRPr="00F925AF">
          <w:rPr>
            <w:rStyle w:val="Hyperlink"/>
          </w:rPr>
          <w:t>ftp://medical.nema.org/medical/dicom/final/sup84_ft.pdf</w:t>
        </w:r>
      </w:hyperlink>
      <w:r w:rsidR="006C17EB">
        <w:t xml:space="preserve">  </w:t>
      </w:r>
      <w:r w:rsidR="006C17EB" w:rsidRPr="006C17EB">
        <w:rPr>
          <w:b/>
        </w:rPr>
        <w:t>ATF: Answer – Yes, they are both types of spectral Doppler (continuous wave or pulsed Doppler)</w:t>
      </w:r>
    </w:p>
    <w:p w:rsidR="005C1BFF" w:rsidRDefault="005C1BFF" w:rsidP="00635370">
      <w:pPr>
        <w:pStyle w:val="CommentText"/>
      </w:pP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30D8" w:rsidRDefault="003830D8" w:rsidP="00110CF9">
      <w:r>
        <w:separator/>
      </w:r>
    </w:p>
  </w:endnote>
  <w:endnote w:type="continuationSeparator" w:id="0">
    <w:p w:rsidR="003830D8" w:rsidRDefault="003830D8" w:rsidP="00110C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IMGBA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168282"/>
      <w:docPartObj>
        <w:docPartGallery w:val="Page Numbers (Bottom of Page)"/>
        <w:docPartUnique/>
      </w:docPartObj>
    </w:sdtPr>
    <w:sdtContent>
      <w:p w:rsidR="005C1BFF" w:rsidRDefault="00E35A09">
        <w:pPr>
          <w:pStyle w:val="Footer"/>
          <w:jc w:val="right"/>
        </w:pPr>
        <w:r>
          <w:t>Anna Fernandez (</w:t>
        </w:r>
        <w:hyperlink r:id="rId1" w:history="1">
          <w:r w:rsidRPr="00F925AF">
            <w:rPr>
              <w:rStyle w:val="Hyperlink"/>
            </w:rPr>
            <w:t>fernandez_anna@bah.com</w:t>
          </w:r>
        </w:hyperlink>
        <w:r>
          <w:t xml:space="preserve">,  11/22/2010)             </w:t>
        </w:r>
        <w:fldSimple w:instr=" PAGE   \* MERGEFORMAT ">
          <w:r>
            <w:rPr>
              <w:noProof/>
            </w:rPr>
            <w:t>1</w:t>
          </w:r>
        </w:fldSimple>
      </w:p>
    </w:sdtContent>
  </w:sdt>
  <w:p w:rsidR="005C1BFF" w:rsidRDefault="005C1B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30D8" w:rsidRDefault="003830D8" w:rsidP="00110CF9">
      <w:r>
        <w:separator/>
      </w:r>
    </w:p>
  </w:footnote>
  <w:footnote w:type="continuationSeparator" w:id="0">
    <w:p w:rsidR="003830D8" w:rsidRDefault="003830D8" w:rsidP="00110C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41007"/>
    <w:multiLevelType w:val="hybridMultilevel"/>
    <w:tmpl w:val="173CA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0A0F4F"/>
    <w:multiLevelType w:val="hybridMultilevel"/>
    <w:tmpl w:val="5158F878"/>
    <w:lvl w:ilvl="0" w:tplc="1272FC72">
      <w:start w:val="2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D90C3B"/>
    <w:multiLevelType w:val="hybridMultilevel"/>
    <w:tmpl w:val="173CA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B138F0"/>
    <w:multiLevelType w:val="hybridMultilevel"/>
    <w:tmpl w:val="FD949F30"/>
    <w:lvl w:ilvl="0" w:tplc="1272FC72">
      <w:start w:val="2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2572"/>
    <w:rsid w:val="0000064B"/>
    <w:rsid w:val="000362A6"/>
    <w:rsid w:val="0005752B"/>
    <w:rsid w:val="00080FC1"/>
    <w:rsid w:val="00081E38"/>
    <w:rsid w:val="00092859"/>
    <w:rsid w:val="0009480B"/>
    <w:rsid w:val="000A592F"/>
    <w:rsid w:val="000B31F4"/>
    <w:rsid w:val="000C226E"/>
    <w:rsid w:val="000F7EC4"/>
    <w:rsid w:val="001026C7"/>
    <w:rsid w:val="001065F0"/>
    <w:rsid w:val="00110CF9"/>
    <w:rsid w:val="00115259"/>
    <w:rsid w:val="00135CD9"/>
    <w:rsid w:val="00137D2A"/>
    <w:rsid w:val="0017148D"/>
    <w:rsid w:val="001C2826"/>
    <w:rsid w:val="001C7F90"/>
    <w:rsid w:val="001F45DC"/>
    <w:rsid w:val="00202572"/>
    <w:rsid w:val="00226343"/>
    <w:rsid w:val="00271C13"/>
    <w:rsid w:val="002A0682"/>
    <w:rsid w:val="002A1CF0"/>
    <w:rsid w:val="002B07FA"/>
    <w:rsid w:val="002F7661"/>
    <w:rsid w:val="003052CF"/>
    <w:rsid w:val="00353058"/>
    <w:rsid w:val="00376EC2"/>
    <w:rsid w:val="003830D8"/>
    <w:rsid w:val="00385127"/>
    <w:rsid w:val="00387EA5"/>
    <w:rsid w:val="00396D1F"/>
    <w:rsid w:val="003B15D4"/>
    <w:rsid w:val="003D52AD"/>
    <w:rsid w:val="003E59A9"/>
    <w:rsid w:val="003F0329"/>
    <w:rsid w:val="00422C3A"/>
    <w:rsid w:val="00426AD3"/>
    <w:rsid w:val="00433243"/>
    <w:rsid w:val="00436BCE"/>
    <w:rsid w:val="004478F5"/>
    <w:rsid w:val="004569FF"/>
    <w:rsid w:val="00466FD0"/>
    <w:rsid w:val="00473019"/>
    <w:rsid w:val="004A1EA7"/>
    <w:rsid w:val="00506713"/>
    <w:rsid w:val="005109B4"/>
    <w:rsid w:val="00525886"/>
    <w:rsid w:val="005326A1"/>
    <w:rsid w:val="0053688C"/>
    <w:rsid w:val="00541310"/>
    <w:rsid w:val="00552520"/>
    <w:rsid w:val="0055652F"/>
    <w:rsid w:val="00561B25"/>
    <w:rsid w:val="005624F3"/>
    <w:rsid w:val="00567312"/>
    <w:rsid w:val="00584571"/>
    <w:rsid w:val="005921D6"/>
    <w:rsid w:val="005A2E95"/>
    <w:rsid w:val="005A5F11"/>
    <w:rsid w:val="005B4CC8"/>
    <w:rsid w:val="005C1BFF"/>
    <w:rsid w:val="005D2E0B"/>
    <w:rsid w:val="005D470C"/>
    <w:rsid w:val="005E66E3"/>
    <w:rsid w:val="0062197D"/>
    <w:rsid w:val="00635370"/>
    <w:rsid w:val="00644DB7"/>
    <w:rsid w:val="00650F9B"/>
    <w:rsid w:val="00672AA5"/>
    <w:rsid w:val="006833E6"/>
    <w:rsid w:val="00693238"/>
    <w:rsid w:val="006C17EB"/>
    <w:rsid w:val="006D4086"/>
    <w:rsid w:val="006E2D58"/>
    <w:rsid w:val="006E4C48"/>
    <w:rsid w:val="006E798C"/>
    <w:rsid w:val="006F4B88"/>
    <w:rsid w:val="00732230"/>
    <w:rsid w:val="0073440C"/>
    <w:rsid w:val="0074522D"/>
    <w:rsid w:val="0078130C"/>
    <w:rsid w:val="00794E85"/>
    <w:rsid w:val="007B2D31"/>
    <w:rsid w:val="007E1EAD"/>
    <w:rsid w:val="007F5D71"/>
    <w:rsid w:val="00837C29"/>
    <w:rsid w:val="00847E64"/>
    <w:rsid w:val="008617EE"/>
    <w:rsid w:val="00886337"/>
    <w:rsid w:val="008A101C"/>
    <w:rsid w:val="008D04FB"/>
    <w:rsid w:val="008F0216"/>
    <w:rsid w:val="009203B0"/>
    <w:rsid w:val="00941709"/>
    <w:rsid w:val="009669BB"/>
    <w:rsid w:val="00976712"/>
    <w:rsid w:val="009A479E"/>
    <w:rsid w:val="009A733C"/>
    <w:rsid w:val="009D4E27"/>
    <w:rsid w:val="009E1E7C"/>
    <w:rsid w:val="009F41E5"/>
    <w:rsid w:val="009F4DAF"/>
    <w:rsid w:val="00A03B5E"/>
    <w:rsid w:val="00A160DE"/>
    <w:rsid w:val="00A306D4"/>
    <w:rsid w:val="00A46155"/>
    <w:rsid w:val="00A50B89"/>
    <w:rsid w:val="00A61FC5"/>
    <w:rsid w:val="00A62445"/>
    <w:rsid w:val="00A93EC3"/>
    <w:rsid w:val="00A963A1"/>
    <w:rsid w:val="00AA3660"/>
    <w:rsid w:val="00AB34C9"/>
    <w:rsid w:val="00AB3EFB"/>
    <w:rsid w:val="00AD0354"/>
    <w:rsid w:val="00AF138D"/>
    <w:rsid w:val="00AF59D2"/>
    <w:rsid w:val="00AF63D7"/>
    <w:rsid w:val="00B1536C"/>
    <w:rsid w:val="00B3228D"/>
    <w:rsid w:val="00B416DA"/>
    <w:rsid w:val="00B7231D"/>
    <w:rsid w:val="00B978DF"/>
    <w:rsid w:val="00BB2F01"/>
    <w:rsid w:val="00BD6A40"/>
    <w:rsid w:val="00C04FD7"/>
    <w:rsid w:val="00C2255D"/>
    <w:rsid w:val="00C26EBE"/>
    <w:rsid w:val="00C2776E"/>
    <w:rsid w:val="00C55AC4"/>
    <w:rsid w:val="00C645CB"/>
    <w:rsid w:val="00C658F9"/>
    <w:rsid w:val="00C659C9"/>
    <w:rsid w:val="00C74F47"/>
    <w:rsid w:val="00C87542"/>
    <w:rsid w:val="00C95B58"/>
    <w:rsid w:val="00CC1F47"/>
    <w:rsid w:val="00CD2E0B"/>
    <w:rsid w:val="00CE5085"/>
    <w:rsid w:val="00D07CEA"/>
    <w:rsid w:val="00D3226D"/>
    <w:rsid w:val="00D33872"/>
    <w:rsid w:val="00D41763"/>
    <w:rsid w:val="00D5285C"/>
    <w:rsid w:val="00D74C42"/>
    <w:rsid w:val="00D85175"/>
    <w:rsid w:val="00D93880"/>
    <w:rsid w:val="00DA0D67"/>
    <w:rsid w:val="00DA37DE"/>
    <w:rsid w:val="00DA67CF"/>
    <w:rsid w:val="00DC361D"/>
    <w:rsid w:val="00DC5ABD"/>
    <w:rsid w:val="00DF1C95"/>
    <w:rsid w:val="00E01BA0"/>
    <w:rsid w:val="00E033C0"/>
    <w:rsid w:val="00E13D09"/>
    <w:rsid w:val="00E2654E"/>
    <w:rsid w:val="00E30552"/>
    <w:rsid w:val="00E33158"/>
    <w:rsid w:val="00E35A09"/>
    <w:rsid w:val="00E41666"/>
    <w:rsid w:val="00E442A6"/>
    <w:rsid w:val="00E44894"/>
    <w:rsid w:val="00E91E9D"/>
    <w:rsid w:val="00E95A51"/>
    <w:rsid w:val="00EA65D6"/>
    <w:rsid w:val="00EF4C74"/>
    <w:rsid w:val="00EF6823"/>
    <w:rsid w:val="00F006A0"/>
    <w:rsid w:val="00F47F5B"/>
    <w:rsid w:val="00F81F85"/>
    <w:rsid w:val="00F8522F"/>
    <w:rsid w:val="00FA7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EC2"/>
    <w:pPr>
      <w:spacing w:after="0" w:line="240" w:lineRule="auto"/>
    </w:pPr>
    <w:rPr>
      <w:rFonts w:ascii="Arial" w:eastAsia="SimSu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6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F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78130C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1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C1F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1F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025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921D6"/>
    <w:pPr>
      <w:autoSpaceDE w:val="0"/>
      <w:autoSpaceDN w:val="0"/>
      <w:adjustRightInd w:val="0"/>
      <w:spacing w:after="0" w:line="240" w:lineRule="auto"/>
    </w:pPr>
    <w:rPr>
      <w:rFonts w:ascii="AIMGBA+Arial" w:hAnsi="AIMGBA+Arial" w:cs="AIMGBA+Arial"/>
      <w:color w:val="000000"/>
      <w:sz w:val="24"/>
      <w:szCs w:val="24"/>
    </w:rPr>
  </w:style>
  <w:style w:type="paragraph" w:customStyle="1" w:styleId="TableEntry">
    <w:name w:val="Table Entry"/>
    <w:basedOn w:val="Default"/>
    <w:next w:val="Default"/>
    <w:uiPriority w:val="99"/>
    <w:rsid w:val="005921D6"/>
    <w:rPr>
      <w:rFonts w:cstheme="minorBidi"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78130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130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8130C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065F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E6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135C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5CD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5CD9"/>
    <w:rPr>
      <w:rFonts w:ascii="Arial" w:eastAsia="SimSu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5C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5CD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C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CD9"/>
    <w:rPr>
      <w:rFonts w:ascii="Tahoma" w:eastAsia="SimSu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752B"/>
    <w:pPr>
      <w:ind w:left="720"/>
      <w:contextualSpacing/>
    </w:pPr>
  </w:style>
  <w:style w:type="table" w:customStyle="1" w:styleId="LightList-Accent1">
    <w:name w:val="Light List Accent 1"/>
    <w:basedOn w:val="TableNormal"/>
    <w:uiPriority w:val="61"/>
    <w:rsid w:val="005258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110C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CF9"/>
    <w:rPr>
      <w:rFonts w:ascii="Arial" w:eastAsia="SimSun" w:hAnsi="Arial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110C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CF9"/>
    <w:rPr>
      <w:rFonts w:ascii="Arial" w:eastAsia="SimSun" w:hAnsi="Arial" w:cs="Times New Roman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226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50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ftp://medical.nema.org/medical/dicom/final/sup84_ft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omments" Target="comments.xml"/><Relationship Id="rId18" Type="http://schemas.openxmlformats.org/officeDocument/2006/relationships/hyperlink" Target="http://www.dabsoft.ch/dicom/3/C.8.5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dabsoft.ch/dicom/5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absoft.ch/dicom/6/6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medical.nema.org/dicom/cp/CPack-28_PDF/cp465_lb.pdf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ftp://medical.nema.org/medical/dicom/final/cp465_ft2.pdf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ernandez_anna@ba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5440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NCI</dc:creator>
  <cp:keywords/>
  <dc:description/>
  <cp:lastModifiedBy>Anna Fernandez</cp:lastModifiedBy>
  <cp:revision>7</cp:revision>
  <cp:lastPrinted>2010-11-23T01:01:00Z</cp:lastPrinted>
  <dcterms:created xsi:type="dcterms:W3CDTF">2010-11-23T04:43:00Z</dcterms:created>
  <dcterms:modified xsi:type="dcterms:W3CDTF">2010-11-23T05:13:00Z</dcterms:modified>
</cp:coreProperties>
</file>