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unique-test-case-id: </w:t>
      </w:r>
      <w:r w:rsidR="00137EE7">
        <w:rPr>
          <w:rFonts w:ascii="Verdana" w:eastAsia="Times New Roman" w:hAnsi="Verdana"/>
          <w:b/>
          <w:bCs/>
          <w:color w:val="000000"/>
          <w:sz w:val="27"/>
          <w:szCs w:val="27"/>
        </w:rPr>
        <w:t>Query</w:t>
      </w:r>
      <w:r w:rsidR="00244817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History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24481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137EE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a </w:t>
            </w:r>
            <w:r w:rsidR="00244817">
              <w:rPr>
                <w:rFonts w:ascii="Verdana" w:eastAsia="Times New Roman" w:hAnsi="Verdana"/>
                <w:color w:val="000000"/>
                <w:sz w:val="24"/>
                <w:szCs w:val="24"/>
              </w:rPr>
              <w:t>query history works with queries that include remote nodes.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</w:t>
            </w:r>
            <w:r w:rsidR="00FA5578">
              <w:rPr>
                <w:rFonts w:ascii="Verdana" w:eastAsia="Times New Roman" w:hAnsi="Verdana"/>
                <w:color w:val="000000"/>
                <w:sz w:val="24"/>
                <w:szCs w:val="24"/>
              </w:rPr>
              <w:t>le NBIA 4.4 instances are installed (A and B).</w:t>
            </w: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  <w:p w:rsidR="00B33317" w:rsidRDefault="00B33317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 has at least one public patient P.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A.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instance B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will match the public </w:t>
            </w:r>
            <w:r w:rsid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patient on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B.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View </w:t>
            </w:r>
            <w:r w:rsidR="006F26DB">
              <w:rPr>
                <w:rFonts w:ascii="Verdana" w:eastAsia="Times New Roman" w:hAnsi="Verdana"/>
                <w:color w:val="000000"/>
                <w:sz w:val="24"/>
                <w:szCs w:val="24"/>
              </w:rPr>
              <w:t>Query History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link on the left “submenu”.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CF372B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“No Name Provided” link in the top row.  </w:t>
            </w:r>
          </w:p>
          <w:p w:rsidR="00CF372B" w:rsidRDefault="00CF372B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 remote node B shows up in the criteria.</w:t>
            </w:r>
          </w:p>
          <w:p w:rsidR="00CF372B" w:rsidRDefault="00CF372B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Resubmit Query button on first row.</w:t>
            </w:r>
          </w:p>
          <w:p w:rsidR="003F3881" w:rsidRPr="00CF372B" w:rsidRDefault="00CF372B" w:rsidP="00CF372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results are the same as from step #5.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246610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5.1</w:t>
            </w:r>
          </w:p>
          <w:p w:rsidR="00F2050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5.2</w:t>
            </w:r>
          </w:p>
          <w:p w:rsidR="00F2050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5.3</w:t>
            </w: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5.4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1C63"/>
    <w:rsid w:val="0006621A"/>
    <w:rsid w:val="00137EE7"/>
    <w:rsid w:val="00244817"/>
    <w:rsid w:val="00246610"/>
    <w:rsid w:val="002B74FD"/>
    <w:rsid w:val="002E53AF"/>
    <w:rsid w:val="00306C19"/>
    <w:rsid w:val="00315542"/>
    <w:rsid w:val="00320AA2"/>
    <w:rsid w:val="003F3881"/>
    <w:rsid w:val="0048311F"/>
    <w:rsid w:val="0049298A"/>
    <w:rsid w:val="004C3B1E"/>
    <w:rsid w:val="005E628B"/>
    <w:rsid w:val="005F5A06"/>
    <w:rsid w:val="00692DC9"/>
    <w:rsid w:val="00696654"/>
    <w:rsid w:val="006C3AE0"/>
    <w:rsid w:val="006F26DB"/>
    <w:rsid w:val="00700841"/>
    <w:rsid w:val="007B281B"/>
    <w:rsid w:val="007B2C6C"/>
    <w:rsid w:val="0084196E"/>
    <w:rsid w:val="00856084"/>
    <w:rsid w:val="008C1395"/>
    <w:rsid w:val="009B565E"/>
    <w:rsid w:val="00A243F7"/>
    <w:rsid w:val="00B33317"/>
    <w:rsid w:val="00BA4261"/>
    <w:rsid w:val="00CD2567"/>
    <w:rsid w:val="00CF372B"/>
    <w:rsid w:val="00D07AC6"/>
    <w:rsid w:val="00DE0A86"/>
    <w:rsid w:val="00DF4CDA"/>
    <w:rsid w:val="00E51C63"/>
    <w:rsid w:val="00E74B39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2010-01-15T22:40:00Z</dcterms:created>
  <dcterms:modified xsi:type="dcterms:W3CDTF">2010-01-21T19:37:00Z</dcterms:modified>
</cp:coreProperties>
</file>