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D5" w:rsidRDefault="00F24C08" w:rsidP="00403BD5">
      <w:pPr>
        <w:pStyle w:val="CoverClientName"/>
      </w:pPr>
      <w:r>
        <w:rPr>
          <w:rStyle w:val="CoverDocumentTitleChar"/>
        </w:rPr>
        <w:t>N</w:t>
      </w:r>
      <w:r w:rsidR="00ED1944">
        <w:rPr>
          <w:rStyle w:val="CoverDocumentTitleChar"/>
        </w:rPr>
        <w:t xml:space="preserve">BIA Feature </w:t>
      </w:r>
      <w:r w:rsidR="00170560">
        <w:rPr>
          <w:rStyle w:val="CoverDocumentTitleChar"/>
        </w:rPr>
        <w:t>Dynamic Search</w:t>
      </w:r>
      <w:r w:rsidR="00A714F0">
        <w:rPr>
          <w:rStyle w:val="CoverDocumentTitleChar"/>
        </w:rPr>
        <w:t xml:space="preserve"> Description</w:t>
      </w:r>
    </w:p>
    <w:tbl>
      <w:tblPr>
        <w:tblW w:w="0" w:type="auto"/>
        <w:tblInd w:w="3888" w:type="dxa"/>
        <w:tblLook w:val="0000"/>
      </w:tblPr>
      <w:tblGrid>
        <w:gridCol w:w="3240"/>
        <w:gridCol w:w="2448"/>
      </w:tblGrid>
      <w:tr w:rsidR="00403BD5" w:rsidTr="00593B3A">
        <w:tc>
          <w:tcPr>
            <w:tcW w:w="3240" w:type="dxa"/>
          </w:tcPr>
          <w:p w:rsidR="00403BD5" w:rsidRDefault="00403BD5" w:rsidP="00593B3A">
            <w:pPr>
              <w:pStyle w:val="CoverSubtitle"/>
            </w:pPr>
            <w:r>
              <w:t>Last Revised:</w:t>
            </w:r>
          </w:p>
        </w:tc>
        <w:tc>
          <w:tcPr>
            <w:tcW w:w="2448" w:type="dxa"/>
          </w:tcPr>
          <w:p w:rsidR="00403BD5" w:rsidRDefault="00F24C08" w:rsidP="00F24C08">
            <w:pPr>
              <w:pStyle w:val="VersionDate"/>
            </w:pPr>
            <w:r>
              <w:t>DEC</w:t>
            </w:r>
            <w:r w:rsidR="00623007">
              <w:t xml:space="preserve"> </w:t>
            </w:r>
            <w:r w:rsidR="00036EDF">
              <w:t>22</w:t>
            </w:r>
            <w:r w:rsidR="001E66D7">
              <w:t>, 200</w:t>
            </w:r>
            <w:r w:rsidR="00396105">
              <w:t>9</w:t>
            </w:r>
          </w:p>
        </w:tc>
      </w:tr>
      <w:tr w:rsidR="00403BD5" w:rsidTr="00593B3A">
        <w:tc>
          <w:tcPr>
            <w:tcW w:w="3240" w:type="dxa"/>
          </w:tcPr>
          <w:p w:rsidR="00403BD5" w:rsidRDefault="00403BD5" w:rsidP="00593B3A">
            <w:pPr>
              <w:pStyle w:val="CoverSubtitle"/>
            </w:pPr>
            <w:r>
              <w:t xml:space="preserve">Produced By: </w:t>
            </w:r>
          </w:p>
        </w:tc>
        <w:tc>
          <w:tcPr>
            <w:tcW w:w="2448" w:type="dxa"/>
          </w:tcPr>
          <w:p w:rsidR="00403BD5" w:rsidRDefault="004030FD" w:rsidP="00623007">
            <w:pPr>
              <w:pStyle w:val="CoverSubtitle"/>
              <w:ind w:left="-108"/>
            </w:pPr>
            <w:r>
              <w:t>N</w:t>
            </w:r>
            <w:r w:rsidR="00623007">
              <w:t>B</w:t>
            </w:r>
            <w:r>
              <w:t>IA Team</w:t>
            </w:r>
          </w:p>
        </w:tc>
      </w:tr>
      <w:tr w:rsidR="00403BD5" w:rsidTr="00593B3A">
        <w:tc>
          <w:tcPr>
            <w:tcW w:w="3240" w:type="dxa"/>
          </w:tcPr>
          <w:p w:rsidR="00403BD5" w:rsidRDefault="00403BD5" w:rsidP="00593B3A">
            <w:pPr>
              <w:pStyle w:val="CoverSubtitle"/>
            </w:pPr>
            <w:r>
              <w:t xml:space="preserve">Version: </w:t>
            </w:r>
          </w:p>
        </w:tc>
        <w:tc>
          <w:tcPr>
            <w:tcW w:w="2448" w:type="dxa"/>
          </w:tcPr>
          <w:p w:rsidR="00403BD5" w:rsidRDefault="00256267" w:rsidP="00593B3A">
            <w:pPr>
              <w:pStyle w:val="VersionNumber"/>
            </w:pPr>
            <w:fldSimple w:instr=" DOCPROPERTY  Version  \* MERGEFORMAT ">
              <w:r w:rsidR="001E66D7">
                <w:t>1.0</w:t>
              </w:r>
            </w:fldSimple>
          </w:p>
        </w:tc>
      </w:tr>
    </w:tbl>
    <w:p w:rsidR="00403BD5" w:rsidRPr="00403BD5" w:rsidRDefault="00403BD5" w:rsidP="00403BD5">
      <w:pPr>
        <w:pStyle w:val="CoverSubtitle"/>
      </w:pPr>
    </w:p>
    <w:p w:rsidR="00B7532E" w:rsidRDefault="00B7532E">
      <w:pPr>
        <w:pStyle w:val="CoverText"/>
      </w:pPr>
    </w:p>
    <w:p w:rsidR="00B7532E" w:rsidRDefault="00B7532E">
      <w:pPr>
        <w:pStyle w:val="CoverText"/>
        <w:sectPr w:rsidR="00B7532E" w:rsidSect="00403BD5">
          <w:headerReference w:type="default" r:id="rId8"/>
          <w:pgSz w:w="12240" w:h="15840" w:code="1"/>
          <w:pgMar w:top="540" w:right="1440" w:bottom="1440" w:left="1440" w:header="1800" w:footer="1080" w:gutter="0"/>
          <w:pgNumType w:start="1"/>
          <w:cols w:space="720"/>
          <w:docGrid w:linePitch="360"/>
        </w:sectPr>
      </w:pPr>
    </w:p>
    <w:p w:rsidR="0025736B" w:rsidRDefault="0025736B" w:rsidP="0025736B">
      <w:pPr>
        <w:pStyle w:val="PrefaceHeading1"/>
      </w:pPr>
      <w:r>
        <w:lastRenderedPageBreak/>
        <w:t>Document Approvals</w:t>
      </w:r>
    </w:p>
    <w:p w:rsidR="0025736B" w:rsidRDefault="0025736B" w:rsidP="0025736B">
      <w:r w:rsidRPr="00F27E68">
        <w:t xml:space="preserve">The list contains the name and contact information for the core project team and any key stakeholders who have an interest in the success of the project. An “S” identifies persons responsible for approval from the </w:t>
      </w:r>
      <w:r>
        <w:t>stakeholder groups</w:t>
      </w:r>
      <w:r w:rsidRPr="00F27E68">
        <w:t>. Sign off of the document would be required when a decision is made not to take action for defined gaps.</w:t>
      </w:r>
    </w:p>
    <w:p w:rsidR="0025736B" w:rsidRDefault="0025736B" w:rsidP="0025736B"/>
    <w:tbl>
      <w:tblPr>
        <w:tblW w:w="37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
        <w:gridCol w:w="3257"/>
        <w:gridCol w:w="3282"/>
      </w:tblGrid>
      <w:tr w:rsidR="0025736B" w:rsidRPr="00405DAD" w:rsidTr="001929F0">
        <w:trPr>
          <w:trHeight w:val="330"/>
          <w:jc w:val="center"/>
        </w:trPr>
        <w:tc>
          <w:tcPr>
            <w:tcW w:w="422" w:type="pct"/>
          </w:tcPr>
          <w:p w:rsidR="0025736B" w:rsidRPr="00F4619E" w:rsidRDefault="0025736B" w:rsidP="001929F0">
            <w:pPr>
              <w:pStyle w:val="TableHeading9pt"/>
            </w:pPr>
            <w:r w:rsidRPr="00F4619E">
              <w:t>S</w:t>
            </w:r>
          </w:p>
        </w:tc>
        <w:tc>
          <w:tcPr>
            <w:tcW w:w="2280" w:type="pct"/>
          </w:tcPr>
          <w:p w:rsidR="0025736B" w:rsidRPr="00F4619E" w:rsidRDefault="0025736B" w:rsidP="001929F0">
            <w:pPr>
              <w:pStyle w:val="TableHeading9pt"/>
            </w:pPr>
            <w:r w:rsidRPr="00F4619E">
              <w:t>Name</w:t>
            </w:r>
          </w:p>
        </w:tc>
        <w:tc>
          <w:tcPr>
            <w:tcW w:w="2298" w:type="pct"/>
          </w:tcPr>
          <w:p w:rsidR="0025736B" w:rsidRPr="00F4619E" w:rsidRDefault="0025736B" w:rsidP="001929F0">
            <w:pPr>
              <w:pStyle w:val="TableHeading9pt"/>
            </w:pPr>
            <w:r w:rsidRPr="00F4619E">
              <w:t>Role</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4E7360" w:rsidRDefault="0025736B" w:rsidP="001929F0">
            <w:pPr>
              <w:pStyle w:val="TableText"/>
            </w:pPr>
            <w:r>
              <w:t>Robert Shirley</w:t>
            </w:r>
          </w:p>
        </w:tc>
        <w:tc>
          <w:tcPr>
            <w:tcW w:w="2298" w:type="pct"/>
          </w:tcPr>
          <w:p w:rsidR="0025736B" w:rsidRPr="004E7360" w:rsidRDefault="0025736B" w:rsidP="001929F0">
            <w:pPr>
              <w:pStyle w:val="TableText"/>
            </w:pPr>
            <w:r>
              <w:t>NCICBIIT</w:t>
            </w:r>
          </w:p>
        </w:tc>
      </w:tr>
      <w:tr w:rsidR="0025736B" w:rsidRPr="00405DAD" w:rsidTr="001929F0">
        <w:trPr>
          <w:trHeight w:val="285"/>
          <w:jc w:val="center"/>
        </w:trPr>
        <w:tc>
          <w:tcPr>
            <w:tcW w:w="422" w:type="pct"/>
            <w:vAlign w:val="center"/>
          </w:tcPr>
          <w:p w:rsidR="0025736B" w:rsidRPr="004E7360" w:rsidRDefault="0025736B" w:rsidP="001929F0">
            <w:r>
              <w:t>S</w:t>
            </w:r>
          </w:p>
        </w:tc>
        <w:tc>
          <w:tcPr>
            <w:tcW w:w="2280" w:type="pct"/>
          </w:tcPr>
          <w:p w:rsidR="0025736B" w:rsidRPr="0017764F" w:rsidRDefault="0025736B" w:rsidP="001929F0">
            <w:pPr>
              <w:pStyle w:val="TableText"/>
            </w:pPr>
            <w:r>
              <w:t>Peter Yan</w:t>
            </w:r>
          </w:p>
        </w:tc>
        <w:tc>
          <w:tcPr>
            <w:tcW w:w="2298" w:type="pct"/>
          </w:tcPr>
          <w:p w:rsidR="0025736B" w:rsidRDefault="00B803F4" w:rsidP="001929F0">
            <w:pPr>
              <w:pStyle w:val="TableText"/>
            </w:pPr>
            <w:r>
              <w:t>COTR/PM</w:t>
            </w:r>
          </w:p>
        </w:tc>
      </w:tr>
      <w:tr w:rsidR="0025736B" w:rsidRPr="00405DAD" w:rsidTr="001929F0">
        <w:trPr>
          <w:trHeight w:val="525"/>
          <w:jc w:val="center"/>
        </w:trPr>
        <w:tc>
          <w:tcPr>
            <w:tcW w:w="422" w:type="pct"/>
            <w:vAlign w:val="center"/>
          </w:tcPr>
          <w:p w:rsidR="0025736B" w:rsidRPr="004E7360" w:rsidRDefault="0025736B" w:rsidP="001929F0"/>
        </w:tc>
        <w:tc>
          <w:tcPr>
            <w:tcW w:w="2280" w:type="pct"/>
          </w:tcPr>
          <w:p w:rsidR="0025736B" w:rsidRDefault="0025736B" w:rsidP="001929F0">
            <w:pPr>
              <w:pStyle w:val="TableText"/>
            </w:pPr>
            <w:r>
              <w:t>Eric Kascic</w:t>
            </w:r>
          </w:p>
          <w:p w:rsidR="0025736B" w:rsidRDefault="0025736B" w:rsidP="001929F0">
            <w:pPr>
              <w:pStyle w:val="TableText"/>
            </w:pPr>
          </w:p>
        </w:tc>
        <w:tc>
          <w:tcPr>
            <w:tcW w:w="2298" w:type="pct"/>
          </w:tcPr>
          <w:p w:rsidR="0025736B" w:rsidRDefault="0025736B" w:rsidP="001929F0">
            <w:pPr>
              <w:pStyle w:val="TableText"/>
            </w:pPr>
            <w:r>
              <w:t>Technical Lead</w:t>
            </w:r>
          </w:p>
        </w:tc>
      </w:tr>
      <w:tr w:rsidR="0025736B" w:rsidRPr="00405DAD" w:rsidTr="001929F0">
        <w:trPr>
          <w:trHeight w:val="285"/>
          <w:jc w:val="center"/>
        </w:trPr>
        <w:tc>
          <w:tcPr>
            <w:tcW w:w="422" w:type="pct"/>
            <w:vAlign w:val="center"/>
          </w:tcPr>
          <w:p w:rsidR="0025736B" w:rsidRPr="004E7360" w:rsidRDefault="0025736B" w:rsidP="001929F0"/>
        </w:tc>
        <w:tc>
          <w:tcPr>
            <w:tcW w:w="2280" w:type="pct"/>
          </w:tcPr>
          <w:p w:rsidR="0025736B" w:rsidRDefault="0025736B" w:rsidP="001929F0">
            <w:pPr>
              <w:pStyle w:val="TableText"/>
            </w:pPr>
          </w:p>
        </w:tc>
        <w:tc>
          <w:tcPr>
            <w:tcW w:w="2298" w:type="pct"/>
          </w:tcPr>
          <w:p w:rsidR="0025736B" w:rsidRDefault="0025736B" w:rsidP="001929F0">
            <w:pPr>
              <w:pStyle w:val="TableText"/>
            </w:pPr>
          </w:p>
        </w:tc>
      </w:tr>
    </w:tbl>
    <w:p w:rsidR="0038378D" w:rsidRDefault="0038378D" w:rsidP="0038378D">
      <w:pPr>
        <w:pStyle w:val="PrefaceHeading"/>
      </w:pPr>
      <w:r>
        <w:t>Revision History</w:t>
      </w:r>
    </w:p>
    <w:p w:rsidR="0038378D" w:rsidRDefault="0038378D" w:rsidP="0038378D">
      <w:r>
        <w:t>When you make a change to a document, you must add an entry to this Revision History table and you must manually type the Last Revised Date on the front cover.</w:t>
      </w:r>
    </w:p>
    <w:p w:rsidR="0038378D" w:rsidRDefault="0038378D" w:rsidP="0038378D"/>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900"/>
        <w:gridCol w:w="5220"/>
        <w:gridCol w:w="2088"/>
      </w:tblGrid>
      <w:tr w:rsidR="0038378D">
        <w:tc>
          <w:tcPr>
            <w:tcW w:w="1278" w:type="dxa"/>
          </w:tcPr>
          <w:p w:rsidR="0038378D" w:rsidRDefault="0038378D" w:rsidP="00BA1004">
            <w:pPr>
              <w:pStyle w:val="TableHeading9pt"/>
            </w:pPr>
            <w:r>
              <w:t>Date</w:t>
            </w:r>
          </w:p>
        </w:tc>
        <w:tc>
          <w:tcPr>
            <w:tcW w:w="900" w:type="dxa"/>
          </w:tcPr>
          <w:p w:rsidR="0038378D" w:rsidRDefault="0038378D" w:rsidP="00BA1004">
            <w:pPr>
              <w:pStyle w:val="TableHeading9pt"/>
            </w:pPr>
            <w:r>
              <w:t>Version</w:t>
            </w:r>
          </w:p>
        </w:tc>
        <w:tc>
          <w:tcPr>
            <w:tcW w:w="5220" w:type="dxa"/>
          </w:tcPr>
          <w:p w:rsidR="0038378D" w:rsidRDefault="0038378D" w:rsidP="00BA1004">
            <w:pPr>
              <w:pStyle w:val="TableHeading9pt"/>
            </w:pPr>
            <w:r>
              <w:t>Description</w:t>
            </w:r>
          </w:p>
        </w:tc>
        <w:tc>
          <w:tcPr>
            <w:tcW w:w="2088" w:type="dxa"/>
          </w:tcPr>
          <w:p w:rsidR="0038378D" w:rsidRDefault="0038378D" w:rsidP="00BA1004">
            <w:pPr>
              <w:pStyle w:val="TableHeading9pt"/>
            </w:pPr>
            <w:r>
              <w:t>Revised by</w:t>
            </w:r>
          </w:p>
        </w:tc>
      </w:tr>
      <w:tr w:rsidR="0038378D">
        <w:tc>
          <w:tcPr>
            <w:tcW w:w="1278" w:type="dxa"/>
          </w:tcPr>
          <w:p w:rsidR="0038378D" w:rsidRDefault="00ED1944" w:rsidP="00F24C08">
            <w:pPr>
              <w:pStyle w:val="TableText"/>
            </w:pPr>
            <w:r>
              <w:t>12/</w:t>
            </w:r>
            <w:r w:rsidR="00036EDF">
              <w:t>22</w:t>
            </w:r>
            <w:r w:rsidR="00C01D42">
              <w:t>/2010</w:t>
            </w:r>
          </w:p>
        </w:tc>
        <w:tc>
          <w:tcPr>
            <w:tcW w:w="900" w:type="dxa"/>
          </w:tcPr>
          <w:p w:rsidR="0038378D" w:rsidRDefault="00C01D42" w:rsidP="00BA1004">
            <w:pPr>
              <w:pStyle w:val="TableText"/>
            </w:pPr>
            <w:r>
              <w:t>1</w:t>
            </w:r>
          </w:p>
        </w:tc>
        <w:tc>
          <w:tcPr>
            <w:tcW w:w="5220" w:type="dxa"/>
          </w:tcPr>
          <w:p w:rsidR="0038378D" w:rsidRDefault="00C01D42" w:rsidP="00BA1004">
            <w:pPr>
              <w:pStyle w:val="TableText"/>
            </w:pPr>
            <w:r>
              <w:t xml:space="preserve">Draft Document for CTP feature </w:t>
            </w:r>
          </w:p>
        </w:tc>
        <w:tc>
          <w:tcPr>
            <w:tcW w:w="2088" w:type="dxa"/>
          </w:tcPr>
          <w:p w:rsidR="0038378D" w:rsidRDefault="00C01D42" w:rsidP="00BA1004">
            <w:pPr>
              <w:pStyle w:val="TableText"/>
            </w:pPr>
            <w:r>
              <w:t>Jim Zhou</w:t>
            </w:r>
          </w:p>
        </w:tc>
      </w:tr>
      <w:tr w:rsidR="00D279B7">
        <w:tc>
          <w:tcPr>
            <w:tcW w:w="1278" w:type="dxa"/>
          </w:tcPr>
          <w:p w:rsidR="00D279B7" w:rsidRDefault="00D279B7" w:rsidP="004C5A44">
            <w:pPr>
              <w:pStyle w:val="TableText"/>
            </w:pPr>
          </w:p>
        </w:tc>
        <w:tc>
          <w:tcPr>
            <w:tcW w:w="900" w:type="dxa"/>
          </w:tcPr>
          <w:p w:rsidR="00D279B7" w:rsidRDefault="00D279B7" w:rsidP="00BA1004">
            <w:pPr>
              <w:pStyle w:val="TableText"/>
            </w:pPr>
          </w:p>
        </w:tc>
        <w:tc>
          <w:tcPr>
            <w:tcW w:w="5220" w:type="dxa"/>
          </w:tcPr>
          <w:p w:rsidR="00D279B7" w:rsidRDefault="00D279B7" w:rsidP="00BA1004">
            <w:pPr>
              <w:pStyle w:val="TableText"/>
            </w:pPr>
          </w:p>
        </w:tc>
        <w:tc>
          <w:tcPr>
            <w:tcW w:w="2088" w:type="dxa"/>
          </w:tcPr>
          <w:p w:rsidR="00D279B7" w:rsidRDefault="00D279B7" w:rsidP="00BA1004">
            <w:pPr>
              <w:pStyle w:val="TableText"/>
            </w:pPr>
          </w:p>
        </w:tc>
      </w:tr>
      <w:tr w:rsidR="00F07294">
        <w:tc>
          <w:tcPr>
            <w:tcW w:w="1278" w:type="dxa"/>
          </w:tcPr>
          <w:p w:rsidR="00F07294" w:rsidRDefault="00F07294" w:rsidP="004C5A44">
            <w:pPr>
              <w:pStyle w:val="TableText"/>
            </w:pPr>
          </w:p>
        </w:tc>
        <w:tc>
          <w:tcPr>
            <w:tcW w:w="900" w:type="dxa"/>
          </w:tcPr>
          <w:p w:rsidR="00F07294" w:rsidRDefault="00F07294" w:rsidP="00BA1004">
            <w:pPr>
              <w:pStyle w:val="TableText"/>
            </w:pPr>
          </w:p>
        </w:tc>
        <w:tc>
          <w:tcPr>
            <w:tcW w:w="5220" w:type="dxa"/>
          </w:tcPr>
          <w:p w:rsidR="00F07294" w:rsidRDefault="00F07294" w:rsidP="00BA1004">
            <w:pPr>
              <w:pStyle w:val="TableText"/>
            </w:pPr>
          </w:p>
        </w:tc>
        <w:tc>
          <w:tcPr>
            <w:tcW w:w="2088" w:type="dxa"/>
          </w:tcPr>
          <w:p w:rsidR="00F07294" w:rsidRDefault="00F07294" w:rsidP="00BA1004">
            <w:pPr>
              <w:pStyle w:val="TableText"/>
            </w:pPr>
          </w:p>
        </w:tc>
      </w:tr>
    </w:tbl>
    <w:p w:rsidR="0000448A" w:rsidRDefault="0038378D" w:rsidP="0000448A">
      <w:pPr>
        <w:pStyle w:val="PrefaceHeading"/>
      </w:pPr>
      <w:r>
        <w:t xml:space="preserve">Copyrights </w:t>
      </w:r>
      <w:r w:rsidR="0000448A">
        <w:t>and Trademarks</w:t>
      </w:r>
    </w:p>
    <w:p w:rsidR="00467567" w:rsidRDefault="00AE4A39" w:rsidP="00F67392">
      <w:r>
        <w:t>© Copyright 20</w:t>
      </w:r>
      <w:r w:rsidR="005014F6">
        <w:t>10</w:t>
      </w:r>
      <w:r w:rsidR="0000448A">
        <w:t xml:space="preserve"> by </w:t>
      </w:r>
      <w:r w:rsidR="001E150E">
        <w:t>CBIIT</w:t>
      </w:r>
      <w:r w:rsidR="00CA4A29">
        <w:t xml:space="preserve">, </w:t>
      </w:r>
      <w:proofErr w:type="spellStart"/>
      <w:r w:rsidR="00CA4A29">
        <w:t>caBIG</w:t>
      </w:r>
      <w:r w:rsidR="00CA4A29" w:rsidRPr="00CA4A29">
        <w:rPr>
          <w:szCs w:val="22"/>
          <w:vertAlign w:val="superscript"/>
        </w:rPr>
        <w:t>TM</w:t>
      </w:r>
      <w:proofErr w:type="spellEnd"/>
      <w:r w:rsidR="0000448A">
        <w:t>. All rights reserved.</w:t>
      </w:r>
    </w:p>
    <w:p w:rsidR="0000448A" w:rsidRDefault="0000448A" w:rsidP="00F67392"/>
    <w:p w:rsidR="00B7532E" w:rsidRDefault="00B7532E">
      <w:pPr>
        <w:pStyle w:val="BodyText"/>
        <w:sectPr w:rsidR="00B7532E" w:rsidSect="00467567">
          <w:headerReference w:type="even" r:id="rId9"/>
          <w:headerReference w:type="default" r:id="rId10"/>
          <w:footerReference w:type="even" r:id="rId11"/>
          <w:footerReference w:type="default" r:id="rId12"/>
          <w:headerReference w:type="first" r:id="rId13"/>
          <w:pgSz w:w="12240" w:h="15840" w:code="1"/>
          <w:pgMar w:top="1800" w:right="1440" w:bottom="1440" w:left="1440" w:header="720" w:footer="720" w:gutter="0"/>
          <w:pgNumType w:fmt="lowerRoman"/>
          <w:cols w:space="720"/>
          <w:docGrid w:linePitch="360"/>
        </w:sectPr>
      </w:pPr>
    </w:p>
    <w:p w:rsidR="00B7532E" w:rsidRDefault="00B7532E">
      <w:pPr>
        <w:pStyle w:val="TOCHeading"/>
      </w:pPr>
      <w:r>
        <w:lastRenderedPageBreak/>
        <w:t>Table of Contents</w:t>
      </w:r>
    </w:p>
    <w:p w:rsidR="004868E5" w:rsidRDefault="00256267">
      <w:pPr>
        <w:pStyle w:val="TOC1"/>
        <w:rPr>
          <w:rFonts w:ascii="Calibri" w:hAnsi="Calibri"/>
          <w:b w:val="0"/>
          <w:noProof/>
          <w:sz w:val="22"/>
          <w:szCs w:val="22"/>
        </w:rPr>
      </w:pPr>
      <w:r w:rsidRPr="00256267">
        <w:fldChar w:fldCharType="begin"/>
      </w:r>
      <w:r w:rsidR="00B7532E">
        <w:instrText xml:space="preserve"> TOC \o "1-3" \h \z </w:instrText>
      </w:r>
      <w:r w:rsidRPr="00256267">
        <w:fldChar w:fldCharType="separate"/>
      </w:r>
      <w:hyperlink w:anchor="_Toc279500559" w:history="1">
        <w:r w:rsidR="004868E5" w:rsidRPr="00EE533D">
          <w:rPr>
            <w:rStyle w:val="Hyperlink"/>
            <w:noProof/>
          </w:rPr>
          <w:t>1.</w:t>
        </w:r>
        <w:r w:rsidR="004868E5">
          <w:rPr>
            <w:rFonts w:ascii="Calibri" w:hAnsi="Calibri"/>
            <w:b w:val="0"/>
            <w:noProof/>
            <w:sz w:val="22"/>
            <w:szCs w:val="22"/>
          </w:rPr>
          <w:tab/>
        </w:r>
        <w:r w:rsidR="004868E5" w:rsidRPr="00EE533D">
          <w:rPr>
            <w:rStyle w:val="Hyperlink"/>
            <w:noProof/>
          </w:rPr>
          <w:t>Introduction</w:t>
        </w:r>
        <w:r w:rsidR="004868E5">
          <w:rPr>
            <w:noProof/>
            <w:webHidden/>
          </w:rPr>
          <w:tab/>
        </w:r>
        <w:r>
          <w:rPr>
            <w:noProof/>
            <w:webHidden/>
          </w:rPr>
          <w:fldChar w:fldCharType="begin"/>
        </w:r>
        <w:r w:rsidR="004868E5">
          <w:rPr>
            <w:noProof/>
            <w:webHidden/>
          </w:rPr>
          <w:instrText xml:space="preserve"> PAGEREF _Toc279500559 \h </w:instrText>
        </w:r>
        <w:r>
          <w:rPr>
            <w:noProof/>
            <w:webHidden/>
          </w:rPr>
        </w:r>
        <w:r>
          <w:rPr>
            <w:noProof/>
            <w:webHidden/>
          </w:rPr>
          <w:fldChar w:fldCharType="separate"/>
        </w:r>
        <w:r w:rsidR="004868E5">
          <w:rPr>
            <w:noProof/>
            <w:webHidden/>
          </w:rPr>
          <w:t>1</w:t>
        </w:r>
        <w:r>
          <w:rPr>
            <w:noProof/>
            <w:webHidden/>
          </w:rPr>
          <w:fldChar w:fldCharType="end"/>
        </w:r>
      </w:hyperlink>
    </w:p>
    <w:p w:rsidR="004868E5" w:rsidRDefault="00256267">
      <w:pPr>
        <w:pStyle w:val="TOC1"/>
        <w:rPr>
          <w:rFonts w:ascii="Calibri" w:hAnsi="Calibri"/>
          <w:b w:val="0"/>
          <w:noProof/>
          <w:sz w:val="22"/>
          <w:szCs w:val="22"/>
        </w:rPr>
      </w:pPr>
      <w:hyperlink w:anchor="_Toc279500560" w:history="1">
        <w:r w:rsidR="004868E5" w:rsidRPr="00EE533D">
          <w:rPr>
            <w:rStyle w:val="Hyperlink"/>
            <w:noProof/>
          </w:rPr>
          <w:t>2.</w:t>
        </w:r>
        <w:r w:rsidR="004868E5">
          <w:rPr>
            <w:rFonts w:ascii="Calibri" w:hAnsi="Calibri"/>
            <w:b w:val="0"/>
            <w:noProof/>
            <w:sz w:val="22"/>
            <w:szCs w:val="22"/>
          </w:rPr>
          <w:tab/>
        </w:r>
        <w:r w:rsidR="004868E5" w:rsidRPr="00EE533D">
          <w:rPr>
            <w:rStyle w:val="Hyperlink"/>
            <w:noProof/>
          </w:rPr>
          <w:t>Summary of Module</w:t>
        </w:r>
        <w:r w:rsidR="004868E5">
          <w:rPr>
            <w:noProof/>
            <w:webHidden/>
          </w:rPr>
          <w:tab/>
        </w:r>
        <w:r>
          <w:rPr>
            <w:noProof/>
            <w:webHidden/>
          </w:rPr>
          <w:fldChar w:fldCharType="begin"/>
        </w:r>
        <w:r w:rsidR="004868E5">
          <w:rPr>
            <w:noProof/>
            <w:webHidden/>
          </w:rPr>
          <w:instrText xml:space="preserve"> PAGEREF _Toc279500560 \h </w:instrText>
        </w:r>
        <w:r>
          <w:rPr>
            <w:noProof/>
            <w:webHidden/>
          </w:rPr>
        </w:r>
        <w:r>
          <w:rPr>
            <w:noProof/>
            <w:webHidden/>
          </w:rPr>
          <w:fldChar w:fldCharType="separate"/>
        </w:r>
        <w:r w:rsidR="004868E5">
          <w:rPr>
            <w:noProof/>
            <w:webHidden/>
          </w:rPr>
          <w:t>1</w:t>
        </w:r>
        <w:r>
          <w:rPr>
            <w:noProof/>
            <w:webHidden/>
          </w:rPr>
          <w:fldChar w:fldCharType="end"/>
        </w:r>
      </w:hyperlink>
    </w:p>
    <w:p w:rsidR="004868E5" w:rsidRDefault="00256267">
      <w:pPr>
        <w:pStyle w:val="TOC1"/>
        <w:rPr>
          <w:rFonts w:ascii="Calibri" w:hAnsi="Calibri"/>
          <w:b w:val="0"/>
          <w:noProof/>
          <w:sz w:val="22"/>
          <w:szCs w:val="22"/>
        </w:rPr>
      </w:pPr>
      <w:hyperlink w:anchor="_Toc279500561" w:history="1">
        <w:r w:rsidR="004868E5" w:rsidRPr="00EE533D">
          <w:rPr>
            <w:rStyle w:val="Hyperlink"/>
            <w:noProof/>
          </w:rPr>
          <w:t>3.</w:t>
        </w:r>
        <w:r w:rsidR="004868E5">
          <w:rPr>
            <w:rFonts w:ascii="Calibri" w:hAnsi="Calibri"/>
            <w:b w:val="0"/>
            <w:noProof/>
            <w:sz w:val="22"/>
            <w:szCs w:val="22"/>
          </w:rPr>
          <w:tab/>
        </w:r>
        <w:r w:rsidR="004868E5" w:rsidRPr="00EE533D">
          <w:rPr>
            <w:rStyle w:val="Hyperlink"/>
            <w:noProof/>
          </w:rPr>
          <w:t>Architectural Diagram</w:t>
        </w:r>
        <w:r w:rsidR="004868E5">
          <w:rPr>
            <w:noProof/>
            <w:webHidden/>
          </w:rPr>
          <w:tab/>
        </w:r>
        <w:r>
          <w:rPr>
            <w:noProof/>
            <w:webHidden/>
          </w:rPr>
          <w:fldChar w:fldCharType="begin"/>
        </w:r>
        <w:r w:rsidR="004868E5">
          <w:rPr>
            <w:noProof/>
            <w:webHidden/>
          </w:rPr>
          <w:instrText xml:space="preserve"> PAGEREF _Toc279500561 \h </w:instrText>
        </w:r>
        <w:r>
          <w:rPr>
            <w:noProof/>
            <w:webHidden/>
          </w:rPr>
        </w:r>
        <w:r>
          <w:rPr>
            <w:noProof/>
            <w:webHidden/>
          </w:rPr>
          <w:fldChar w:fldCharType="separate"/>
        </w:r>
        <w:r w:rsidR="004868E5">
          <w:rPr>
            <w:noProof/>
            <w:webHidden/>
          </w:rPr>
          <w:t>1</w:t>
        </w:r>
        <w:r>
          <w:rPr>
            <w:noProof/>
            <w:webHidden/>
          </w:rPr>
          <w:fldChar w:fldCharType="end"/>
        </w:r>
      </w:hyperlink>
    </w:p>
    <w:p w:rsidR="004868E5" w:rsidRDefault="00256267">
      <w:pPr>
        <w:pStyle w:val="TOC1"/>
        <w:rPr>
          <w:rFonts w:ascii="Calibri" w:hAnsi="Calibri"/>
          <w:b w:val="0"/>
          <w:noProof/>
          <w:sz w:val="22"/>
          <w:szCs w:val="22"/>
        </w:rPr>
      </w:pPr>
      <w:hyperlink w:anchor="_Toc279500562" w:history="1">
        <w:r w:rsidR="004868E5" w:rsidRPr="00EE533D">
          <w:rPr>
            <w:rStyle w:val="Hyperlink"/>
            <w:noProof/>
          </w:rPr>
          <w:t>4.</w:t>
        </w:r>
        <w:r w:rsidR="004868E5">
          <w:rPr>
            <w:rFonts w:ascii="Calibri" w:hAnsi="Calibri"/>
            <w:b w:val="0"/>
            <w:noProof/>
            <w:sz w:val="22"/>
            <w:szCs w:val="22"/>
          </w:rPr>
          <w:tab/>
        </w:r>
        <w:r w:rsidR="004868E5" w:rsidRPr="00EE533D">
          <w:rPr>
            <w:rStyle w:val="Hyperlink"/>
            <w:noProof/>
          </w:rPr>
          <w:t>Example 1</w:t>
        </w:r>
        <w:r w:rsidR="004868E5">
          <w:rPr>
            <w:noProof/>
            <w:webHidden/>
          </w:rPr>
          <w:tab/>
        </w:r>
        <w:r>
          <w:rPr>
            <w:noProof/>
            <w:webHidden/>
          </w:rPr>
          <w:fldChar w:fldCharType="begin"/>
        </w:r>
        <w:r w:rsidR="004868E5">
          <w:rPr>
            <w:noProof/>
            <w:webHidden/>
          </w:rPr>
          <w:instrText xml:space="preserve"> PAGEREF _Toc279500562 \h </w:instrText>
        </w:r>
        <w:r>
          <w:rPr>
            <w:noProof/>
            <w:webHidden/>
          </w:rPr>
        </w:r>
        <w:r>
          <w:rPr>
            <w:noProof/>
            <w:webHidden/>
          </w:rPr>
          <w:fldChar w:fldCharType="separate"/>
        </w:r>
        <w:r w:rsidR="004868E5">
          <w:rPr>
            <w:noProof/>
            <w:webHidden/>
          </w:rPr>
          <w:t>1</w:t>
        </w:r>
        <w:r>
          <w:rPr>
            <w:noProof/>
            <w:webHidden/>
          </w:rPr>
          <w:fldChar w:fldCharType="end"/>
        </w:r>
      </w:hyperlink>
    </w:p>
    <w:p w:rsidR="004868E5" w:rsidRDefault="00256267">
      <w:pPr>
        <w:pStyle w:val="TOC1"/>
        <w:rPr>
          <w:rFonts w:ascii="Calibri" w:hAnsi="Calibri"/>
          <w:b w:val="0"/>
          <w:noProof/>
          <w:sz w:val="22"/>
          <w:szCs w:val="22"/>
        </w:rPr>
      </w:pPr>
      <w:hyperlink w:anchor="_Toc279500563" w:history="1">
        <w:r w:rsidR="004868E5" w:rsidRPr="00EE533D">
          <w:rPr>
            <w:rStyle w:val="Hyperlink"/>
            <w:noProof/>
          </w:rPr>
          <w:t>5.</w:t>
        </w:r>
        <w:r w:rsidR="004868E5">
          <w:rPr>
            <w:rFonts w:ascii="Calibri" w:hAnsi="Calibri"/>
            <w:b w:val="0"/>
            <w:noProof/>
            <w:sz w:val="22"/>
            <w:szCs w:val="22"/>
          </w:rPr>
          <w:tab/>
        </w:r>
        <w:r w:rsidR="004868E5" w:rsidRPr="00EE533D">
          <w:rPr>
            <w:rStyle w:val="Hyperlink"/>
            <w:noProof/>
          </w:rPr>
          <w:t>Example 2</w:t>
        </w:r>
        <w:r w:rsidR="004868E5">
          <w:rPr>
            <w:noProof/>
            <w:webHidden/>
          </w:rPr>
          <w:tab/>
        </w:r>
        <w:r>
          <w:rPr>
            <w:noProof/>
            <w:webHidden/>
          </w:rPr>
          <w:fldChar w:fldCharType="begin"/>
        </w:r>
        <w:r w:rsidR="004868E5">
          <w:rPr>
            <w:noProof/>
            <w:webHidden/>
          </w:rPr>
          <w:instrText xml:space="preserve"> PAGEREF _Toc279500563 \h </w:instrText>
        </w:r>
        <w:r>
          <w:rPr>
            <w:noProof/>
            <w:webHidden/>
          </w:rPr>
        </w:r>
        <w:r>
          <w:rPr>
            <w:noProof/>
            <w:webHidden/>
          </w:rPr>
          <w:fldChar w:fldCharType="separate"/>
        </w:r>
        <w:r w:rsidR="004868E5">
          <w:rPr>
            <w:noProof/>
            <w:webHidden/>
          </w:rPr>
          <w:t>1</w:t>
        </w:r>
        <w:r>
          <w:rPr>
            <w:noProof/>
            <w:webHidden/>
          </w:rPr>
          <w:fldChar w:fldCharType="end"/>
        </w:r>
      </w:hyperlink>
    </w:p>
    <w:p w:rsidR="007D31CA" w:rsidRDefault="00256267">
      <w:pPr>
        <w:pStyle w:val="BodyText"/>
      </w:pPr>
      <w:r>
        <w:fldChar w:fldCharType="end"/>
      </w:r>
    </w:p>
    <w:p w:rsidR="00A91935" w:rsidRDefault="00A91935">
      <w:pPr>
        <w:pStyle w:val="BodyText"/>
        <w:sectPr w:rsidR="00A91935" w:rsidSect="00467567">
          <w:headerReference w:type="even" r:id="rId14"/>
          <w:headerReference w:type="default" r:id="rId15"/>
          <w:footerReference w:type="even" r:id="rId16"/>
          <w:footerReference w:type="default" r:id="rId17"/>
          <w:headerReference w:type="first" r:id="rId18"/>
          <w:pgSz w:w="12240" w:h="15840" w:code="1"/>
          <w:pgMar w:top="1800" w:right="1440" w:bottom="1440" w:left="1440" w:header="720" w:footer="720" w:gutter="0"/>
          <w:pgNumType w:fmt="lowerRoman"/>
          <w:cols w:space="720"/>
          <w:docGrid w:linePitch="360"/>
        </w:sectPr>
      </w:pPr>
    </w:p>
    <w:p w:rsidR="001E150E" w:rsidRDefault="001E150E" w:rsidP="001E150E">
      <w:pPr>
        <w:pStyle w:val="Heading1"/>
      </w:pPr>
      <w:bookmarkStart w:id="0" w:name="_Toc279500559"/>
      <w:bookmarkStart w:id="1" w:name="_Toc423410239"/>
      <w:bookmarkStart w:id="2" w:name="_Toc425054505"/>
      <w:bookmarkStart w:id="3" w:name="_Toc135565163"/>
      <w:bookmarkStart w:id="4" w:name="_Toc138703344"/>
      <w:r>
        <w:lastRenderedPageBreak/>
        <w:t>Introduction</w:t>
      </w:r>
      <w:bookmarkEnd w:id="0"/>
    </w:p>
    <w:p w:rsidR="00853343" w:rsidRPr="00D750C6" w:rsidRDefault="00853343" w:rsidP="00853343">
      <w:pPr>
        <w:rPr>
          <w:rFonts w:ascii="Arial" w:hAnsi="Arial" w:cs="Arial"/>
        </w:rPr>
      </w:pPr>
      <w:r w:rsidRPr="00D750C6">
        <w:rPr>
          <w:rFonts w:ascii="Arial" w:hAnsi="Arial" w:cs="Arial"/>
        </w:rPr>
        <w:t>The purpose of this implementation is to provide a dynamic search function to the NBIA application. This function allows users to form a set of search criteria that can be used to search NBIA database. Dynamic search criteria are based on NBIA grid service API. After users provides these search criteria, NBIA application will general SQL/HQL statement to perform the search, and pres</w:t>
      </w:r>
      <w:r>
        <w:rPr>
          <w:rFonts w:ascii="Arial" w:hAnsi="Arial" w:cs="Arial"/>
        </w:rPr>
        <w:t>ent search results to the user, like NBIA old search result.</w:t>
      </w:r>
      <w:r w:rsidRPr="00D750C6">
        <w:rPr>
          <w:rFonts w:ascii="Arial" w:hAnsi="Arial" w:cs="Arial"/>
        </w:rPr>
        <w:t xml:space="preserve"> </w:t>
      </w:r>
      <w:r>
        <w:rPr>
          <w:rFonts w:ascii="Arial" w:hAnsi="Arial" w:cs="Arial"/>
        </w:rPr>
        <w:t>U</w:t>
      </w:r>
      <w:r w:rsidRPr="00D750C6">
        <w:rPr>
          <w:rFonts w:ascii="Arial" w:hAnsi="Arial" w:cs="Arial"/>
        </w:rPr>
        <w:t>sers can click on the patient ID to get into details of the search result, such as viewing studies, series, and image.</w:t>
      </w:r>
    </w:p>
    <w:p w:rsidR="001D7162" w:rsidRDefault="00A77FBF" w:rsidP="001D7162">
      <w:pPr>
        <w:pStyle w:val="Heading1"/>
      </w:pPr>
      <w:bookmarkStart w:id="5" w:name="_Toc279500560"/>
      <w:r>
        <w:t xml:space="preserve">Summary of </w:t>
      </w:r>
      <w:bookmarkEnd w:id="5"/>
      <w:r w:rsidR="001D7162">
        <w:t>Feature</w:t>
      </w:r>
    </w:p>
    <w:p w:rsidR="000C6D6F" w:rsidRPr="00D750C6" w:rsidRDefault="000C6D6F" w:rsidP="000C6D6F">
      <w:pPr>
        <w:widowControl/>
        <w:numPr>
          <w:ilvl w:val="0"/>
          <w:numId w:val="39"/>
        </w:numPr>
        <w:spacing w:after="200" w:line="240" w:lineRule="auto"/>
        <w:ind w:left="360"/>
        <w:jc w:val="both"/>
        <w:rPr>
          <w:rFonts w:ascii="Arial" w:hAnsi="Arial" w:cs="Arial"/>
        </w:rPr>
      </w:pPr>
      <w:r w:rsidRPr="00D750C6">
        <w:rPr>
          <w:rFonts w:ascii="Arial" w:hAnsi="Arial" w:cs="Arial"/>
        </w:rPr>
        <w:t>Dynamic Search Items</w:t>
      </w:r>
    </w:p>
    <w:p w:rsidR="000C6D6F" w:rsidRPr="00D750C6" w:rsidRDefault="000C6D6F" w:rsidP="000C6D6F">
      <w:pPr>
        <w:ind w:left="360"/>
        <w:rPr>
          <w:rFonts w:ascii="Arial" w:hAnsi="Arial" w:cs="Arial"/>
        </w:rPr>
      </w:pPr>
      <w:r w:rsidRPr="00D750C6">
        <w:rPr>
          <w:rFonts w:ascii="Arial" w:hAnsi="Arial" w:cs="Arial"/>
        </w:rPr>
        <w:t>Current design of dynamic search criteria is list as following,</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0"/>
        <w:gridCol w:w="1440"/>
        <w:gridCol w:w="1980"/>
        <w:gridCol w:w="2070"/>
        <w:gridCol w:w="2340"/>
      </w:tblGrid>
      <w:tr w:rsidR="000C6D6F" w:rsidRPr="00F73BB5" w:rsidTr="00314165">
        <w:trPr>
          <w:trHeight w:val="300"/>
        </w:trPr>
        <w:tc>
          <w:tcPr>
            <w:tcW w:w="1440" w:type="dxa"/>
            <w:shd w:val="clear" w:color="auto" w:fill="auto"/>
            <w:noWrap/>
            <w:vAlign w:val="bottom"/>
            <w:hideMark/>
          </w:tcPr>
          <w:p w:rsidR="000C6D6F" w:rsidRPr="00F73BB5" w:rsidRDefault="000C6D6F" w:rsidP="00314165">
            <w:pPr>
              <w:ind w:left="-3"/>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Item label</w:t>
            </w:r>
          </w:p>
        </w:tc>
        <w:tc>
          <w:tcPr>
            <w:tcW w:w="2070" w:type="dxa"/>
          </w:tcPr>
          <w:p w:rsidR="000C6D6F" w:rsidRDefault="000C6D6F" w:rsidP="00314165">
            <w:pPr>
              <w:rPr>
                <w:rFonts w:ascii="Calibri" w:hAnsi="Calibri"/>
                <w:color w:val="000000"/>
                <w:sz w:val="22"/>
                <w:szCs w:val="22"/>
                <w:lang w:eastAsia="zh-CN"/>
              </w:rPr>
            </w:pPr>
            <w:r>
              <w:rPr>
                <w:rFonts w:ascii="Calibri" w:hAnsi="Calibri"/>
                <w:color w:val="000000"/>
                <w:sz w:val="22"/>
                <w:szCs w:val="22"/>
                <w:lang w:eastAsia="zh-CN"/>
              </w:rPr>
              <w:t>Item Name</w:t>
            </w:r>
          </w:p>
        </w:tc>
        <w:tc>
          <w:tcPr>
            <w:tcW w:w="2340" w:type="dxa"/>
          </w:tcPr>
          <w:p w:rsidR="000C6D6F" w:rsidRDefault="000C6D6F" w:rsidP="00314165">
            <w:pPr>
              <w:rPr>
                <w:rFonts w:ascii="Calibri" w:hAnsi="Calibri"/>
                <w:color w:val="000000"/>
                <w:sz w:val="22"/>
                <w:szCs w:val="22"/>
                <w:lang w:eastAsia="zh-CN"/>
              </w:rPr>
            </w:pPr>
            <w:r>
              <w:rPr>
                <w:rFonts w:ascii="Calibri" w:hAnsi="Calibri"/>
                <w:color w:val="000000"/>
                <w:sz w:val="22"/>
                <w:szCs w:val="22"/>
                <w:lang w:eastAsia="zh-CN"/>
              </w:rPr>
              <w:t>Type</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ind w:left="-3"/>
              <w:rPr>
                <w:rFonts w:ascii="Calibri" w:hAnsi="Calibri"/>
                <w:color w:val="000000"/>
                <w:sz w:val="22"/>
                <w:szCs w:val="22"/>
                <w:lang w:eastAsia="zh-CN"/>
              </w:rPr>
            </w:pPr>
            <w:r w:rsidRPr="00F73BB5">
              <w:rPr>
                <w:rFonts w:ascii="Calibri" w:hAnsi="Calibri"/>
                <w:color w:val="000000"/>
                <w:sz w:val="22"/>
                <w:szCs w:val="22"/>
                <w:lang w:eastAsia="zh-CN"/>
              </w:rPr>
              <w:t>Patient Group</w:t>
            </w: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Patient</w:t>
            </w: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2070" w:type="dxa"/>
          </w:tcPr>
          <w:p w:rsidR="000C6D6F" w:rsidRPr="00F73BB5" w:rsidRDefault="000C6D6F" w:rsidP="00314165">
            <w:pPr>
              <w:rPr>
                <w:rFonts w:ascii="Calibri" w:hAnsi="Calibri"/>
                <w:color w:val="000000"/>
                <w:sz w:val="22"/>
                <w:szCs w:val="22"/>
                <w:lang w:eastAsia="zh-CN"/>
              </w:rPr>
            </w:pPr>
          </w:p>
        </w:tc>
        <w:tc>
          <w:tcPr>
            <w:tcW w:w="2340" w:type="dxa"/>
          </w:tcPr>
          <w:p w:rsidR="000C6D6F" w:rsidRPr="00F73BB5" w:rsidRDefault="000C6D6F" w:rsidP="00314165">
            <w:pPr>
              <w:rPr>
                <w:rFonts w:ascii="Calibri" w:hAnsi="Calibri"/>
                <w:color w:val="000000"/>
                <w:sz w:val="22"/>
                <w:szCs w:val="22"/>
                <w:lang w:eastAsia="zh-CN"/>
              </w:rPr>
            </w:pP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Patient ID</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patientId</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Patient</w:t>
            </w:r>
            <w:r>
              <w:rPr>
                <w:rFonts w:ascii="Calibri" w:hAnsi="Calibri"/>
                <w:color w:val="000000"/>
                <w:sz w:val="22"/>
                <w:szCs w:val="22"/>
                <w:lang w:eastAsia="zh-CN"/>
              </w:rPr>
              <w:t xml:space="preserve"> n</w:t>
            </w:r>
            <w:r w:rsidRPr="00F73BB5">
              <w:rPr>
                <w:rFonts w:ascii="Calibri" w:hAnsi="Calibri"/>
                <w:color w:val="000000"/>
                <w:sz w:val="22"/>
                <w:szCs w:val="22"/>
                <w:lang w:eastAsia="zh-CN"/>
              </w:rPr>
              <w:t>ame</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patientName</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Patient</w:t>
            </w:r>
            <w:r>
              <w:rPr>
                <w:rFonts w:ascii="Calibri" w:hAnsi="Calibri"/>
                <w:color w:val="000000"/>
                <w:sz w:val="22"/>
                <w:szCs w:val="22"/>
                <w:lang w:eastAsia="zh-CN"/>
              </w:rPr>
              <w:t xml:space="preserve"> gender</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patientSex</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Enumeration / String (M, F, U,O, NULL)</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Ethnic</w:t>
            </w:r>
            <w:r>
              <w:rPr>
                <w:rFonts w:ascii="Calibri" w:hAnsi="Calibri"/>
                <w:color w:val="000000"/>
                <w:sz w:val="22"/>
                <w:szCs w:val="22"/>
                <w:lang w:eastAsia="zh-CN"/>
              </w:rPr>
              <w:t xml:space="preserve">  </w:t>
            </w:r>
            <w:r w:rsidRPr="00F73BB5">
              <w:rPr>
                <w:rFonts w:ascii="Calibri" w:hAnsi="Calibri"/>
                <w:color w:val="000000"/>
                <w:sz w:val="22"/>
                <w:szCs w:val="22"/>
                <w:lang w:eastAsia="zh-CN"/>
              </w:rPr>
              <w:t>group</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ethnicGroup</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commentRangeStart w:id="6"/>
            <w:r w:rsidRPr="00F73BB5">
              <w:rPr>
                <w:rFonts w:ascii="Calibri" w:hAnsi="Calibri"/>
                <w:color w:val="000000"/>
                <w:sz w:val="22"/>
                <w:szCs w:val="22"/>
                <w:lang w:eastAsia="zh-CN"/>
              </w:rPr>
              <w:t xml:space="preserve">Patient </w:t>
            </w:r>
            <w:r>
              <w:rPr>
                <w:rFonts w:ascii="Calibri" w:hAnsi="Calibri"/>
                <w:color w:val="000000"/>
                <w:sz w:val="22"/>
                <w:szCs w:val="22"/>
                <w:lang w:eastAsia="zh-CN"/>
              </w:rPr>
              <w:t>b</w:t>
            </w:r>
            <w:r w:rsidRPr="00F73BB5">
              <w:rPr>
                <w:rFonts w:ascii="Calibri" w:hAnsi="Calibri"/>
                <w:color w:val="000000"/>
                <w:sz w:val="22"/>
                <w:szCs w:val="22"/>
                <w:lang w:eastAsia="zh-CN"/>
              </w:rPr>
              <w:t>irth</w:t>
            </w:r>
            <w:r>
              <w:rPr>
                <w:rFonts w:ascii="Calibri" w:hAnsi="Calibri"/>
                <w:color w:val="000000"/>
                <w:sz w:val="22"/>
                <w:szCs w:val="22"/>
                <w:lang w:eastAsia="zh-CN"/>
              </w:rPr>
              <w:t xml:space="preserve"> </w:t>
            </w:r>
            <w:r w:rsidRPr="00F73BB5">
              <w:rPr>
                <w:rFonts w:ascii="Calibri" w:hAnsi="Calibri"/>
                <w:color w:val="000000"/>
                <w:sz w:val="22"/>
                <w:szCs w:val="22"/>
                <w:lang w:eastAsia="zh-CN"/>
              </w:rPr>
              <w:t>day</w:t>
            </w:r>
            <w:commentRangeEnd w:id="6"/>
            <w:r>
              <w:rPr>
                <w:rStyle w:val="CommentReference"/>
              </w:rPr>
              <w:commentReference w:id="6"/>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patientBirthDate</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Date</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roofErr w:type="spellStart"/>
            <w:r w:rsidRPr="00F73BB5">
              <w:rPr>
                <w:rFonts w:ascii="Calibri" w:hAnsi="Calibri"/>
                <w:color w:val="000000"/>
                <w:sz w:val="22"/>
                <w:szCs w:val="22"/>
                <w:lang w:eastAsia="zh-CN"/>
              </w:rPr>
              <w:t>Trial_data_provenance</w:t>
            </w:r>
            <w:proofErr w:type="spellEnd"/>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2070" w:type="dxa"/>
          </w:tcPr>
          <w:p w:rsidR="000C6D6F" w:rsidRPr="00F73BB5" w:rsidRDefault="000C6D6F" w:rsidP="00314165">
            <w:pPr>
              <w:rPr>
                <w:rFonts w:ascii="Calibri" w:hAnsi="Calibri"/>
                <w:color w:val="000000"/>
                <w:sz w:val="22"/>
                <w:szCs w:val="22"/>
                <w:lang w:eastAsia="zh-CN"/>
              </w:rPr>
            </w:pPr>
          </w:p>
        </w:tc>
        <w:tc>
          <w:tcPr>
            <w:tcW w:w="2340" w:type="dxa"/>
          </w:tcPr>
          <w:p w:rsidR="000C6D6F" w:rsidRPr="00F73BB5" w:rsidRDefault="000C6D6F" w:rsidP="00314165">
            <w:pPr>
              <w:rPr>
                <w:rFonts w:ascii="Calibri" w:hAnsi="Calibri"/>
                <w:color w:val="000000"/>
                <w:sz w:val="22"/>
                <w:szCs w:val="22"/>
                <w:lang w:eastAsia="zh-CN"/>
              </w:rPr>
            </w:pP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Site Name</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dpSiteName</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Project</w:t>
            </w:r>
          </w:p>
        </w:tc>
        <w:tc>
          <w:tcPr>
            <w:tcW w:w="2070" w:type="dxa"/>
          </w:tcPr>
          <w:p w:rsidR="000C6D6F" w:rsidRDefault="000C6D6F" w:rsidP="00314165">
            <w:pPr>
              <w:rPr>
                <w:rFonts w:ascii="Calibri" w:hAnsi="Calibri"/>
                <w:color w:val="000000"/>
                <w:sz w:val="22"/>
                <w:szCs w:val="22"/>
                <w:lang w:eastAsia="zh-CN"/>
              </w:rPr>
            </w:pPr>
            <w:r>
              <w:rPr>
                <w:rFonts w:ascii="Calibri" w:hAnsi="Calibri"/>
                <w:color w:val="000000"/>
                <w:sz w:val="22"/>
                <w:szCs w:val="22"/>
                <w:lang w:eastAsia="zh-CN"/>
              </w:rPr>
              <w:t>project</w:t>
            </w:r>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Enumeration / 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Study Group</w:t>
            </w: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Study</w:t>
            </w: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2070" w:type="dxa"/>
          </w:tcPr>
          <w:p w:rsidR="000C6D6F" w:rsidRPr="00F73BB5" w:rsidRDefault="000C6D6F" w:rsidP="00314165">
            <w:pPr>
              <w:rPr>
                <w:rFonts w:ascii="Calibri" w:hAnsi="Calibri"/>
                <w:color w:val="000000"/>
                <w:sz w:val="22"/>
                <w:szCs w:val="22"/>
                <w:lang w:eastAsia="zh-CN"/>
              </w:rPr>
            </w:pPr>
          </w:p>
        </w:tc>
        <w:tc>
          <w:tcPr>
            <w:tcW w:w="2340" w:type="dxa"/>
          </w:tcPr>
          <w:p w:rsidR="000C6D6F" w:rsidRPr="00F73BB5" w:rsidRDefault="000C6D6F" w:rsidP="00314165">
            <w:pPr>
              <w:rPr>
                <w:rFonts w:ascii="Calibri" w:hAnsi="Calibri"/>
                <w:color w:val="000000"/>
                <w:sz w:val="22"/>
                <w:szCs w:val="22"/>
                <w:lang w:eastAsia="zh-CN"/>
              </w:rPr>
            </w:pP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Study Instance UID</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studyInstanceUID</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tcBorders>
              <w:bottom w:val="single" w:sz="4" w:space="0" w:color="auto"/>
            </w:tcBorders>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tcBorders>
              <w:bottom w:val="single" w:sz="4" w:space="0" w:color="auto"/>
            </w:tcBorders>
            <w:shd w:val="clear" w:color="auto" w:fill="auto"/>
            <w:noWrap/>
            <w:vAlign w:val="bottom"/>
            <w:hideMark/>
          </w:tcPr>
          <w:p w:rsidR="000C6D6F" w:rsidRPr="009C2B28" w:rsidRDefault="000C6D6F" w:rsidP="00314165">
            <w:pPr>
              <w:rPr>
                <w:rFonts w:ascii="Calibri" w:hAnsi="Calibri"/>
                <w:sz w:val="22"/>
                <w:szCs w:val="22"/>
                <w:lang w:eastAsia="zh-CN"/>
              </w:rPr>
            </w:pPr>
          </w:p>
        </w:tc>
        <w:tc>
          <w:tcPr>
            <w:tcW w:w="1980" w:type="dxa"/>
            <w:tcBorders>
              <w:bottom w:val="single" w:sz="4" w:space="0" w:color="auto"/>
            </w:tcBorders>
            <w:shd w:val="clear" w:color="auto" w:fill="auto"/>
            <w:noWrap/>
            <w:vAlign w:val="bottom"/>
            <w:hideMark/>
          </w:tcPr>
          <w:p w:rsidR="000C6D6F" w:rsidRPr="009C2B28" w:rsidRDefault="000C6D6F" w:rsidP="00314165">
            <w:pPr>
              <w:rPr>
                <w:rFonts w:ascii="Calibri" w:hAnsi="Calibri"/>
                <w:sz w:val="22"/>
                <w:szCs w:val="22"/>
                <w:lang w:eastAsia="zh-CN"/>
              </w:rPr>
            </w:pPr>
            <w:r w:rsidRPr="009C2B28">
              <w:rPr>
                <w:rFonts w:ascii="Calibri" w:hAnsi="Calibri"/>
                <w:sz w:val="22"/>
                <w:szCs w:val="22"/>
                <w:lang w:eastAsia="zh-CN"/>
              </w:rPr>
              <w:t>Study Date</w:t>
            </w:r>
          </w:p>
        </w:tc>
        <w:tc>
          <w:tcPr>
            <w:tcW w:w="2070" w:type="dxa"/>
            <w:tcBorders>
              <w:bottom w:val="single" w:sz="4" w:space="0" w:color="auto"/>
            </w:tcBorders>
          </w:tcPr>
          <w:p w:rsidR="000C6D6F" w:rsidRPr="009C2B28" w:rsidRDefault="000C6D6F" w:rsidP="00314165">
            <w:pPr>
              <w:rPr>
                <w:rFonts w:ascii="Calibri" w:hAnsi="Calibri"/>
                <w:sz w:val="22"/>
                <w:szCs w:val="22"/>
                <w:lang w:eastAsia="zh-CN"/>
              </w:rPr>
            </w:pPr>
            <w:proofErr w:type="spellStart"/>
            <w:r w:rsidRPr="009C2B28">
              <w:rPr>
                <w:rFonts w:ascii="Calibri" w:hAnsi="Calibri"/>
                <w:sz w:val="22"/>
                <w:szCs w:val="22"/>
                <w:lang w:eastAsia="zh-CN"/>
              </w:rPr>
              <w:t>studyDate</w:t>
            </w:r>
            <w:proofErr w:type="spellEnd"/>
          </w:p>
        </w:tc>
        <w:tc>
          <w:tcPr>
            <w:tcW w:w="2340" w:type="dxa"/>
            <w:tcBorders>
              <w:bottom w:val="single" w:sz="4" w:space="0" w:color="auto"/>
            </w:tcBorders>
          </w:tcPr>
          <w:p w:rsidR="000C6D6F" w:rsidRPr="009C2B28" w:rsidRDefault="000C6D6F" w:rsidP="00314165">
            <w:pPr>
              <w:rPr>
                <w:rFonts w:ascii="Calibri" w:hAnsi="Calibri"/>
                <w:sz w:val="22"/>
                <w:szCs w:val="22"/>
                <w:lang w:eastAsia="zh-CN"/>
              </w:rPr>
            </w:pPr>
            <w:r w:rsidRPr="009C2B28">
              <w:rPr>
                <w:rFonts w:ascii="Calibri" w:hAnsi="Calibri"/>
                <w:sz w:val="22"/>
                <w:szCs w:val="22"/>
                <w:lang w:eastAsia="zh-CN"/>
              </w:rPr>
              <w:t>Date</w:t>
            </w:r>
          </w:p>
        </w:tc>
      </w:tr>
      <w:tr w:rsidR="000C6D6F" w:rsidRPr="007C1F80" w:rsidTr="00314165">
        <w:trPr>
          <w:trHeight w:val="300"/>
        </w:trPr>
        <w:tc>
          <w:tcPr>
            <w:tcW w:w="1440" w:type="dxa"/>
            <w:shd w:val="pct10" w:color="auto" w:fill="auto"/>
            <w:noWrap/>
            <w:vAlign w:val="bottom"/>
            <w:hideMark/>
          </w:tcPr>
          <w:p w:rsidR="000C6D6F" w:rsidRPr="007C1F80" w:rsidRDefault="000C6D6F" w:rsidP="00314165">
            <w:pPr>
              <w:rPr>
                <w:rFonts w:ascii="Calibri" w:hAnsi="Calibri"/>
                <w:i/>
                <w:color w:val="000000"/>
                <w:sz w:val="22"/>
                <w:szCs w:val="22"/>
                <w:lang w:eastAsia="zh-CN"/>
              </w:rPr>
            </w:pPr>
          </w:p>
        </w:tc>
        <w:tc>
          <w:tcPr>
            <w:tcW w:w="1440" w:type="dxa"/>
            <w:shd w:val="pct10" w:color="auto" w:fill="auto"/>
            <w:noWrap/>
            <w:vAlign w:val="bottom"/>
            <w:hideMark/>
          </w:tcPr>
          <w:p w:rsidR="000C6D6F" w:rsidRPr="007C1F80" w:rsidRDefault="000C6D6F" w:rsidP="00314165">
            <w:pPr>
              <w:rPr>
                <w:rFonts w:ascii="Calibri" w:hAnsi="Calibri"/>
                <w:i/>
                <w:color w:val="000000"/>
                <w:sz w:val="22"/>
                <w:szCs w:val="22"/>
                <w:lang w:eastAsia="zh-CN"/>
              </w:rPr>
            </w:pPr>
          </w:p>
        </w:tc>
        <w:tc>
          <w:tcPr>
            <w:tcW w:w="1980" w:type="dxa"/>
            <w:shd w:val="pct10" w:color="auto" w:fill="auto"/>
            <w:noWrap/>
            <w:vAlign w:val="bottom"/>
            <w:hideMark/>
          </w:tcPr>
          <w:p w:rsidR="000C6D6F" w:rsidRPr="007C1F80" w:rsidRDefault="000C6D6F" w:rsidP="00314165">
            <w:pPr>
              <w:rPr>
                <w:rFonts w:ascii="Calibri" w:hAnsi="Calibri"/>
                <w:i/>
                <w:color w:val="000000"/>
                <w:sz w:val="22"/>
                <w:szCs w:val="22"/>
                <w:lang w:eastAsia="zh-CN"/>
              </w:rPr>
            </w:pPr>
            <w:commentRangeStart w:id="7"/>
            <w:r w:rsidRPr="007C1F80">
              <w:rPr>
                <w:rFonts w:ascii="Calibri" w:hAnsi="Calibri"/>
                <w:i/>
                <w:color w:val="000000"/>
                <w:sz w:val="22"/>
                <w:szCs w:val="22"/>
                <w:lang w:eastAsia="zh-CN"/>
              </w:rPr>
              <w:t>Study Time</w:t>
            </w:r>
            <w:commentRangeEnd w:id="7"/>
            <w:r w:rsidRPr="007C1F80">
              <w:rPr>
                <w:rStyle w:val="CommentReference"/>
                <w:i/>
              </w:rPr>
              <w:commentReference w:id="7"/>
            </w:r>
          </w:p>
        </w:tc>
        <w:tc>
          <w:tcPr>
            <w:tcW w:w="2070" w:type="dxa"/>
            <w:shd w:val="pct10" w:color="auto" w:fill="auto"/>
          </w:tcPr>
          <w:p w:rsidR="000C6D6F" w:rsidRPr="007C1F80" w:rsidRDefault="000C6D6F" w:rsidP="00314165">
            <w:pPr>
              <w:rPr>
                <w:rFonts w:ascii="Calibri" w:hAnsi="Calibri"/>
                <w:i/>
                <w:color w:val="000000"/>
                <w:sz w:val="22"/>
                <w:szCs w:val="22"/>
                <w:lang w:eastAsia="zh-CN"/>
              </w:rPr>
            </w:pPr>
            <w:proofErr w:type="spellStart"/>
            <w:r w:rsidRPr="006E0C33">
              <w:rPr>
                <w:rFonts w:ascii="Calibri" w:hAnsi="Calibri"/>
                <w:i/>
                <w:color w:val="000000"/>
                <w:sz w:val="22"/>
                <w:szCs w:val="22"/>
                <w:lang w:eastAsia="zh-CN"/>
              </w:rPr>
              <w:t>studyTime</w:t>
            </w:r>
            <w:proofErr w:type="spellEnd"/>
          </w:p>
        </w:tc>
        <w:tc>
          <w:tcPr>
            <w:tcW w:w="2340" w:type="dxa"/>
            <w:shd w:val="pct10" w:color="auto" w:fill="auto"/>
          </w:tcPr>
          <w:p w:rsidR="000C6D6F" w:rsidRPr="007C1F80" w:rsidRDefault="000C6D6F" w:rsidP="00314165">
            <w:pPr>
              <w:rPr>
                <w:rFonts w:ascii="Calibri" w:hAnsi="Calibri"/>
                <w:i/>
                <w:color w:val="000000"/>
                <w:sz w:val="22"/>
                <w:szCs w:val="22"/>
                <w:lang w:eastAsia="zh-CN"/>
              </w:rPr>
            </w:pPr>
            <w:r w:rsidRPr="007C1F80">
              <w:rPr>
                <w:rFonts w:ascii="Calibri" w:hAnsi="Calibri"/>
                <w: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Study Description</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studyDesc</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commentRangeStart w:id="8"/>
            <w:r w:rsidRPr="00F73BB5">
              <w:rPr>
                <w:rFonts w:ascii="Calibri" w:hAnsi="Calibri"/>
                <w:color w:val="000000"/>
                <w:sz w:val="22"/>
                <w:szCs w:val="22"/>
                <w:lang w:eastAsia="zh-CN"/>
              </w:rPr>
              <w:t>Admitting Diagnoses Description</w:t>
            </w:r>
            <w:commentRangeEnd w:id="8"/>
            <w:r>
              <w:rPr>
                <w:rStyle w:val="CommentReference"/>
              </w:rPr>
              <w:commentReference w:id="8"/>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admittingDiagnosesDesc</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commentRangeStart w:id="9"/>
            <w:r w:rsidRPr="00F73BB5">
              <w:rPr>
                <w:rFonts w:ascii="Calibri" w:hAnsi="Calibri"/>
                <w:color w:val="000000"/>
                <w:sz w:val="22"/>
                <w:szCs w:val="22"/>
                <w:lang w:eastAsia="zh-CN"/>
              </w:rPr>
              <w:t>Admitting Diagnoses Code Sequence</w:t>
            </w:r>
            <w:commentRangeEnd w:id="9"/>
            <w:r>
              <w:rPr>
                <w:rStyle w:val="CommentReference"/>
              </w:rPr>
              <w:commentReference w:id="9"/>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admittingDiagnosesCodeSeq</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Study ID</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studyId</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commentRangeStart w:id="10"/>
            <w:r w:rsidRPr="00F73BB5">
              <w:rPr>
                <w:rFonts w:ascii="Calibri" w:hAnsi="Calibri"/>
                <w:color w:val="000000"/>
                <w:sz w:val="22"/>
                <w:szCs w:val="22"/>
                <w:lang w:eastAsia="zh-CN"/>
              </w:rPr>
              <w:t>Trial Time Point ID</w:t>
            </w:r>
            <w:commentRangeEnd w:id="10"/>
            <w:r>
              <w:rPr>
                <w:rStyle w:val="CommentReference"/>
              </w:rPr>
              <w:commentReference w:id="10"/>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timePointId</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commentRangeStart w:id="11"/>
            <w:r w:rsidRPr="00F73BB5">
              <w:rPr>
                <w:rFonts w:ascii="Calibri" w:hAnsi="Calibri"/>
                <w:color w:val="000000"/>
                <w:sz w:val="22"/>
                <w:szCs w:val="22"/>
                <w:lang w:eastAsia="zh-CN"/>
              </w:rPr>
              <w:t>Trial Time Point Description</w:t>
            </w:r>
            <w:commentRangeEnd w:id="11"/>
            <w:r>
              <w:rPr>
                <w:rStyle w:val="CommentReference"/>
              </w:rPr>
              <w:commentReference w:id="11"/>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timePointDesc</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Patient Age</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patientAge</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 xml:space="preserve">Patient </w:t>
            </w:r>
            <w:r>
              <w:rPr>
                <w:rFonts w:ascii="Calibri" w:hAnsi="Calibri"/>
                <w:color w:val="000000"/>
                <w:sz w:val="22"/>
                <w:szCs w:val="22"/>
                <w:lang w:eastAsia="zh-CN"/>
              </w:rPr>
              <w:t>Height</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patientSize</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Double</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Patient Weight</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patientWeight</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Double</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commentRangeStart w:id="12"/>
            <w:r w:rsidRPr="00F73BB5">
              <w:rPr>
                <w:rFonts w:ascii="Calibri" w:hAnsi="Calibri"/>
                <w:color w:val="000000"/>
                <w:sz w:val="22"/>
                <w:szCs w:val="22"/>
                <w:lang w:eastAsia="zh-CN"/>
              </w:rPr>
              <w:t>Occupation</w:t>
            </w:r>
            <w:commentRangeEnd w:id="12"/>
            <w:r>
              <w:rPr>
                <w:rStyle w:val="CommentReference"/>
              </w:rPr>
              <w:commentReference w:id="12"/>
            </w:r>
          </w:p>
        </w:tc>
        <w:tc>
          <w:tcPr>
            <w:tcW w:w="2070" w:type="dxa"/>
          </w:tcPr>
          <w:p w:rsidR="000C6D6F" w:rsidRDefault="000C6D6F" w:rsidP="00314165">
            <w:pPr>
              <w:rPr>
                <w:rFonts w:ascii="Calibri" w:hAnsi="Calibri"/>
                <w:color w:val="000000"/>
                <w:sz w:val="22"/>
                <w:szCs w:val="22"/>
                <w:lang w:eastAsia="zh-CN"/>
              </w:rPr>
            </w:pPr>
            <w:r w:rsidRPr="006E0C33">
              <w:rPr>
                <w:rFonts w:ascii="Calibri" w:hAnsi="Calibri"/>
                <w:color w:val="000000"/>
                <w:sz w:val="22"/>
                <w:szCs w:val="22"/>
                <w:lang w:eastAsia="zh-CN"/>
              </w:rPr>
              <w:t>occupation</w:t>
            </w:r>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Additional Patient History</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additionalPatientHistory</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Series group</w:t>
            </w: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Series</w:t>
            </w: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2070" w:type="dxa"/>
          </w:tcPr>
          <w:p w:rsidR="000C6D6F" w:rsidRPr="00F73BB5" w:rsidRDefault="000C6D6F" w:rsidP="00314165">
            <w:pPr>
              <w:rPr>
                <w:rFonts w:ascii="Calibri" w:hAnsi="Calibri"/>
                <w:color w:val="000000"/>
                <w:sz w:val="22"/>
                <w:szCs w:val="22"/>
                <w:lang w:eastAsia="zh-CN"/>
              </w:rPr>
            </w:pPr>
          </w:p>
        </w:tc>
        <w:tc>
          <w:tcPr>
            <w:tcW w:w="2340" w:type="dxa"/>
          </w:tcPr>
          <w:p w:rsidR="000C6D6F" w:rsidRPr="00F73BB5" w:rsidRDefault="000C6D6F" w:rsidP="00314165">
            <w:pPr>
              <w:rPr>
                <w:rFonts w:ascii="Calibri" w:hAnsi="Calibri"/>
                <w:color w:val="000000"/>
                <w:sz w:val="22"/>
                <w:szCs w:val="22"/>
                <w:lang w:eastAsia="zh-CN"/>
              </w:rPr>
            </w:pP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Modality</w:t>
            </w:r>
          </w:p>
        </w:tc>
        <w:tc>
          <w:tcPr>
            <w:tcW w:w="2070" w:type="dxa"/>
          </w:tcPr>
          <w:p w:rsidR="000C6D6F" w:rsidRDefault="000C6D6F" w:rsidP="00314165">
            <w:pPr>
              <w:rPr>
                <w:rFonts w:ascii="Calibri" w:hAnsi="Calibri"/>
                <w:color w:val="000000"/>
                <w:sz w:val="22"/>
                <w:szCs w:val="22"/>
                <w:lang w:eastAsia="zh-CN"/>
              </w:rPr>
            </w:pPr>
            <w:r w:rsidRPr="006E0C33">
              <w:rPr>
                <w:rFonts w:ascii="Calibri" w:hAnsi="Calibri"/>
                <w:color w:val="000000"/>
                <w:sz w:val="22"/>
                <w:szCs w:val="22"/>
                <w:lang w:eastAsia="zh-CN"/>
              </w:rPr>
              <w:t>modality</w:t>
            </w:r>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Enumeration/String (value from DB)</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Series Instance UID</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seriesInstanceUID</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Series Laterality</w:t>
            </w:r>
          </w:p>
        </w:tc>
        <w:tc>
          <w:tcPr>
            <w:tcW w:w="2070" w:type="dxa"/>
          </w:tcPr>
          <w:p w:rsidR="000C6D6F" w:rsidRDefault="000C6D6F" w:rsidP="00314165">
            <w:pPr>
              <w:rPr>
                <w:rFonts w:ascii="Calibri" w:hAnsi="Calibri"/>
                <w:color w:val="000000"/>
                <w:sz w:val="22"/>
                <w:szCs w:val="22"/>
                <w:lang w:eastAsia="zh-CN"/>
              </w:rPr>
            </w:pPr>
            <w:r w:rsidRPr="006E0C33">
              <w:rPr>
                <w:rFonts w:ascii="Calibri" w:hAnsi="Calibri"/>
                <w:color w:val="000000"/>
                <w:sz w:val="22"/>
                <w:szCs w:val="22"/>
                <w:lang w:eastAsia="zh-CN"/>
              </w:rPr>
              <w:t>laterality</w:t>
            </w:r>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Enumeration /String (B, L, R, U)</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commentRangeStart w:id="13"/>
            <w:r w:rsidRPr="00F73BB5">
              <w:rPr>
                <w:rFonts w:ascii="Calibri" w:hAnsi="Calibri"/>
                <w:color w:val="000000"/>
                <w:sz w:val="22"/>
                <w:szCs w:val="22"/>
                <w:lang w:eastAsia="zh-CN"/>
              </w:rPr>
              <w:t>Series Date</w:t>
            </w:r>
            <w:commentRangeEnd w:id="13"/>
            <w:r>
              <w:rPr>
                <w:rStyle w:val="CommentReference"/>
              </w:rPr>
              <w:commentReference w:id="13"/>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seriesDate</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Date</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Protoc</w:t>
            </w:r>
            <w:r>
              <w:rPr>
                <w:rFonts w:ascii="Calibri" w:hAnsi="Calibri"/>
                <w:color w:val="000000"/>
                <w:sz w:val="22"/>
                <w:szCs w:val="22"/>
                <w:lang w:eastAsia="zh-CN"/>
              </w:rPr>
              <w:t>o</w:t>
            </w:r>
            <w:r w:rsidRPr="00F73BB5">
              <w:rPr>
                <w:rFonts w:ascii="Calibri" w:hAnsi="Calibri"/>
                <w:color w:val="000000"/>
                <w:sz w:val="22"/>
                <w:szCs w:val="22"/>
                <w:lang w:eastAsia="zh-CN"/>
              </w:rPr>
              <w:t>l Name</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protocolName</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Series Description</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seriesDesc</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6E0C33">
              <w:rPr>
                <w:rFonts w:ascii="Calibri" w:hAnsi="Calibri"/>
                <w:color w:val="000000"/>
                <w:sz w:val="22"/>
                <w:szCs w:val="22"/>
                <w:lang w:eastAsia="zh-CN"/>
              </w:rPr>
              <w:t>Anatomical Site</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bodyPartExamined</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Enumeration/String (value from DB)</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Series  Number</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seriesNumber</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Integer</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Synchronization Frame Of Reference UID</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syncFrameOfRefUID</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tcBorders>
              <w:bottom w:val="single" w:sz="4" w:space="0" w:color="auto"/>
            </w:tcBorders>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tcBorders>
              <w:bottom w:val="single" w:sz="4" w:space="0" w:color="auto"/>
            </w:tcBorders>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tcBorders>
              <w:bottom w:val="single" w:sz="4" w:space="0" w:color="auto"/>
            </w:tcBorders>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Frame of Reference UID</w:t>
            </w:r>
          </w:p>
        </w:tc>
        <w:tc>
          <w:tcPr>
            <w:tcW w:w="2070" w:type="dxa"/>
            <w:tcBorders>
              <w:bottom w:val="single" w:sz="4" w:space="0" w:color="auto"/>
            </w:tcBorders>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frameOfReferenceUID</w:t>
            </w:r>
            <w:proofErr w:type="spellEnd"/>
          </w:p>
        </w:tc>
        <w:tc>
          <w:tcPr>
            <w:tcW w:w="2340" w:type="dxa"/>
            <w:tcBorders>
              <w:bottom w:val="single" w:sz="4" w:space="0" w:color="auto"/>
            </w:tcBorders>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056EE" w:rsidTr="00314165">
        <w:trPr>
          <w:trHeight w:val="300"/>
        </w:trPr>
        <w:tc>
          <w:tcPr>
            <w:tcW w:w="144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p>
        </w:tc>
        <w:tc>
          <w:tcPr>
            <w:tcW w:w="144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r w:rsidRPr="00F056EE">
              <w:rPr>
                <w:rFonts w:ascii="Calibri" w:hAnsi="Calibri"/>
                <w:i/>
                <w:color w:val="000000"/>
                <w:sz w:val="22"/>
                <w:szCs w:val="22"/>
                <w:lang w:eastAsia="zh-CN"/>
              </w:rPr>
              <w:t>General Equipment</w:t>
            </w:r>
          </w:p>
        </w:tc>
        <w:tc>
          <w:tcPr>
            <w:tcW w:w="198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p>
        </w:tc>
        <w:tc>
          <w:tcPr>
            <w:tcW w:w="2070" w:type="dxa"/>
            <w:shd w:val="pct20" w:color="auto" w:fill="auto"/>
          </w:tcPr>
          <w:p w:rsidR="000C6D6F" w:rsidRPr="00F056EE" w:rsidRDefault="000C6D6F" w:rsidP="00314165">
            <w:pPr>
              <w:rPr>
                <w:rFonts w:ascii="Calibri" w:hAnsi="Calibri"/>
                <w:i/>
                <w:color w:val="000000"/>
                <w:sz w:val="22"/>
                <w:szCs w:val="22"/>
                <w:lang w:eastAsia="zh-CN"/>
              </w:rPr>
            </w:pPr>
          </w:p>
        </w:tc>
        <w:tc>
          <w:tcPr>
            <w:tcW w:w="2340" w:type="dxa"/>
            <w:shd w:val="pct20" w:color="auto" w:fill="auto"/>
          </w:tcPr>
          <w:p w:rsidR="000C6D6F" w:rsidRPr="00F056EE" w:rsidRDefault="000C6D6F" w:rsidP="00314165">
            <w:pPr>
              <w:rPr>
                <w:rFonts w:ascii="Calibri" w:hAnsi="Calibri"/>
                <w:i/>
                <w:color w:val="000000"/>
                <w:sz w:val="22"/>
                <w:szCs w:val="22"/>
                <w:lang w:eastAsia="zh-CN"/>
              </w:rPr>
            </w:pPr>
          </w:p>
        </w:tc>
      </w:tr>
      <w:tr w:rsidR="000C6D6F" w:rsidRPr="00F056EE" w:rsidTr="00314165">
        <w:trPr>
          <w:trHeight w:val="300"/>
        </w:trPr>
        <w:tc>
          <w:tcPr>
            <w:tcW w:w="144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p>
        </w:tc>
        <w:tc>
          <w:tcPr>
            <w:tcW w:w="144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p>
        </w:tc>
        <w:tc>
          <w:tcPr>
            <w:tcW w:w="198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r w:rsidRPr="00F056EE">
              <w:rPr>
                <w:rFonts w:ascii="Calibri" w:hAnsi="Calibri"/>
                <w:i/>
                <w:color w:val="000000"/>
                <w:sz w:val="22"/>
                <w:szCs w:val="22"/>
                <w:lang w:eastAsia="zh-CN"/>
              </w:rPr>
              <w:t>Manufacturer</w:t>
            </w:r>
          </w:p>
        </w:tc>
        <w:tc>
          <w:tcPr>
            <w:tcW w:w="2070" w:type="dxa"/>
            <w:shd w:val="pct20" w:color="auto" w:fill="auto"/>
          </w:tcPr>
          <w:p w:rsidR="000C6D6F" w:rsidRPr="00F056EE" w:rsidRDefault="000C6D6F" w:rsidP="00314165">
            <w:pPr>
              <w:rPr>
                <w:rFonts w:ascii="Calibri" w:hAnsi="Calibri"/>
                <w:i/>
                <w:color w:val="000000"/>
                <w:sz w:val="22"/>
                <w:szCs w:val="22"/>
                <w:lang w:eastAsia="zh-CN"/>
              </w:rPr>
            </w:pPr>
          </w:p>
        </w:tc>
        <w:tc>
          <w:tcPr>
            <w:tcW w:w="2340" w:type="dxa"/>
            <w:shd w:val="pct20" w:color="auto" w:fill="auto"/>
          </w:tcPr>
          <w:p w:rsidR="000C6D6F" w:rsidRPr="00F056EE" w:rsidRDefault="000C6D6F" w:rsidP="00314165">
            <w:pPr>
              <w:rPr>
                <w:rFonts w:ascii="Calibri" w:hAnsi="Calibri"/>
                <w:i/>
                <w:color w:val="000000"/>
                <w:sz w:val="22"/>
                <w:szCs w:val="22"/>
                <w:lang w:eastAsia="zh-CN"/>
              </w:rPr>
            </w:pPr>
          </w:p>
        </w:tc>
      </w:tr>
      <w:tr w:rsidR="000C6D6F" w:rsidRPr="00F056EE" w:rsidTr="00314165">
        <w:trPr>
          <w:trHeight w:val="300"/>
        </w:trPr>
        <w:tc>
          <w:tcPr>
            <w:tcW w:w="144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p>
        </w:tc>
        <w:tc>
          <w:tcPr>
            <w:tcW w:w="144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p>
        </w:tc>
        <w:tc>
          <w:tcPr>
            <w:tcW w:w="198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proofErr w:type="spellStart"/>
            <w:r w:rsidRPr="00F056EE">
              <w:rPr>
                <w:rFonts w:ascii="Calibri" w:hAnsi="Calibri"/>
                <w:i/>
                <w:color w:val="000000"/>
                <w:sz w:val="22"/>
                <w:szCs w:val="22"/>
                <w:lang w:eastAsia="zh-CN"/>
              </w:rPr>
              <w:t>Instition</w:t>
            </w:r>
            <w:proofErr w:type="spellEnd"/>
            <w:r w:rsidRPr="00F056EE">
              <w:rPr>
                <w:rFonts w:ascii="Calibri" w:hAnsi="Calibri"/>
                <w:i/>
                <w:color w:val="000000"/>
                <w:sz w:val="22"/>
                <w:szCs w:val="22"/>
                <w:lang w:eastAsia="zh-CN"/>
              </w:rPr>
              <w:t xml:space="preserve"> Name</w:t>
            </w:r>
          </w:p>
        </w:tc>
        <w:tc>
          <w:tcPr>
            <w:tcW w:w="2070" w:type="dxa"/>
            <w:shd w:val="pct20" w:color="auto" w:fill="auto"/>
          </w:tcPr>
          <w:p w:rsidR="000C6D6F" w:rsidRPr="00F056EE" w:rsidRDefault="000C6D6F" w:rsidP="00314165">
            <w:pPr>
              <w:rPr>
                <w:rFonts w:ascii="Calibri" w:hAnsi="Calibri"/>
                <w:i/>
                <w:color w:val="000000"/>
                <w:sz w:val="22"/>
                <w:szCs w:val="22"/>
                <w:lang w:eastAsia="zh-CN"/>
              </w:rPr>
            </w:pPr>
          </w:p>
        </w:tc>
        <w:tc>
          <w:tcPr>
            <w:tcW w:w="2340" w:type="dxa"/>
            <w:shd w:val="pct20" w:color="auto" w:fill="auto"/>
          </w:tcPr>
          <w:p w:rsidR="000C6D6F" w:rsidRPr="00F056EE" w:rsidRDefault="000C6D6F" w:rsidP="00314165">
            <w:pPr>
              <w:rPr>
                <w:rFonts w:ascii="Calibri" w:hAnsi="Calibri"/>
                <w:i/>
                <w:color w:val="000000"/>
                <w:sz w:val="22"/>
                <w:szCs w:val="22"/>
                <w:lang w:eastAsia="zh-CN"/>
              </w:rPr>
            </w:pPr>
          </w:p>
        </w:tc>
      </w:tr>
      <w:tr w:rsidR="000C6D6F" w:rsidRPr="00F056EE" w:rsidTr="00314165">
        <w:trPr>
          <w:trHeight w:val="300"/>
        </w:trPr>
        <w:tc>
          <w:tcPr>
            <w:tcW w:w="144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p>
        </w:tc>
        <w:tc>
          <w:tcPr>
            <w:tcW w:w="144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p>
        </w:tc>
        <w:tc>
          <w:tcPr>
            <w:tcW w:w="198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commentRangeStart w:id="14"/>
            <w:proofErr w:type="spellStart"/>
            <w:r w:rsidRPr="00F056EE">
              <w:rPr>
                <w:rFonts w:ascii="Calibri" w:hAnsi="Calibri"/>
                <w:i/>
                <w:color w:val="000000"/>
                <w:sz w:val="22"/>
                <w:szCs w:val="22"/>
                <w:lang w:eastAsia="zh-CN"/>
              </w:rPr>
              <w:t>Instition</w:t>
            </w:r>
            <w:proofErr w:type="spellEnd"/>
            <w:r w:rsidRPr="00F056EE">
              <w:rPr>
                <w:rFonts w:ascii="Calibri" w:hAnsi="Calibri"/>
                <w:i/>
                <w:color w:val="000000"/>
                <w:sz w:val="22"/>
                <w:szCs w:val="22"/>
                <w:lang w:eastAsia="zh-CN"/>
              </w:rPr>
              <w:t xml:space="preserve"> Address</w:t>
            </w:r>
            <w:commentRangeEnd w:id="14"/>
            <w:r w:rsidRPr="00F056EE">
              <w:rPr>
                <w:rStyle w:val="CommentReference"/>
                <w:i/>
              </w:rPr>
              <w:commentReference w:id="14"/>
            </w:r>
          </w:p>
        </w:tc>
        <w:tc>
          <w:tcPr>
            <w:tcW w:w="2070" w:type="dxa"/>
            <w:shd w:val="pct20" w:color="auto" w:fill="auto"/>
          </w:tcPr>
          <w:p w:rsidR="000C6D6F" w:rsidRPr="00F056EE" w:rsidRDefault="000C6D6F" w:rsidP="00314165">
            <w:pPr>
              <w:rPr>
                <w:rFonts w:ascii="Calibri" w:hAnsi="Calibri"/>
                <w:i/>
                <w:color w:val="000000"/>
                <w:sz w:val="22"/>
                <w:szCs w:val="22"/>
                <w:lang w:eastAsia="zh-CN"/>
              </w:rPr>
            </w:pPr>
          </w:p>
        </w:tc>
        <w:tc>
          <w:tcPr>
            <w:tcW w:w="2340" w:type="dxa"/>
            <w:shd w:val="pct20" w:color="auto" w:fill="auto"/>
          </w:tcPr>
          <w:p w:rsidR="000C6D6F" w:rsidRPr="00F056EE" w:rsidRDefault="000C6D6F" w:rsidP="00314165">
            <w:pPr>
              <w:rPr>
                <w:rFonts w:ascii="Calibri" w:hAnsi="Calibri"/>
                <w:i/>
                <w:color w:val="000000"/>
                <w:sz w:val="22"/>
                <w:szCs w:val="22"/>
                <w:lang w:eastAsia="zh-CN"/>
              </w:rPr>
            </w:pPr>
          </w:p>
        </w:tc>
      </w:tr>
      <w:tr w:rsidR="000C6D6F" w:rsidRPr="00F056EE" w:rsidTr="00314165">
        <w:trPr>
          <w:trHeight w:val="300"/>
        </w:trPr>
        <w:tc>
          <w:tcPr>
            <w:tcW w:w="144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p>
        </w:tc>
        <w:tc>
          <w:tcPr>
            <w:tcW w:w="144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p>
        </w:tc>
        <w:tc>
          <w:tcPr>
            <w:tcW w:w="198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r w:rsidRPr="00F056EE">
              <w:rPr>
                <w:rFonts w:ascii="Calibri" w:hAnsi="Calibri"/>
                <w:i/>
                <w:color w:val="000000"/>
                <w:sz w:val="22"/>
                <w:szCs w:val="22"/>
                <w:lang w:eastAsia="zh-CN"/>
              </w:rPr>
              <w:t>Manufacturer Model Name</w:t>
            </w:r>
          </w:p>
        </w:tc>
        <w:tc>
          <w:tcPr>
            <w:tcW w:w="2070" w:type="dxa"/>
            <w:shd w:val="pct20" w:color="auto" w:fill="auto"/>
          </w:tcPr>
          <w:p w:rsidR="000C6D6F" w:rsidRPr="00F056EE" w:rsidRDefault="000C6D6F" w:rsidP="00314165">
            <w:pPr>
              <w:rPr>
                <w:rFonts w:ascii="Calibri" w:hAnsi="Calibri"/>
                <w:i/>
                <w:color w:val="000000"/>
                <w:sz w:val="22"/>
                <w:szCs w:val="22"/>
                <w:lang w:eastAsia="zh-CN"/>
              </w:rPr>
            </w:pPr>
          </w:p>
        </w:tc>
        <w:tc>
          <w:tcPr>
            <w:tcW w:w="2340" w:type="dxa"/>
            <w:shd w:val="pct20" w:color="auto" w:fill="auto"/>
          </w:tcPr>
          <w:p w:rsidR="000C6D6F" w:rsidRPr="00F056EE" w:rsidRDefault="000C6D6F" w:rsidP="00314165">
            <w:pPr>
              <w:rPr>
                <w:rFonts w:ascii="Calibri" w:hAnsi="Calibri"/>
                <w:i/>
                <w:color w:val="000000"/>
                <w:sz w:val="22"/>
                <w:szCs w:val="22"/>
                <w:lang w:eastAsia="zh-CN"/>
              </w:rPr>
            </w:pPr>
          </w:p>
        </w:tc>
      </w:tr>
      <w:tr w:rsidR="000C6D6F" w:rsidRPr="00F056EE" w:rsidTr="00314165">
        <w:trPr>
          <w:trHeight w:val="300"/>
        </w:trPr>
        <w:tc>
          <w:tcPr>
            <w:tcW w:w="144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p>
        </w:tc>
        <w:tc>
          <w:tcPr>
            <w:tcW w:w="144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p>
        </w:tc>
        <w:tc>
          <w:tcPr>
            <w:tcW w:w="198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r w:rsidRPr="00F056EE">
              <w:rPr>
                <w:rFonts w:ascii="Calibri" w:hAnsi="Calibri"/>
                <w:i/>
                <w:color w:val="000000"/>
                <w:sz w:val="22"/>
                <w:szCs w:val="22"/>
                <w:lang w:eastAsia="zh-CN"/>
              </w:rPr>
              <w:t>software Versions</w:t>
            </w:r>
          </w:p>
        </w:tc>
        <w:tc>
          <w:tcPr>
            <w:tcW w:w="2070" w:type="dxa"/>
            <w:shd w:val="pct20" w:color="auto" w:fill="auto"/>
          </w:tcPr>
          <w:p w:rsidR="000C6D6F" w:rsidRPr="00F056EE" w:rsidRDefault="000C6D6F" w:rsidP="00314165">
            <w:pPr>
              <w:rPr>
                <w:rFonts w:ascii="Calibri" w:hAnsi="Calibri"/>
                <w:i/>
                <w:color w:val="000000"/>
                <w:sz w:val="22"/>
                <w:szCs w:val="22"/>
                <w:lang w:eastAsia="zh-CN"/>
              </w:rPr>
            </w:pPr>
          </w:p>
        </w:tc>
        <w:tc>
          <w:tcPr>
            <w:tcW w:w="2340" w:type="dxa"/>
            <w:shd w:val="pct20" w:color="auto" w:fill="auto"/>
          </w:tcPr>
          <w:p w:rsidR="000C6D6F" w:rsidRPr="00F056EE" w:rsidRDefault="000C6D6F" w:rsidP="00314165">
            <w:pPr>
              <w:rPr>
                <w:rFonts w:ascii="Calibri" w:hAnsi="Calibri"/>
                <w:i/>
                <w:color w:val="000000"/>
                <w:sz w:val="22"/>
                <w:szCs w:val="22"/>
                <w:lang w:eastAsia="zh-CN"/>
              </w:rPr>
            </w:pPr>
          </w:p>
        </w:tc>
      </w:tr>
      <w:tr w:rsidR="000C6D6F" w:rsidRPr="00F056EE" w:rsidTr="00314165">
        <w:trPr>
          <w:trHeight w:val="300"/>
        </w:trPr>
        <w:tc>
          <w:tcPr>
            <w:tcW w:w="144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p>
        </w:tc>
        <w:tc>
          <w:tcPr>
            <w:tcW w:w="144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p>
        </w:tc>
        <w:tc>
          <w:tcPr>
            <w:tcW w:w="198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r w:rsidRPr="00F056EE">
              <w:rPr>
                <w:rFonts w:ascii="Calibri" w:hAnsi="Calibri"/>
                <w:i/>
                <w:color w:val="000000"/>
                <w:sz w:val="22"/>
                <w:szCs w:val="22"/>
                <w:lang w:eastAsia="zh-CN"/>
              </w:rPr>
              <w:t>Station Name</w:t>
            </w:r>
          </w:p>
        </w:tc>
        <w:tc>
          <w:tcPr>
            <w:tcW w:w="2070" w:type="dxa"/>
            <w:shd w:val="pct20" w:color="auto" w:fill="auto"/>
          </w:tcPr>
          <w:p w:rsidR="000C6D6F" w:rsidRPr="00F056EE" w:rsidRDefault="000C6D6F" w:rsidP="00314165">
            <w:pPr>
              <w:rPr>
                <w:rFonts w:ascii="Calibri" w:hAnsi="Calibri"/>
                <w:i/>
                <w:color w:val="000000"/>
                <w:sz w:val="22"/>
                <w:szCs w:val="22"/>
                <w:lang w:eastAsia="zh-CN"/>
              </w:rPr>
            </w:pPr>
          </w:p>
        </w:tc>
        <w:tc>
          <w:tcPr>
            <w:tcW w:w="2340" w:type="dxa"/>
            <w:shd w:val="pct20" w:color="auto" w:fill="auto"/>
          </w:tcPr>
          <w:p w:rsidR="000C6D6F" w:rsidRPr="00F056EE" w:rsidRDefault="000C6D6F" w:rsidP="00314165">
            <w:pPr>
              <w:rPr>
                <w:rFonts w:ascii="Calibri" w:hAnsi="Calibri"/>
                <w:i/>
                <w:color w:val="000000"/>
                <w:sz w:val="22"/>
                <w:szCs w:val="22"/>
                <w:lang w:eastAsia="zh-CN"/>
              </w:rPr>
            </w:pPr>
          </w:p>
        </w:tc>
      </w:tr>
      <w:tr w:rsidR="000C6D6F" w:rsidRPr="00F056EE" w:rsidTr="00314165">
        <w:trPr>
          <w:trHeight w:val="300"/>
        </w:trPr>
        <w:tc>
          <w:tcPr>
            <w:tcW w:w="144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p>
        </w:tc>
        <w:tc>
          <w:tcPr>
            <w:tcW w:w="144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p>
        </w:tc>
        <w:tc>
          <w:tcPr>
            <w:tcW w:w="1980" w:type="dxa"/>
            <w:shd w:val="pct20" w:color="auto" w:fill="auto"/>
            <w:noWrap/>
            <w:vAlign w:val="bottom"/>
            <w:hideMark/>
          </w:tcPr>
          <w:p w:rsidR="000C6D6F" w:rsidRPr="00F056EE" w:rsidRDefault="000C6D6F" w:rsidP="00314165">
            <w:pPr>
              <w:rPr>
                <w:rFonts w:ascii="Calibri" w:hAnsi="Calibri"/>
                <w:i/>
                <w:color w:val="000000"/>
                <w:sz w:val="22"/>
                <w:szCs w:val="22"/>
                <w:lang w:eastAsia="zh-CN"/>
              </w:rPr>
            </w:pPr>
            <w:r w:rsidRPr="00F056EE">
              <w:rPr>
                <w:rFonts w:ascii="Calibri" w:hAnsi="Calibri"/>
                <w:i/>
                <w:color w:val="000000"/>
                <w:sz w:val="22"/>
                <w:szCs w:val="22"/>
                <w:lang w:eastAsia="zh-CN"/>
              </w:rPr>
              <w:t>Device Serial Number</w:t>
            </w:r>
          </w:p>
        </w:tc>
        <w:tc>
          <w:tcPr>
            <w:tcW w:w="2070" w:type="dxa"/>
            <w:shd w:val="pct20" w:color="auto" w:fill="auto"/>
          </w:tcPr>
          <w:p w:rsidR="000C6D6F" w:rsidRPr="00F056EE" w:rsidRDefault="000C6D6F" w:rsidP="00314165">
            <w:pPr>
              <w:rPr>
                <w:rFonts w:ascii="Calibri" w:hAnsi="Calibri"/>
                <w:i/>
                <w:color w:val="000000"/>
                <w:sz w:val="22"/>
                <w:szCs w:val="22"/>
                <w:lang w:eastAsia="zh-CN"/>
              </w:rPr>
            </w:pPr>
          </w:p>
        </w:tc>
        <w:tc>
          <w:tcPr>
            <w:tcW w:w="2340" w:type="dxa"/>
            <w:shd w:val="pct20" w:color="auto" w:fill="auto"/>
          </w:tcPr>
          <w:p w:rsidR="000C6D6F" w:rsidRPr="00F056EE" w:rsidRDefault="000C6D6F" w:rsidP="00314165">
            <w:pPr>
              <w:rPr>
                <w:rFonts w:ascii="Calibri" w:hAnsi="Calibri"/>
                <w:i/>
                <w:color w:val="000000"/>
                <w:sz w:val="22"/>
                <w:szCs w:val="22"/>
                <w:lang w:eastAsia="zh-CN"/>
              </w:rPr>
            </w:pP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Image Group</w:t>
            </w:r>
          </w:p>
        </w:tc>
        <w:tc>
          <w:tcPr>
            <w:tcW w:w="1440" w:type="dxa"/>
            <w:shd w:val="clear" w:color="auto" w:fill="auto"/>
            <w:noWrap/>
            <w:vAlign w:val="bottom"/>
            <w:hideMark/>
          </w:tcPr>
          <w:p w:rsidR="000C6D6F" w:rsidRPr="009C2B28" w:rsidRDefault="000C6D6F" w:rsidP="00314165">
            <w:pPr>
              <w:rPr>
                <w:rFonts w:ascii="Calibri" w:hAnsi="Calibri"/>
                <w:sz w:val="22"/>
                <w:szCs w:val="22"/>
                <w:lang w:eastAsia="zh-CN"/>
              </w:rPr>
            </w:pPr>
            <w:r w:rsidRPr="009C2B28">
              <w:rPr>
                <w:rFonts w:ascii="Calibri" w:hAnsi="Calibri"/>
                <w:sz w:val="22"/>
                <w:szCs w:val="22"/>
                <w:lang w:eastAsia="zh-CN"/>
              </w:rPr>
              <w:t>General Image</w:t>
            </w: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2070" w:type="dxa"/>
          </w:tcPr>
          <w:p w:rsidR="000C6D6F" w:rsidRPr="00F73BB5" w:rsidRDefault="000C6D6F" w:rsidP="00314165">
            <w:pPr>
              <w:rPr>
                <w:rFonts w:ascii="Calibri" w:hAnsi="Calibri"/>
                <w:color w:val="000000"/>
                <w:sz w:val="22"/>
                <w:szCs w:val="22"/>
                <w:lang w:eastAsia="zh-CN"/>
              </w:rPr>
            </w:pPr>
          </w:p>
        </w:tc>
        <w:tc>
          <w:tcPr>
            <w:tcW w:w="2340" w:type="dxa"/>
          </w:tcPr>
          <w:p w:rsidR="000C6D6F" w:rsidRPr="00F73BB5" w:rsidRDefault="000C6D6F" w:rsidP="00314165">
            <w:pPr>
              <w:rPr>
                <w:rFonts w:ascii="Calibri" w:hAnsi="Calibri"/>
                <w:color w:val="000000"/>
                <w:sz w:val="22"/>
                <w:szCs w:val="22"/>
                <w:lang w:eastAsia="zh-CN"/>
              </w:rPr>
            </w:pP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Instance Number</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instanceNumber</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Integer</w:t>
            </w:r>
          </w:p>
        </w:tc>
      </w:tr>
      <w:tr w:rsidR="000C6D6F" w:rsidRPr="00F73BB5" w:rsidTr="00314165">
        <w:trPr>
          <w:trHeight w:val="300"/>
        </w:trPr>
        <w:tc>
          <w:tcPr>
            <w:tcW w:w="1440" w:type="dxa"/>
            <w:tcBorders>
              <w:bottom w:val="single" w:sz="4" w:space="0" w:color="auto"/>
            </w:tcBorders>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tcBorders>
              <w:bottom w:val="single" w:sz="4" w:space="0" w:color="auto"/>
            </w:tcBorders>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tcBorders>
              <w:bottom w:val="single" w:sz="4" w:space="0" w:color="auto"/>
            </w:tcBorders>
            <w:shd w:val="clear" w:color="auto" w:fill="auto"/>
            <w:noWrap/>
            <w:vAlign w:val="bottom"/>
            <w:hideMark/>
          </w:tcPr>
          <w:p w:rsidR="000C6D6F" w:rsidRPr="00F73BB5" w:rsidRDefault="000C6D6F" w:rsidP="00314165">
            <w:pPr>
              <w:rPr>
                <w:rFonts w:ascii="Calibri" w:hAnsi="Calibri"/>
                <w:color w:val="000000"/>
                <w:sz w:val="22"/>
                <w:szCs w:val="22"/>
                <w:lang w:eastAsia="zh-CN"/>
              </w:rPr>
            </w:pPr>
            <w:commentRangeStart w:id="15"/>
            <w:r w:rsidRPr="00F73BB5">
              <w:rPr>
                <w:rFonts w:ascii="Calibri" w:hAnsi="Calibri"/>
                <w:color w:val="000000"/>
                <w:sz w:val="22"/>
                <w:szCs w:val="22"/>
                <w:lang w:eastAsia="zh-CN"/>
              </w:rPr>
              <w:t>Content Date</w:t>
            </w:r>
            <w:commentRangeEnd w:id="15"/>
            <w:r>
              <w:rPr>
                <w:rStyle w:val="CommentReference"/>
              </w:rPr>
              <w:commentReference w:id="15"/>
            </w:r>
          </w:p>
        </w:tc>
        <w:tc>
          <w:tcPr>
            <w:tcW w:w="2070" w:type="dxa"/>
            <w:tcBorders>
              <w:bottom w:val="single" w:sz="4" w:space="0" w:color="auto"/>
            </w:tcBorders>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contentDate</w:t>
            </w:r>
            <w:proofErr w:type="spellEnd"/>
          </w:p>
        </w:tc>
        <w:tc>
          <w:tcPr>
            <w:tcW w:w="2340" w:type="dxa"/>
            <w:tcBorders>
              <w:bottom w:val="single" w:sz="4" w:space="0" w:color="auto"/>
            </w:tcBorders>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Date</w:t>
            </w:r>
          </w:p>
        </w:tc>
      </w:tr>
      <w:tr w:rsidR="000C6D6F" w:rsidRPr="00F056EE" w:rsidTr="00314165">
        <w:trPr>
          <w:trHeight w:val="300"/>
        </w:trPr>
        <w:tc>
          <w:tcPr>
            <w:tcW w:w="1440" w:type="dxa"/>
            <w:shd w:val="pct10" w:color="auto" w:fill="auto"/>
            <w:noWrap/>
            <w:vAlign w:val="bottom"/>
            <w:hideMark/>
          </w:tcPr>
          <w:p w:rsidR="000C6D6F" w:rsidRPr="00F056EE" w:rsidRDefault="000C6D6F" w:rsidP="00314165">
            <w:pPr>
              <w:rPr>
                <w:rFonts w:ascii="Calibri" w:hAnsi="Calibri"/>
                <w:i/>
                <w:color w:val="000000"/>
                <w:sz w:val="22"/>
                <w:szCs w:val="22"/>
                <w:lang w:eastAsia="zh-CN"/>
              </w:rPr>
            </w:pPr>
          </w:p>
        </w:tc>
        <w:tc>
          <w:tcPr>
            <w:tcW w:w="1440" w:type="dxa"/>
            <w:shd w:val="pct10" w:color="auto" w:fill="auto"/>
            <w:noWrap/>
            <w:vAlign w:val="bottom"/>
            <w:hideMark/>
          </w:tcPr>
          <w:p w:rsidR="000C6D6F" w:rsidRPr="00F056EE" w:rsidRDefault="000C6D6F" w:rsidP="00314165">
            <w:pPr>
              <w:rPr>
                <w:rFonts w:ascii="Calibri" w:hAnsi="Calibri"/>
                <w:i/>
                <w:color w:val="000000"/>
                <w:sz w:val="22"/>
                <w:szCs w:val="22"/>
                <w:lang w:eastAsia="zh-CN"/>
              </w:rPr>
            </w:pPr>
          </w:p>
        </w:tc>
        <w:tc>
          <w:tcPr>
            <w:tcW w:w="1980" w:type="dxa"/>
            <w:shd w:val="pct10" w:color="auto" w:fill="auto"/>
            <w:noWrap/>
            <w:vAlign w:val="bottom"/>
            <w:hideMark/>
          </w:tcPr>
          <w:p w:rsidR="000C6D6F" w:rsidRPr="00F056EE" w:rsidRDefault="000C6D6F" w:rsidP="00314165">
            <w:pPr>
              <w:rPr>
                <w:rFonts w:ascii="Calibri" w:hAnsi="Calibri"/>
                <w:i/>
                <w:color w:val="000000"/>
                <w:sz w:val="22"/>
                <w:szCs w:val="22"/>
                <w:lang w:eastAsia="zh-CN"/>
              </w:rPr>
            </w:pPr>
            <w:commentRangeStart w:id="16"/>
            <w:r w:rsidRPr="00F056EE">
              <w:rPr>
                <w:rFonts w:ascii="Calibri" w:hAnsi="Calibri"/>
                <w:i/>
                <w:color w:val="000000"/>
                <w:sz w:val="22"/>
                <w:szCs w:val="22"/>
                <w:lang w:eastAsia="zh-CN"/>
              </w:rPr>
              <w:t>Content Time</w:t>
            </w:r>
            <w:commentRangeEnd w:id="16"/>
            <w:r w:rsidRPr="00F056EE">
              <w:rPr>
                <w:rStyle w:val="CommentReference"/>
                <w:i/>
              </w:rPr>
              <w:commentReference w:id="16"/>
            </w:r>
          </w:p>
        </w:tc>
        <w:tc>
          <w:tcPr>
            <w:tcW w:w="2070" w:type="dxa"/>
            <w:shd w:val="pct10" w:color="auto" w:fill="auto"/>
          </w:tcPr>
          <w:p w:rsidR="000C6D6F" w:rsidRPr="00F056EE" w:rsidRDefault="000C6D6F" w:rsidP="00314165">
            <w:pPr>
              <w:rPr>
                <w:rFonts w:ascii="Calibri" w:hAnsi="Calibri"/>
                <w:i/>
                <w:color w:val="000000"/>
                <w:sz w:val="22"/>
                <w:szCs w:val="22"/>
                <w:lang w:eastAsia="zh-CN"/>
              </w:rPr>
            </w:pPr>
            <w:proofErr w:type="spellStart"/>
            <w:r w:rsidRPr="006E0C33">
              <w:rPr>
                <w:rFonts w:ascii="Calibri" w:hAnsi="Calibri"/>
                <w:i/>
                <w:color w:val="000000"/>
                <w:sz w:val="22"/>
                <w:szCs w:val="22"/>
                <w:lang w:eastAsia="zh-CN"/>
              </w:rPr>
              <w:t>contentTime</w:t>
            </w:r>
            <w:proofErr w:type="spellEnd"/>
          </w:p>
        </w:tc>
        <w:tc>
          <w:tcPr>
            <w:tcW w:w="2340" w:type="dxa"/>
            <w:shd w:val="pct10" w:color="auto" w:fill="auto"/>
          </w:tcPr>
          <w:p w:rsidR="000C6D6F" w:rsidRPr="00F056EE" w:rsidRDefault="000C6D6F" w:rsidP="00314165">
            <w:pPr>
              <w:rPr>
                <w:rFonts w:ascii="Calibri" w:hAnsi="Calibri"/>
                <w:i/>
                <w:color w:val="000000"/>
                <w:sz w:val="22"/>
                <w:szCs w:val="22"/>
                <w:lang w:eastAsia="zh-CN"/>
              </w:rPr>
            </w:pPr>
            <w:r w:rsidRPr="00F056EE">
              <w:rPr>
                <w:rFonts w:ascii="Calibri" w:hAnsi="Calibri"/>
                <w: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Image Type</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imageType</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tcBorders>
              <w:bottom w:val="single" w:sz="4" w:space="0" w:color="auto"/>
            </w:tcBorders>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tcBorders>
              <w:bottom w:val="single" w:sz="4" w:space="0" w:color="auto"/>
            </w:tcBorders>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tcBorders>
              <w:bottom w:val="single" w:sz="4" w:space="0" w:color="auto"/>
            </w:tcBorders>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 xml:space="preserve">Acquisition </w:t>
            </w:r>
            <w:commentRangeStart w:id="17"/>
            <w:r w:rsidRPr="00F73BB5">
              <w:rPr>
                <w:rFonts w:ascii="Calibri" w:hAnsi="Calibri"/>
                <w:color w:val="000000"/>
                <w:sz w:val="22"/>
                <w:szCs w:val="22"/>
                <w:lang w:eastAsia="zh-CN"/>
              </w:rPr>
              <w:t>Date</w:t>
            </w:r>
            <w:commentRangeEnd w:id="17"/>
            <w:r>
              <w:rPr>
                <w:rStyle w:val="CommentReference"/>
              </w:rPr>
              <w:commentReference w:id="17"/>
            </w:r>
          </w:p>
        </w:tc>
        <w:tc>
          <w:tcPr>
            <w:tcW w:w="2070" w:type="dxa"/>
            <w:tcBorders>
              <w:bottom w:val="single" w:sz="4" w:space="0" w:color="auto"/>
            </w:tcBorders>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acquisitionDate</w:t>
            </w:r>
            <w:proofErr w:type="spellEnd"/>
          </w:p>
        </w:tc>
        <w:tc>
          <w:tcPr>
            <w:tcW w:w="2340" w:type="dxa"/>
            <w:tcBorders>
              <w:bottom w:val="single" w:sz="4" w:space="0" w:color="auto"/>
            </w:tcBorders>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Date</w:t>
            </w:r>
          </w:p>
        </w:tc>
      </w:tr>
      <w:tr w:rsidR="000C6D6F" w:rsidRPr="00F056EE" w:rsidTr="00314165">
        <w:trPr>
          <w:trHeight w:val="300"/>
        </w:trPr>
        <w:tc>
          <w:tcPr>
            <w:tcW w:w="1440" w:type="dxa"/>
            <w:shd w:val="pct10" w:color="auto" w:fill="auto"/>
            <w:noWrap/>
            <w:vAlign w:val="bottom"/>
            <w:hideMark/>
          </w:tcPr>
          <w:p w:rsidR="000C6D6F" w:rsidRPr="00F056EE" w:rsidRDefault="000C6D6F" w:rsidP="00314165">
            <w:pPr>
              <w:rPr>
                <w:rFonts w:ascii="Calibri" w:hAnsi="Calibri"/>
                <w:i/>
                <w:color w:val="000000"/>
                <w:sz w:val="22"/>
                <w:szCs w:val="22"/>
                <w:lang w:eastAsia="zh-CN"/>
              </w:rPr>
            </w:pPr>
          </w:p>
        </w:tc>
        <w:tc>
          <w:tcPr>
            <w:tcW w:w="1440" w:type="dxa"/>
            <w:shd w:val="pct10" w:color="auto" w:fill="auto"/>
            <w:noWrap/>
            <w:vAlign w:val="bottom"/>
            <w:hideMark/>
          </w:tcPr>
          <w:p w:rsidR="000C6D6F" w:rsidRPr="00F056EE" w:rsidRDefault="000C6D6F" w:rsidP="00314165">
            <w:pPr>
              <w:rPr>
                <w:rFonts w:ascii="Calibri" w:hAnsi="Calibri"/>
                <w:i/>
                <w:color w:val="000000"/>
                <w:sz w:val="22"/>
                <w:szCs w:val="22"/>
                <w:lang w:eastAsia="zh-CN"/>
              </w:rPr>
            </w:pPr>
          </w:p>
        </w:tc>
        <w:tc>
          <w:tcPr>
            <w:tcW w:w="1980" w:type="dxa"/>
            <w:shd w:val="pct10" w:color="auto" w:fill="auto"/>
            <w:noWrap/>
            <w:vAlign w:val="bottom"/>
            <w:hideMark/>
          </w:tcPr>
          <w:p w:rsidR="000C6D6F" w:rsidRPr="00F056EE" w:rsidRDefault="000C6D6F" w:rsidP="00314165">
            <w:pPr>
              <w:rPr>
                <w:rFonts w:ascii="Calibri" w:hAnsi="Calibri"/>
                <w:i/>
                <w:color w:val="000000"/>
                <w:sz w:val="22"/>
                <w:szCs w:val="22"/>
                <w:lang w:eastAsia="zh-CN"/>
              </w:rPr>
            </w:pPr>
            <w:commentRangeStart w:id="18"/>
            <w:r w:rsidRPr="00F056EE">
              <w:rPr>
                <w:rFonts w:ascii="Calibri" w:hAnsi="Calibri"/>
                <w:i/>
                <w:color w:val="000000"/>
                <w:sz w:val="22"/>
                <w:szCs w:val="22"/>
                <w:lang w:eastAsia="zh-CN"/>
              </w:rPr>
              <w:t>Acquisition Time</w:t>
            </w:r>
            <w:commentRangeEnd w:id="18"/>
            <w:r w:rsidRPr="00F056EE">
              <w:rPr>
                <w:rStyle w:val="CommentReference"/>
                <w:i/>
              </w:rPr>
              <w:commentReference w:id="18"/>
            </w:r>
          </w:p>
        </w:tc>
        <w:tc>
          <w:tcPr>
            <w:tcW w:w="2070" w:type="dxa"/>
            <w:shd w:val="pct10" w:color="auto" w:fill="auto"/>
          </w:tcPr>
          <w:p w:rsidR="000C6D6F" w:rsidRPr="00F056EE" w:rsidRDefault="000C6D6F" w:rsidP="00314165">
            <w:pPr>
              <w:rPr>
                <w:rFonts w:ascii="Calibri" w:hAnsi="Calibri"/>
                <w:i/>
                <w:color w:val="000000"/>
                <w:sz w:val="22"/>
                <w:szCs w:val="22"/>
                <w:lang w:eastAsia="zh-CN"/>
              </w:rPr>
            </w:pPr>
            <w:proofErr w:type="spellStart"/>
            <w:r w:rsidRPr="006E0C33">
              <w:rPr>
                <w:rFonts w:ascii="Calibri" w:hAnsi="Calibri"/>
                <w:i/>
                <w:color w:val="000000"/>
                <w:sz w:val="22"/>
                <w:szCs w:val="22"/>
                <w:lang w:eastAsia="zh-CN"/>
              </w:rPr>
              <w:t>acquisitionTime</w:t>
            </w:r>
            <w:proofErr w:type="spellEnd"/>
          </w:p>
        </w:tc>
        <w:tc>
          <w:tcPr>
            <w:tcW w:w="2340" w:type="dxa"/>
            <w:shd w:val="pct10" w:color="auto" w:fill="auto"/>
          </w:tcPr>
          <w:p w:rsidR="000C6D6F" w:rsidRPr="00F056EE" w:rsidRDefault="000C6D6F" w:rsidP="00314165">
            <w:pPr>
              <w:rPr>
                <w:rFonts w:ascii="Calibri" w:hAnsi="Calibri"/>
                <w:i/>
                <w:color w:val="000000"/>
                <w:sz w:val="22"/>
                <w:szCs w:val="22"/>
                <w:lang w:eastAsia="zh-CN"/>
              </w:rPr>
            </w:pPr>
            <w:r w:rsidRPr="00F056EE">
              <w:rPr>
                <w:rFonts w:ascii="Calibri" w:hAnsi="Calibri"/>
                <w: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Acquisition Number</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acquisitionNumber</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Integer</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roofErr w:type="spellStart"/>
            <w:r w:rsidRPr="00F73BB5">
              <w:rPr>
                <w:rFonts w:ascii="Calibri" w:hAnsi="Calibri"/>
                <w:color w:val="000000"/>
                <w:sz w:val="22"/>
                <w:szCs w:val="22"/>
                <w:lang w:eastAsia="zh-CN"/>
              </w:rPr>
              <w:t>Lossy</w:t>
            </w:r>
            <w:proofErr w:type="spellEnd"/>
            <w:r w:rsidRPr="00F73BB5">
              <w:rPr>
                <w:rFonts w:ascii="Calibri" w:hAnsi="Calibri"/>
                <w:color w:val="000000"/>
                <w:sz w:val="22"/>
                <w:szCs w:val="22"/>
                <w:lang w:eastAsia="zh-CN"/>
              </w:rPr>
              <w:t xml:space="preserve"> Image Compression</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lossyImageCompression</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Pixel Spacing</w:t>
            </w:r>
          </w:p>
        </w:tc>
        <w:tc>
          <w:tcPr>
            <w:tcW w:w="2070" w:type="dxa"/>
          </w:tcPr>
          <w:p w:rsidR="000C6D6F" w:rsidRDefault="000C6D6F" w:rsidP="00314165">
            <w:pPr>
              <w:rPr>
                <w:rFonts w:ascii="Calibri" w:hAnsi="Calibri"/>
                <w:color w:val="000000"/>
                <w:sz w:val="22"/>
                <w:szCs w:val="22"/>
                <w:lang w:eastAsia="zh-CN"/>
              </w:rPr>
            </w:pPr>
            <w:proofErr w:type="spellStart"/>
            <w:r w:rsidRPr="006E0C33">
              <w:rPr>
                <w:rFonts w:ascii="Calibri" w:hAnsi="Calibri"/>
                <w:color w:val="000000"/>
                <w:sz w:val="22"/>
                <w:szCs w:val="22"/>
                <w:lang w:eastAsia="zh-CN"/>
              </w:rPr>
              <w:t>pixelSpacing</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Double</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commentRangeStart w:id="19"/>
            <w:r w:rsidRPr="00F73BB5">
              <w:rPr>
                <w:rFonts w:ascii="Calibri" w:hAnsi="Calibri"/>
                <w:color w:val="000000"/>
                <w:sz w:val="22"/>
                <w:szCs w:val="22"/>
                <w:lang w:eastAsia="zh-CN"/>
              </w:rPr>
              <w:t>Image Orientation Patient</w:t>
            </w:r>
            <w:commentRangeEnd w:id="19"/>
            <w:r>
              <w:rPr>
                <w:rStyle w:val="CommentReference"/>
              </w:rPr>
              <w:commentReference w:id="19"/>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imageOrientationPatient</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commentRangeStart w:id="20"/>
            <w:r w:rsidRPr="00F73BB5">
              <w:rPr>
                <w:rFonts w:ascii="Calibri" w:hAnsi="Calibri"/>
                <w:color w:val="000000"/>
                <w:sz w:val="22"/>
                <w:szCs w:val="22"/>
                <w:lang w:eastAsia="zh-CN"/>
              </w:rPr>
              <w:t>Image Position Patient</w:t>
            </w:r>
            <w:commentRangeEnd w:id="20"/>
            <w:r>
              <w:rPr>
                <w:rStyle w:val="CommentReference"/>
              </w:rPr>
              <w:commentReference w:id="20"/>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imagePositionPatient</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Slice Thi</w:t>
            </w:r>
            <w:r>
              <w:rPr>
                <w:rFonts w:ascii="Calibri" w:hAnsi="Calibri"/>
                <w:color w:val="000000"/>
                <w:sz w:val="22"/>
                <w:szCs w:val="22"/>
                <w:lang w:eastAsia="zh-CN"/>
              </w:rPr>
              <w:t>c</w:t>
            </w:r>
            <w:r w:rsidRPr="00F73BB5">
              <w:rPr>
                <w:rFonts w:ascii="Calibri" w:hAnsi="Calibri"/>
                <w:color w:val="000000"/>
                <w:sz w:val="22"/>
                <w:szCs w:val="22"/>
                <w:lang w:eastAsia="zh-CN"/>
              </w:rPr>
              <w:t>kness</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sliceThickness</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Double</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Slice Location</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sliceLocation</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Double</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Contrast Bolus Agent</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contrastBolusAgent</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commentRangeStart w:id="21"/>
            <w:r w:rsidRPr="00F73BB5">
              <w:rPr>
                <w:rFonts w:ascii="Calibri" w:hAnsi="Calibri"/>
                <w:color w:val="000000"/>
                <w:sz w:val="22"/>
                <w:szCs w:val="22"/>
                <w:lang w:eastAsia="zh-CN"/>
              </w:rPr>
              <w:t>Contrast Bolus Route</w:t>
            </w:r>
            <w:commentRangeEnd w:id="21"/>
            <w:r>
              <w:rPr>
                <w:rStyle w:val="CommentReference"/>
              </w:rPr>
              <w:commentReference w:id="21"/>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contrastBolusRoute</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 xml:space="preserve">Enumeration/String (IV, Oral, </w:t>
            </w:r>
            <w:proofErr w:type="spellStart"/>
            <w:r>
              <w:rPr>
                <w:rFonts w:ascii="Calibri" w:hAnsi="Calibri"/>
                <w:color w:val="000000"/>
                <w:sz w:val="22"/>
                <w:szCs w:val="22"/>
                <w:lang w:eastAsia="zh-CN"/>
              </w:rPr>
              <w:t>Oral&amp;IV</w:t>
            </w:r>
            <w:proofErr w:type="spellEnd"/>
            <w:r>
              <w:rPr>
                <w:rFonts w:ascii="Calibri" w:hAnsi="Calibri"/>
                <w:color w:val="000000"/>
                <w:sz w:val="22"/>
                <w:szCs w:val="22"/>
                <w:lang w:eastAsia="zh-CN"/>
              </w:rPr>
              <w:t xml:space="preserve">)? </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SOP Class UID</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SOPClassUID</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SOP Instance UID</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SOPInstanceUID</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commentRangeStart w:id="22"/>
            <w:r w:rsidRPr="00F73BB5">
              <w:rPr>
                <w:rFonts w:ascii="Calibri" w:hAnsi="Calibri"/>
                <w:color w:val="000000"/>
                <w:sz w:val="22"/>
                <w:szCs w:val="22"/>
                <w:lang w:eastAsia="zh-CN"/>
              </w:rPr>
              <w:t>Patient Position</w:t>
            </w:r>
            <w:commentRangeEnd w:id="22"/>
            <w:r>
              <w:rPr>
                <w:rStyle w:val="CommentReference"/>
              </w:rPr>
              <w:commentReference w:id="22"/>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patientPosition</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Enumeration/</w:t>
            </w:r>
            <w:proofErr w:type="gramStart"/>
            <w:r>
              <w:rPr>
                <w:rFonts w:ascii="Calibri" w:hAnsi="Calibri"/>
                <w:color w:val="000000"/>
                <w:sz w:val="22"/>
                <w:szCs w:val="22"/>
                <w:lang w:eastAsia="zh-CN"/>
              </w:rPr>
              <w:t>String(</w:t>
            </w:r>
            <w:proofErr w:type="gramEnd"/>
            <w:r>
              <w:rPr>
                <w:rFonts w:ascii="Calibri" w:hAnsi="Calibri"/>
                <w:color w:val="000000"/>
                <w:sz w:val="22"/>
                <w:szCs w:val="22"/>
                <w:lang w:eastAsia="zh-CN"/>
              </w:rPr>
              <w:t>FFDL, FFDR, FFP, FFS, HFDL, HFDR, HFP, HFS, ERECT(?))</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Source To Detector Distance</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sourceToDetectorDistance</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Double</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Source Subject Distance</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sourceSubjectDistance</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Double</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Focal Spot Size</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focalSpotSize</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Double</w:t>
            </w:r>
          </w:p>
        </w:tc>
      </w:tr>
      <w:tr w:rsidR="000C6D6F" w:rsidRPr="00F73BB5" w:rsidTr="00314165">
        <w:trPr>
          <w:trHeight w:val="300"/>
        </w:trPr>
        <w:tc>
          <w:tcPr>
            <w:tcW w:w="1440" w:type="dxa"/>
            <w:tcBorders>
              <w:bottom w:val="single" w:sz="4" w:space="0" w:color="auto"/>
            </w:tcBorders>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tcBorders>
              <w:bottom w:val="single" w:sz="4" w:space="0" w:color="auto"/>
            </w:tcBorders>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tcBorders>
              <w:bottom w:val="single" w:sz="4" w:space="0" w:color="auto"/>
            </w:tcBorders>
            <w:shd w:val="clear" w:color="auto" w:fill="auto"/>
            <w:noWrap/>
            <w:vAlign w:val="bottom"/>
            <w:hideMark/>
          </w:tcPr>
          <w:p w:rsidR="000C6D6F" w:rsidRPr="00F73BB5" w:rsidRDefault="000C6D6F" w:rsidP="00314165">
            <w:pPr>
              <w:rPr>
                <w:rFonts w:ascii="Calibri" w:hAnsi="Calibri"/>
                <w:color w:val="000000"/>
                <w:sz w:val="22"/>
                <w:szCs w:val="22"/>
                <w:lang w:eastAsia="zh-CN"/>
              </w:rPr>
            </w:pPr>
            <w:commentRangeStart w:id="23"/>
            <w:r w:rsidRPr="00F73BB5">
              <w:rPr>
                <w:rFonts w:ascii="Calibri" w:hAnsi="Calibri"/>
                <w:color w:val="000000"/>
                <w:sz w:val="22"/>
                <w:szCs w:val="22"/>
                <w:lang w:eastAsia="zh-CN"/>
              </w:rPr>
              <w:t>St</w:t>
            </w:r>
            <w:r>
              <w:rPr>
                <w:rFonts w:ascii="Calibri" w:hAnsi="Calibri"/>
                <w:color w:val="000000"/>
                <w:sz w:val="22"/>
                <w:szCs w:val="22"/>
                <w:lang w:eastAsia="zh-CN"/>
              </w:rPr>
              <w:t>o</w:t>
            </w:r>
            <w:r w:rsidRPr="00F73BB5">
              <w:rPr>
                <w:rFonts w:ascii="Calibri" w:hAnsi="Calibri"/>
                <w:color w:val="000000"/>
                <w:sz w:val="22"/>
                <w:szCs w:val="22"/>
                <w:lang w:eastAsia="zh-CN"/>
              </w:rPr>
              <w:t>rage Media File Set UID</w:t>
            </w:r>
            <w:commentRangeEnd w:id="23"/>
            <w:r>
              <w:rPr>
                <w:rStyle w:val="CommentReference"/>
              </w:rPr>
              <w:commentReference w:id="23"/>
            </w:r>
          </w:p>
        </w:tc>
        <w:tc>
          <w:tcPr>
            <w:tcW w:w="2070" w:type="dxa"/>
            <w:tcBorders>
              <w:bottom w:val="single" w:sz="4" w:space="0" w:color="auto"/>
            </w:tcBorders>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storageMediaFileSetUID</w:t>
            </w:r>
            <w:proofErr w:type="spellEnd"/>
          </w:p>
        </w:tc>
        <w:tc>
          <w:tcPr>
            <w:tcW w:w="2340" w:type="dxa"/>
            <w:tcBorders>
              <w:bottom w:val="single" w:sz="4" w:space="0" w:color="auto"/>
            </w:tcBorders>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pct10"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pct10"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pct10"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Acquisition Date Time</w:t>
            </w:r>
          </w:p>
        </w:tc>
        <w:tc>
          <w:tcPr>
            <w:tcW w:w="2070" w:type="dxa"/>
            <w:shd w:val="pct10" w:color="auto" w:fill="auto"/>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acquisitionDatetime</w:t>
            </w:r>
            <w:proofErr w:type="spellEnd"/>
          </w:p>
        </w:tc>
        <w:tc>
          <w:tcPr>
            <w:tcW w:w="2340" w:type="dxa"/>
            <w:shd w:val="pct10" w:color="auto" w:fill="auto"/>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Image Comments</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imageComments</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commentRangeStart w:id="24"/>
            <w:r w:rsidRPr="00F73BB5">
              <w:rPr>
                <w:rFonts w:ascii="Calibri" w:hAnsi="Calibri"/>
                <w:color w:val="000000"/>
                <w:sz w:val="22"/>
                <w:szCs w:val="22"/>
                <w:lang w:eastAsia="zh-CN"/>
              </w:rPr>
              <w:t>Image Laterality</w:t>
            </w:r>
            <w:commentRangeEnd w:id="24"/>
            <w:r>
              <w:rPr>
                <w:rStyle w:val="CommentReference"/>
              </w:rPr>
              <w:commentReference w:id="24"/>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imageLaterality</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Enumeration/String(B,L,R,U)</w:t>
            </w:r>
          </w:p>
        </w:tc>
      </w:tr>
      <w:tr w:rsidR="000C6D6F" w:rsidRPr="00F73BB5" w:rsidTr="00314165">
        <w:trPr>
          <w:trHeight w:val="300"/>
        </w:trPr>
        <w:tc>
          <w:tcPr>
            <w:tcW w:w="1440" w:type="dxa"/>
            <w:tcBorders>
              <w:bottom w:val="single" w:sz="4" w:space="0" w:color="auto"/>
            </w:tcBorders>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tcBorders>
              <w:bottom w:val="single" w:sz="4" w:space="0" w:color="auto"/>
            </w:tcBorders>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tcBorders>
              <w:bottom w:val="single" w:sz="4" w:space="0" w:color="auto"/>
            </w:tcBorders>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Acquisition Matrix</w:t>
            </w:r>
          </w:p>
        </w:tc>
        <w:tc>
          <w:tcPr>
            <w:tcW w:w="2070" w:type="dxa"/>
            <w:tcBorders>
              <w:bottom w:val="single" w:sz="4" w:space="0" w:color="auto"/>
            </w:tcBorders>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acquisitionMatrix</w:t>
            </w:r>
            <w:proofErr w:type="spellEnd"/>
          </w:p>
        </w:tc>
        <w:tc>
          <w:tcPr>
            <w:tcW w:w="2340" w:type="dxa"/>
            <w:tcBorders>
              <w:bottom w:val="single" w:sz="4" w:space="0" w:color="auto"/>
            </w:tcBorders>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Double</w:t>
            </w:r>
          </w:p>
        </w:tc>
      </w:tr>
      <w:tr w:rsidR="000C6D6F" w:rsidRPr="00F73BB5" w:rsidTr="00314165">
        <w:trPr>
          <w:trHeight w:val="300"/>
        </w:trPr>
        <w:tc>
          <w:tcPr>
            <w:tcW w:w="1440" w:type="dxa"/>
            <w:shd w:val="pct10" w:color="auto" w:fill="auto"/>
            <w:noWrap/>
            <w:vAlign w:val="bottom"/>
            <w:hideMark/>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w:t>
            </w:r>
          </w:p>
        </w:tc>
        <w:tc>
          <w:tcPr>
            <w:tcW w:w="1440" w:type="dxa"/>
            <w:shd w:val="pct10"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pct10" w:color="auto" w:fill="auto"/>
            <w:noWrap/>
            <w:vAlign w:val="bottom"/>
            <w:hideMark/>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 xml:space="preserve">DX </w:t>
            </w:r>
            <w:commentRangeStart w:id="25"/>
            <w:r w:rsidRPr="00F73BB5">
              <w:rPr>
                <w:rFonts w:ascii="Calibri" w:hAnsi="Calibri"/>
                <w:color w:val="000000"/>
                <w:sz w:val="22"/>
                <w:szCs w:val="22"/>
                <w:lang w:eastAsia="zh-CN"/>
              </w:rPr>
              <w:t>Data Collection Diameter</w:t>
            </w:r>
            <w:commentRangeEnd w:id="25"/>
            <w:r>
              <w:rPr>
                <w:rStyle w:val="CommentReference"/>
              </w:rPr>
              <w:commentReference w:id="25"/>
            </w:r>
            <w:r>
              <w:rPr>
                <w:rFonts w:ascii="Calibri" w:hAnsi="Calibri"/>
                <w:color w:val="000000"/>
                <w:sz w:val="22"/>
                <w:szCs w:val="22"/>
                <w:lang w:eastAsia="zh-CN"/>
              </w:rPr>
              <w:t>????</w:t>
            </w:r>
          </w:p>
        </w:tc>
        <w:tc>
          <w:tcPr>
            <w:tcW w:w="2070" w:type="dxa"/>
            <w:shd w:val="pct10" w:color="auto" w:fill="auto"/>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dxDataCollectionDiameter</w:t>
            </w:r>
            <w:proofErr w:type="spellEnd"/>
          </w:p>
        </w:tc>
        <w:tc>
          <w:tcPr>
            <w:tcW w:w="2340" w:type="dxa"/>
            <w:shd w:val="pct10" w:color="auto" w:fill="auto"/>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Double</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FF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Columns</w:t>
            </w:r>
          </w:p>
        </w:tc>
        <w:tc>
          <w:tcPr>
            <w:tcW w:w="2070" w:type="dxa"/>
          </w:tcPr>
          <w:p w:rsidR="000C6D6F" w:rsidRDefault="000C6D6F" w:rsidP="00314165">
            <w:pPr>
              <w:rPr>
                <w:rFonts w:ascii="Calibri" w:hAnsi="Calibri"/>
                <w:color w:val="000000"/>
                <w:sz w:val="22"/>
                <w:szCs w:val="22"/>
                <w:lang w:eastAsia="zh-CN"/>
              </w:rPr>
            </w:pPr>
            <w:r w:rsidRPr="007D1CA1">
              <w:rPr>
                <w:rFonts w:ascii="Calibri" w:hAnsi="Calibri"/>
                <w:color w:val="000000"/>
                <w:sz w:val="22"/>
                <w:szCs w:val="22"/>
                <w:lang w:eastAsia="zh-CN"/>
              </w:rPr>
              <w:t>columns</w:t>
            </w:r>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Integer</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FF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Rows</w:t>
            </w:r>
          </w:p>
        </w:tc>
        <w:tc>
          <w:tcPr>
            <w:tcW w:w="2070" w:type="dxa"/>
          </w:tcPr>
          <w:p w:rsidR="000C6D6F" w:rsidRDefault="000C6D6F" w:rsidP="00314165">
            <w:pPr>
              <w:rPr>
                <w:rFonts w:ascii="Calibri" w:hAnsi="Calibri"/>
                <w:color w:val="000000"/>
                <w:sz w:val="22"/>
                <w:szCs w:val="22"/>
                <w:lang w:eastAsia="zh-CN"/>
              </w:rPr>
            </w:pPr>
            <w:r w:rsidRPr="007D1CA1">
              <w:rPr>
                <w:rFonts w:ascii="Calibri" w:hAnsi="Calibri"/>
                <w:color w:val="000000"/>
                <w:sz w:val="22"/>
                <w:szCs w:val="22"/>
                <w:lang w:eastAsia="zh-CN"/>
              </w:rPr>
              <w:t>rows</w:t>
            </w:r>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Integer</w:t>
            </w:r>
          </w:p>
        </w:tc>
      </w:tr>
      <w:tr w:rsidR="000C6D6F" w:rsidRPr="00F73BB5" w:rsidTr="00314165">
        <w:trPr>
          <w:trHeight w:val="300"/>
        </w:trPr>
        <w:tc>
          <w:tcPr>
            <w:tcW w:w="1440" w:type="dxa"/>
            <w:shd w:val="clear" w:color="auto" w:fill="auto"/>
            <w:noWrap/>
            <w:vAlign w:val="bottom"/>
            <w:hideMark/>
          </w:tcPr>
          <w:p w:rsidR="000C6D6F" w:rsidRPr="009C2B28" w:rsidRDefault="000C6D6F" w:rsidP="00314165">
            <w:pPr>
              <w:rPr>
                <w:rFonts w:ascii="Calibri" w:hAnsi="Calibri"/>
                <w:sz w:val="22"/>
                <w:szCs w:val="22"/>
                <w:lang w:eastAsia="zh-CN"/>
              </w:rPr>
            </w:pPr>
          </w:p>
        </w:tc>
        <w:tc>
          <w:tcPr>
            <w:tcW w:w="1440" w:type="dxa"/>
            <w:shd w:val="clear" w:color="auto" w:fill="auto"/>
            <w:noWrap/>
            <w:vAlign w:val="bottom"/>
            <w:hideMark/>
          </w:tcPr>
          <w:p w:rsidR="000C6D6F" w:rsidRPr="009C2B28" w:rsidRDefault="000C6D6F" w:rsidP="00314165">
            <w:pPr>
              <w:rPr>
                <w:rFonts w:ascii="Calibri" w:hAnsi="Calibri"/>
                <w:sz w:val="22"/>
                <w:szCs w:val="22"/>
                <w:lang w:eastAsia="zh-CN"/>
              </w:rPr>
            </w:pPr>
            <w:proofErr w:type="spellStart"/>
            <w:r w:rsidRPr="009C2B28">
              <w:rPr>
                <w:rFonts w:ascii="Calibri" w:hAnsi="Calibri"/>
                <w:sz w:val="22"/>
                <w:szCs w:val="22"/>
                <w:lang w:eastAsia="zh-CN"/>
              </w:rPr>
              <w:t>CT_Image</w:t>
            </w:r>
            <w:proofErr w:type="spellEnd"/>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2070" w:type="dxa"/>
          </w:tcPr>
          <w:p w:rsidR="000C6D6F" w:rsidRPr="00F73BB5" w:rsidRDefault="000C6D6F" w:rsidP="00314165">
            <w:pPr>
              <w:rPr>
                <w:rFonts w:ascii="Calibri" w:hAnsi="Calibri"/>
                <w:color w:val="000000"/>
                <w:sz w:val="22"/>
                <w:szCs w:val="22"/>
                <w:lang w:eastAsia="zh-CN"/>
              </w:rPr>
            </w:pPr>
          </w:p>
        </w:tc>
        <w:tc>
          <w:tcPr>
            <w:tcW w:w="2340" w:type="dxa"/>
          </w:tcPr>
          <w:p w:rsidR="000C6D6F" w:rsidRPr="00F73BB5" w:rsidRDefault="000C6D6F" w:rsidP="00314165">
            <w:pPr>
              <w:rPr>
                <w:rFonts w:ascii="Calibri" w:hAnsi="Calibri"/>
                <w:color w:val="000000"/>
                <w:sz w:val="22"/>
                <w:szCs w:val="22"/>
                <w:lang w:eastAsia="zh-CN"/>
              </w:rPr>
            </w:pP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KVP</w:t>
            </w:r>
          </w:p>
        </w:tc>
        <w:tc>
          <w:tcPr>
            <w:tcW w:w="2070" w:type="dxa"/>
          </w:tcPr>
          <w:p w:rsidR="000C6D6F" w:rsidRDefault="000C6D6F" w:rsidP="00314165">
            <w:pPr>
              <w:rPr>
                <w:rFonts w:ascii="Calibri" w:hAnsi="Calibri"/>
                <w:color w:val="000000"/>
                <w:sz w:val="22"/>
                <w:szCs w:val="22"/>
                <w:lang w:eastAsia="zh-CN"/>
              </w:rPr>
            </w:pPr>
            <w:r w:rsidRPr="007D1CA1">
              <w:rPr>
                <w:rFonts w:ascii="Calibri" w:hAnsi="Calibri"/>
                <w:color w:val="000000"/>
                <w:sz w:val="22"/>
                <w:szCs w:val="22"/>
                <w:lang w:eastAsia="zh-CN"/>
              </w:rPr>
              <w:t>KVP</w:t>
            </w:r>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Double</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commentRangeStart w:id="26"/>
            <w:r w:rsidRPr="00F73BB5">
              <w:rPr>
                <w:rFonts w:ascii="Calibri" w:hAnsi="Calibri"/>
                <w:color w:val="000000"/>
                <w:sz w:val="22"/>
                <w:szCs w:val="22"/>
                <w:lang w:eastAsia="zh-CN"/>
              </w:rPr>
              <w:t>Scan Option</w:t>
            </w:r>
            <w:commentRangeEnd w:id="26"/>
            <w:r>
              <w:rPr>
                <w:rStyle w:val="CommentReference"/>
              </w:rPr>
              <w:commentReference w:id="26"/>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scanOptions</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Data Collection Diameter</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dataCollectionDiameter</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Double</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Reconstruction Diameter</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reconstructionDiameter</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Double</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 xml:space="preserve">Gantry Detector </w:t>
            </w:r>
            <w:r w:rsidRPr="00F73BB5">
              <w:rPr>
                <w:rFonts w:ascii="Calibri" w:hAnsi="Calibri"/>
                <w:color w:val="000000"/>
                <w:sz w:val="22"/>
                <w:szCs w:val="22"/>
                <w:lang w:eastAsia="zh-CN"/>
              </w:rPr>
              <w:lastRenderedPageBreak/>
              <w:t>Tilt</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lastRenderedPageBreak/>
              <w:t>gantryDetectorTilt</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Double</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Exposure Time</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exposureTime</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Integer</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X Ray Tube Current</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XRayTubeCurrent</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Integer</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 xml:space="preserve">Exposure  </w:t>
            </w:r>
          </w:p>
        </w:tc>
        <w:tc>
          <w:tcPr>
            <w:tcW w:w="2070" w:type="dxa"/>
          </w:tcPr>
          <w:p w:rsidR="000C6D6F" w:rsidRDefault="000C6D6F" w:rsidP="00314165">
            <w:pPr>
              <w:rPr>
                <w:rFonts w:ascii="Calibri" w:hAnsi="Calibri"/>
                <w:color w:val="000000"/>
                <w:sz w:val="22"/>
                <w:szCs w:val="22"/>
                <w:lang w:eastAsia="zh-CN"/>
              </w:rPr>
            </w:pPr>
            <w:r w:rsidRPr="007D1CA1">
              <w:rPr>
                <w:rFonts w:ascii="Calibri" w:hAnsi="Calibri"/>
                <w:color w:val="000000"/>
                <w:sz w:val="22"/>
                <w:szCs w:val="22"/>
                <w:lang w:eastAsia="zh-CN"/>
              </w:rPr>
              <w:t>exposure</w:t>
            </w:r>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Integer</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Exposure In Micro</w:t>
            </w:r>
            <w:r>
              <w:rPr>
                <w:rFonts w:ascii="Calibri" w:hAnsi="Calibri"/>
                <w:color w:val="000000"/>
                <w:sz w:val="22"/>
                <w:szCs w:val="22"/>
                <w:lang w:eastAsia="zh-CN"/>
              </w:rPr>
              <w:t xml:space="preserve"> A</w:t>
            </w:r>
            <w:r w:rsidRPr="00F73BB5">
              <w:rPr>
                <w:rFonts w:ascii="Calibri" w:hAnsi="Calibri"/>
                <w:color w:val="000000"/>
                <w:sz w:val="22"/>
                <w:szCs w:val="22"/>
                <w:lang w:eastAsia="zh-CN"/>
              </w:rPr>
              <w:t>s</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exposureInMicroAs</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Integer</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commentRangeStart w:id="27"/>
            <w:r w:rsidRPr="00F73BB5">
              <w:rPr>
                <w:rFonts w:ascii="Calibri" w:hAnsi="Calibri"/>
                <w:color w:val="000000"/>
                <w:sz w:val="22"/>
                <w:szCs w:val="22"/>
                <w:lang w:eastAsia="zh-CN"/>
              </w:rPr>
              <w:t>Convolution Kernel</w:t>
            </w:r>
            <w:commentRangeEnd w:id="27"/>
            <w:r>
              <w:rPr>
                <w:rStyle w:val="CommentReference"/>
              </w:rPr>
              <w:commentReference w:id="27"/>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convolutionKernel</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Enumeration/String(value from DB)</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Revolution Time</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revolutionTime</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Integer</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Single Collimation Width</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singleCollimationWidth</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Integer</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Total Collimation Width</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totalCollimationWidth</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Integer</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Table Speed</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tableSpeed</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Integer</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 xml:space="preserve">Table </w:t>
            </w:r>
            <w:r>
              <w:rPr>
                <w:rFonts w:ascii="Calibri" w:hAnsi="Calibri"/>
                <w:color w:val="000000"/>
                <w:sz w:val="22"/>
                <w:szCs w:val="22"/>
                <w:lang w:eastAsia="zh-CN"/>
              </w:rPr>
              <w:t>F</w:t>
            </w:r>
            <w:r w:rsidRPr="00F73BB5">
              <w:rPr>
                <w:rFonts w:ascii="Calibri" w:hAnsi="Calibri"/>
                <w:color w:val="000000"/>
                <w:sz w:val="22"/>
                <w:szCs w:val="22"/>
                <w:lang w:eastAsia="zh-CN"/>
              </w:rPr>
              <w:t>eed Per Rotation</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tableFeedPerRotation</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Integer</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CT Pitch Factor</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CTPitchFactor</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Integer</w:t>
            </w:r>
          </w:p>
        </w:tc>
      </w:tr>
      <w:tr w:rsidR="000C6D6F" w:rsidRPr="00F73BB5" w:rsidTr="00314165">
        <w:trPr>
          <w:trHeight w:val="300"/>
        </w:trPr>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314165">
            <w:pPr>
              <w:rPr>
                <w:rFonts w:ascii="Calibri" w:hAnsi="Calibri"/>
                <w:color w:val="000000"/>
                <w:sz w:val="22"/>
                <w:szCs w:val="22"/>
                <w:lang w:eastAsia="zh-CN"/>
              </w:rPr>
            </w:pPr>
            <w:r w:rsidRPr="00F73BB5">
              <w:rPr>
                <w:rFonts w:ascii="Calibri" w:hAnsi="Calibri"/>
                <w:color w:val="000000"/>
                <w:sz w:val="22"/>
                <w:szCs w:val="22"/>
                <w:lang w:eastAsia="zh-CN"/>
              </w:rPr>
              <w:t>Anatomic Region Sequence</w:t>
            </w:r>
          </w:p>
        </w:tc>
        <w:tc>
          <w:tcPr>
            <w:tcW w:w="2070" w:type="dxa"/>
          </w:tcPr>
          <w:p w:rsidR="000C6D6F" w:rsidRDefault="000C6D6F" w:rsidP="00314165">
            <w:pPr>
              <w:rPr>
                <w:rFonts w:ascii="Calibri" w:hAnsi="Calibri"/>
                <w:color w:val="000000"/>
                <w:sz w:val="22"/>
                <w:szCs w:val="22"/>
                <w:lang w:eastAsia="zh-CN"/>
              </w:rPr>
            </w:pPr>
            <w:proofErr w:type="spellStart"/>
            <w:r w:rsidRPr="007D1CA1">
              <w:rPr>
                <w:rFonts w:ascii="Calibri" w:hAnsi="Calibri"/>
                <w:color w:val="000000"/>
                <w:sz w:val="22"/>
                <w:szCs w:val="22"/>
                <w:lang w:eastAsia="zh-CN"/>
              </w:rPr>
              <w:t>anatomicRegionSeq</w:t>
            </w:r>
            <w:proofErr w:type="spellEnd"/>
          </w:p>
        </w:tc>
        <w:tc>
          <w:tcPr>
            <w:tcW w:w="2340" w:type="dxa"/>
          </w:tcPr>
          <w:p w:rsidR="000C6D6F" w:rsidRPr="00F73BB5" w:rsidRDefault="000C6D6F" w:rsidP="00314165">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314165">
        <w:trPr>
          <w:trHeight w:val="300"/>
        </w:trPr>
        <w:tc>
          <w:tcPr>
            <w:tcW w:w="1440" w:type="dxa"/>
            <w:shd w:val="clear" w:color="auto" w:fill="auto"/>
            <w:noWrap/>
            <w:vAlign w:val="bottom"/>
          </w:tcPr>
          <w:p w:rsidR="000C6D6F" w:rsidRPr="00F73BB5" w:rsidRDefault="000C6D6F" w:rsidP="00314165">
            <w:pPr>
              <w:rPr>
                <w:rFonts w:ascii="Calibri" w:hAnsi="Calibri"/>
                <w:color w:val="000000"/>
                <w:sz w:val="22"/>
                <w:szCs w:val="22"/>
                <w:lang w:eastAsia="zh-CN"/>
              </w:rPr>
            </w:pPr>
          </w:p>
        </w:tc>
        <w:tc>
          <w:tcPr>
            <w:tcW w:w="1440" w:type="dxa"/>
            <w:shd w:val="clear" w:color="auto" w:fill="auto"/>
            <w:noWrap/>
            <w:vAlign w:val="bottom"/>
          </w:tcPr>
          <w:p w:rsidR="000C6D6F" w:rsidRPr="00F73BB5" w:rsidRDefault="000C6D6F" w:rsidP="00314165">
            <w:pPr>
              <w:rPr>
                <w:rFonts w:ascii="Calibri" w:hAnsi="Calibri"/>
                <w:color w:val="000000"/>
                <w:sz w:val="22"/>
                <w:szCs w:val="22"/>
                <w:lang w:eastAsia="zh-CN"/>
              </w:rPr>
            </w:pPr>
          </w:p>
        </w:tc>
        <w:tc>
          <w:tcPr>
            <w:tcW w:w="1980" w:type="dxa"/>
            <w:shd w:val="clear" w:color="auto" w:fill="auto"/>
            <w:noWrap/>
            <w:vAlign w:val="bottom"/>
          </w:tcPr>
          <w:p w:rsidR="000C6D6F" w:rsidRPr="00F73BB5" w:rsidRDefault="000C6D6F" w:rsidP="00314165">
            <w:pPr>
              <w:rPr>
                <w:rFonts w:ascii="Calibri" w:hAnsi="Calibri"/>
                <w:color w:val="000000"/>
                <w:sz w:val="22"/>
                <w:szCs w:val="22"/>
                <w:lang w:eastAsia="zh-CN"/>
              </w:rPr>
            </w:pPr>
          </w:p>
        </w:tc>
        <w:tc>
          <w:tcPr>
            <w:tcW w:w="2070" w:type="dxa"/>
          </w:tcPr>
          <w:p w:rsidR="000C6D6F" w:rsidRDefault="000C6D6F" w:rsidP="00314165">
            <w:pPr>
              <w:rPr>
                <w:rFonts w:ascii="Calibri" w:hAnsi="Calibri"/>
                <w:color w:val="000000"/>
                <w:sz w:val="22"/>
                <w:szCs w:val="22"/>
                <w:lang w:eastAsia="zh-CN"/>
              </w:rPr>
            </w:pPr>
          </w:p>
        </w:tc>
        <w:tc>
          <w:tcPr>
            <w:tcW w:w="2340" w:type="dxa"/>
          </w:tcPr>
          <w:p w:rsidR="000C6D6F" w:rsidRDefault="000C6D6F" w:rsidP="00314165">
            <w:pPr>
              <w:rPr>
                <w:rFonts w:ascii="Calibri" w:hAnsi="Calibri"/>
                <w:color w:val="000000"/>
                <w:sz w:val="22"/>
                <w:szCs w:val="22"/>
                <w:lang w:eastAsia="zh-CN"/>
              </w:rPr>
            </w:pPr>
          </w:p>
        </w:tc>
      </w:tr>
    </w:tbl>
    <w:p w:rsidR="000C6D6F" w:rsidRPr="00D750C6" w:rsidRDefault="000C6D6F" w:rsidP="000C6D6F">
      <w:pPr>
        <w:ind w:left="720"/>
        <w:rPr>
          <w:rFonts w:ascii="Arial" w:hAnsi="Arial" w:cs="Arial"/>
        </w:rPr>
      </w:pPr>
    </w:p>
    <w:p w:rsidR="000C6D6F" w:rsidRPr="00D750C6" w:rsidRDefault="000C6D6F" w:rsidP="000C6D6F">
      <w:pPr>
        <w:widowControl/>
        <w:numPr>
          <w:ilvl w:val="0"/>
          <w:numId w:val="39"/>
        </w:numPr>
        <w:spacing w:after="200" w:line="240" w:lineRule="auto"/>
        <w:jc w:val="both"/>
        <w:rPr>
          <w:rFonts w:ascii="Arial" w:hAnsi="Arial" w:cs="Arial"/>
        </w:rPr>
      </w:pPr>
      <w:r w:rsidRPr="00D750C6">
        <w:rPr>
          <w:rFonts w:ascii="Arial" w:hAnsi="Arial" w:cs="Arial"/>
        </w:rPr>
        <w:t>SQL/HQL generation</w:t>
      </w:r>
    </w:p>
    <w:p w:rsidR="000C6D6F" w:rsidRPr="00D750C6" w:rsidRDefault="000C6D6F" w:rsidP="000C6D6F">
      <w:pPr>
        <w:ind w:left="720"/>
        <w:rPr>
          <w:rFonts w:ascii="Arial" w:hAnsi="Arial" w:cs="Arial"/>
        </w:rPr>
      </w:pPr>
      <w:r w:rsidRPr="00D750C6">
        <w:rPr>
          <w:rFonts w:ascii="Arial" w:hAnsi="Arial" w:cs="Arial"/>
        </w:rPr>
        <w:t xml:space="preserve">SQL/HQL generation is main implementation for the dynamic search function. It contains 1) Search criteria validation 2) A module to generate SQL/HQL statement 3) Process search result in order to get all necessary information for the search result page. </w:t>
      </w:r>
    </w:p>
    <w:p w:rsidR="000C6D6F" w:rsidRPr="00D750C6" w:rsidRDefault="000C6D6F" w:rsidP="000C6D6F">
      <w:pPr>
        <w:widowControl/>
        <w:numPr>
          <w:ilvl w:val="0"/>
          <w:numId w:val="39"/>
        </w:numPr>
        <w:spacing w:after="200" w:line="240" w:lineRule="auto"/>
        <w:jc w:val="both"/>
        <w:rPr>
          <w:rFonts w:ascii="Arial" w:hAnsi="Arial" w:cs="Arial"/>
        </w:rPr>
      </w:pPr>
      <w:r w:rsidRPr="00D750C6">
        <w:rPr>
          <w:rFonts w:ascii="Arial" w:hAnsi="Arial" w:cs="Arial"/>
        </w:rPr>
        <w:t>Search Results</w:t>
      </w:r>
    </w:p>
    <w:p w:rsidR="000C6D6F" w:rsidRPr="00D750C6" w:rsidRDefault="000C6D6F" w:rsidP="000C6D6F">
      <w:pPr>
        <w:ind w:left="720"/>
        <w:rPr>
          <w:rFonts w:ascii="Arial" w:hAnsi="Arial" w:cs="Arial"/>
        </w:rPr>
      </w:pPr>
      <w:r w:rsidRPr="00D750C6">
        <w:rPr>
          <w:rFonts w:ascii="Arial" w:hAnsi="Arial" w:cs="Arial"/>
        </w:rPr>
        <w:t>NBIA needs to convert dynamic search results into current search results, so current search result page can be reused.</w:t>
      </w:r>
    </w:p>
    <w:p w:rsidR="00AB796E" w:rsidRDefault="00AB796E" w:rsidP="00AB796E">
      <w:pPr>
        <w:pStyle w:val="BodyText"/>
      </w:pPr>
    </w:p>
    <w:p w:rsidR="00A77FBF" w:rsidRDefault="00A77FBF" w:rsidP="00A77FBF">
      <w:pPr>
        <w:pStyle w:val="Heading1"/>
      </w:pPr>
      <w:bookmarkStart w:id="28" w:name="_Toc279500561"/>
      <w:r>
        <w:lastRenderedPageBreak/>
        <w:t>Architectural Diagram</w:t>
      </w:r>
      <w:bookmarkEnd w:id="28"/>
    </w:p>
    <w:p w:rsidR="00457EAB" w:rsidRDefault="001F2C7D" w:rsidP="001F2C7D">
      <w:pPr>
        <w:pStyle w:val="Heading2"/>
      </w:pPr>
      <w:r>
        <w:t>Workflow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D709F5" w:rsidRPr="00D750C6" w:rsidTr="00314165">
        <w:tc>
          <w:tcPr>
            <w:tcW w:w="9576" w:type="dxa"/>
          </w:tcPr>
          <w:p w:rsidR="00D709F5" w:rsidRPr="00D750C6" w:rsidRDefault="00D709F5" w:rsidP="00314165">
            <w:pPr>
              <w:rPr>
                <w:rFonts w:ascii="Arial" w:hAnsi="Arial" w:cs="Arial"/>
              </w:rPr>
            </w:pPr>
            <w:r w:rsidRPr="00D750C6">
              <w:rPr>
                <w:rFonts w:ascii="Arial" w:hAnsi="Arial" w:cs="Arial"/>
              </w:rPr>
              <w:object w:dxaOrig="10511" w:dyaOrig="3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7pt" o:ole="">
                  <v:imagedata r:id="rId20" o:title=""/>
                </v:shape>
                <o:OLEObject Type="Embed" ProgID="Visio.Drawing.6" ShapeID="_x0000_i1025" DrawAspect="Content" ObjectID="_1354623269" r:id="rId21"/>
              </w:object>
            </w:r>
          </w:p>
        </w:tc>
      </w:tr>
    </w:tbl>
    <w:p w:rsidR="00D709F5" w:rsidRDefault="00D709F5" w:rsidP="00D709F5">
      <w:pPr>
        <w:rPr>
          <w:rFonts w:ascii="Arial" w:hAnsi="Arial" w:cs="Arial"/>
          <w:b/>
          <w:sz w:val="18"/>
          <w:szCs w:val="18"/>
        </w:rPr>
      </w:pPr>
      <w:r w:rsidRPr="00D750C6">
        <w:rPr>
          <w:rFonts w:ascii="Arial" w:hAnsi="Arial" w:cs="Arial"/>
          <w:b/>
          <w:sz w:val="18"/>
          <w:szCs w:val="18"/>
        </w:rPr>
        <w:t>Figure 1: Dynamic Search Page loading</w:t>
      </w:r>
    </w:p>
    <w:p w:rsidR="00D709F5" w:rsidRPr="00D750C6" w:rsidRDefault="00D709F5" w:rsidP="00D709F5">
      <w:pPr>
        <w:rPr>
          <w:rFonts w:ascii="Arial" w:hAnsi="Arial" w:cs="Arial"/>
          <w:b/>
          <w:sz w:val="18"/>
          <w:szCs w:val="18"/>
        </w:rPr>
      </w:pPr>
    </w:p>
    <w:p w:rsidR="00D709F5" w:rsidRDefault="00D709F5" w:rsidP="00D709F5">
      <w:pPr>
        <w:rPr>
          <w:rFonts w:ascii="Arial" w:hAnsi="Arial" w:cs="Arial"/>
        </w:rPr>
      </w:pPr>
      <w:r w:rsidRPr="00D750C6">
        <w:rPr>
          <w:rFonts w:ascii="Arial" w:hAnsi="Arial" w:cs="Arial"/>
        </w:rPr>
        <w:t>Figure 1 indicates how NBIA application loads search criteria on dynamic search page. When the user clicks on the dynamic search link, NBIA application service will parse XML file which contains all dynamic search criteria</w:t>
      </w:r>
      <w:r>
        <w:rPr>
          <w:rFonts w:ascii="Arial" w:hAnsi="Arial" w:cs="Arial"/>
        </w:rPr>
        <w:t xml:space="preserve"> fields</w:t>
      </w:r>
      <w:r w:rsidRPr="00D750C6">
        <w:rPr>
          <w:rFonts w:ascii="Arial" w:hAnsi="Arial" w:cs="Arial"/>
        </w:rPr>
        <w:t>, and load them on dynamic search page. So the user can build up his/her search criteria.</w:t>
      </w:r>
    </w:p>
    <w:p w:rsidR="00D709F5" w:rsidRPr="00D750C6" w:rsidRDefault="00D709F5" w:rsidP="00D709F5">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D709F5" w:rsidRPr="00D750C6" w:rsidTr="00314165">
        <w:tc>
          <w:tcPr>
            <w:tcW w:w="9576" w:type="dxa"/>
          </w:tcPr>
          <w:p w:rsidR="00D709F5" w:rsidRPr="00D750C6" w:rsidRDefault="00D709F5" w:rsidP="00314165">
            <w:pPr>
              <w:rPr>
                <w:rFonts w:ascii="Arial" w:hAnsi="Arial" w:cs="Arial"/>
              </w:rPr>
            </w:pPr>
            <w:r w:rsidRPr="00D750C6">
              <w:rPr>
                <w:rFonts w:ascii="Arial" w:hAnsi="Arial" w:cs="Arial"/>
              </w:rPr>
              <w:object w:dxaOrig="10510" w:dyaOrig="5454">
                <v:shape id="_x0000_i1026" type="#_x0000_t75" style="width:468pt;height:243pt" o:ole="">
                  <v:imagedata r:id="rId22" o:title=""/>
                </v:shape>
                <o:OLEObject Type="Embed" ProgID="Visio.Drawing.6" ShapeID="_x0000_i1026" DrawAspect="Content" ObjectID="_1354623270" r:id="rId23"/>
              </w:object>
            </w:r>
          </w:p>
        </w:tc>
      </w:tr>
    </w:tbl>
    <w:p w:rsidR="00D709F5" w:rsidRDefault="00D709F5" w:rsidP="00D709F5">
      <w:pPr>
        <w:rPr>
          <w:rFonts w:ascii="Arial" w:hAnsi="Arial" w:cs="Arial"/>
          <w:b/>
          <w:sz w:val="18"/>
          <w:szCs w:val="18"/>
        </w:rPr>
      </w:pPr>
      <w:r w:rsidRPr="00D750C6">
        <w:rPr>
          <w:rFonts w:ascii="Arial" w:hAnsi="Arial" w:cs="Arial"/>
          <w:b/>
          <w:sz w:val="18"/>
          <w:szCs w:val="18"/>
        </w:rPr>
        <w:t>Figure 2: Performing search</w:t>
      </w:r>
    </w:p>
    <w:p w:rsidR="00D709F5" w:rsidRPr="00D750C6" w:rsidRDefault="00D709F5" w:rsidP="00D709F5">
      <w:pPr>
        <w:rPr>
          <w:rFonts w:ascii="Arial" w:hAnsi="Arial" w:cs="Arial"/>
          <w:b/>
          <w:sz w:val="18"/>
          <w:szCs w:val="18"/>
        </w:rPr>
      </w:pPr>
    </w:p>
    <w:p w:rsidR="001F2C7D" w:rsidRDefault="00D709F5" w:rsidP="001516AE">
      <w:pPr>
        <w:rPr>
          <w:rFonts w:ascii="Arial" w:hAnsi="Arial" w:cs="Arial"/>
        </w:rPr>
      </w:pPr>
      <w:r w:rsidRPr="00D750C6">
        <w:rPr>
          <w:rFonts w:ascii="Arial" w:hAnsi="Arial" w:cs="Arial"/>
        </w:rPr>
        <w:t xml:space="preserve">Figure 2 indicates how searching has been performed. When the user clicks submit button, Dynamic Search action class gets all search criteria, and pass them into SQL Builder module to generate a SQL/HQL statement. Then builder will call backend code to execute SQL/HQL to perform search. After search results return back, NBIA application passes them to Search Result Convertor to convert data into current searching result format. And forward response back to search result page.  </w:t>
      </w:r>
    </w:p>
    <w:p w:rsidR="00DC1F51" w:rsidRDefault="00DC1F51" w:rsidP="00DC1F51">
      <w:pPr>
        <w:pStyle w:val="Heading2"/>
      </w:pPr>
      <w:r>
        <w:lastRenderedPageBreak/>
        <w:t>Component s</w:t>
      </w:r>
    </w:p>
    <w:p w:rsidR="004C27C0" w:rsidRPr="00D750C6" w:rsidRDefault="004C27C0" w:rsidP="004C27C0">
      <w:pPr>
        <w:widowControl/>
        <w:numPr>
          <w:ilvl w:val="0"/>
          <w:numId w:val="40"/>
        </w:numPr>
        <w:spacing w:line="240" w:lineRule="auto"/>
        <w:jc w:val="both"/>
        <w:rPr>
          <w:rFonts w:ascii="Arial" w:hAnsi="Arial" w:cs="Arial"/>
        </w:rPr>
      </w:pPr>
      <w:r w:rsidRPr="00D750C6">
        <w:rPr>
          <w:rFonts w:ascii="Arial" w:hAnsi="Arial" w:cs="Arial"/>
        </w:rPr>
        <w:t>XML parser for initializing dynamic search criteria</w:t>
      </w:r>
    </w:p>
    <w:p w:rsidR="004C27C0" w:rsidRPr="00D750C6" w:rsidRDefault="004C27C0" w:rsidP="004C27C0">
      <w:pPr>
        <w:ind w:left="720"/>
        <w:rPr>
          <w:rFonts w:ascii="Arial" w:hAnsi="Arial" w:cs="Arial"/>
        </w:rPr>
      </w:pPr>
      <w:r w:rsidRPr="00D750C6">
        <w:rPr>
          <w:rFonts w:ascii="Arial" w:hAnsi="Arial" w:cs="Arial"/>
        </w:rPr>
        <w:t>All search criteria should be constant variables for this design. Due to this reason, XML files will be used to store all search criteria. In order to enhance performance, all search criteria initialization will happen when the NBIA application lunches. Steps to initialize search criteria,</w:t>
      </w:r>
    </w:p>
    <w:p w:rsidR="004C27C0" w:rsidRPr="00D750C6" w:rsidRDefault="004C27C0" w:rsidP="004C27C0">
      <w:pPr>
        <w:widowControl/>
        <w:numPr>
          <w:ilvl w:val="0"/>
          <w:numId w:val="41"/>
        </w:numPr>
        <w:spacing w:line="240" w:lineRule="auto"/>
        <w:jc w:val="both"/>
        <w:rPr>
          <w:rFonts w:ascii="Arial" w:hAnsi="Arial" w:cs="Arial"/>
        </w:rPr>
      </w:pPr>
      <w:r w:rsidRPr="00D750C6">
        <w:rPr>
          <w:rFonts w:ascii="Arial" w:hAnsi="Arial" w:cs="Arial"/>
        </w:rPr>
        <w:t xml:space="preserve">Start NBIA application </w:t>
      </w:r>
    </w:p>
    <w:p w:rsidR="004C27C0" w:rsidRPr="00D750C6" w:rsidRDefault="004C27C0" w:rsidP="004C27C0">
      <w:pPr>
        <w:widowControl/>
        <w:numPr>
          <w:ilvl w:val="0"/>
          <w:numId w:val="41"/>
        </w:numPr>
        <w:spacing w:line="240" w:lineRule="auto"/>
        <w:jc w:val="both"/>
        <w:rPr>
          <w:rFonts w:ascii="Arial" w:hAnsi="Arial" w:cs="Arial"/>
        </w:rPr>
      </w:pPr>
      <w:r w:rsidRPr="00D750C6">
        <w:rPr>
          <w:rFonts w:ascii="Arial" w:hAnsi="Arial" w:cs="Arial"/>
        </w:rPr>
        <w:t>Initialize criteria bean, this bean will be in session scope.</w:t>
      </w:r>
    </w:p>
    <w:p w:rsidR="004C27C0" w:rsidRPr="00D750C6" w:rsidRDefault="004C27C0" w:rsidP="004C27C0">
      <w:pPr>
        <w:widowControl/>
        <w:numPr>
          <w:ilvl w:val="0"/>
          <w:numId w:val="41"/>
        </w:numPr>
        <w:spacing w:line="240" w:lineRule="auto"/>
        <w:jc w:val="both"/>
        <w:rPr>
          <w:rFonts w:ascii="Arial" w:hAnsi="Arial" w:cs="Arial"/>
        </w:rPr>
      </w:pPr>
      <w:r w:rsidRPr="00D750C6">
        <w:rPr>
          <w:rFonts w:ascii="Arial" w:hAnsi="Arial" w:cs="Arial"/>
        </w:rPr>
        <w:t>use static block to invoke XML parser to initialize search criteria</w:t>
      </w:r>
    </w:p>
    <w:p w:rsidR="004C27C0" w:rsidRPr="00D750C6" w:rsidRDefault="004C27C0" w:rsidP="004C27C0">
      <w:pPr>
        <w:widowControl/>
        <w:numPr>
          <w:ilvl w:val="0"/>
          <w:numId w:val="41"/>
        </w:numPr>
        <w:spacing w:line="240" w:lineRule="auto"/>
        <w:jc w:val="both"/>
        <w:rPr>
          <w:rFonts w:ascii="Arial" w:hAnsi="Arial" w:cs="Arial"/>
        </w:rPr>
      </w:pPr>
      <w:r w:rsidRPr="00D750C6">
        <w:rPr>
          <w:rFonts w:ascii="Arial" w:hAnsi="Arial" w:cs="Arial"/>
        </w:rPr>
        <w:t>Other beans can refer to criteria bean to fetch all items.</w:t>
      </w:r>
    </w:p>
    <w:p w:rsidR="004C27C0" w:rsidRPr="00D750C6" w:rsidRDefault="004C27C0" w:rsidP="004C27C0">
      <w:pPr>
        <w:ind w:left="720"/>
        <w:rPr>
          <w:rFonts w:ascii="Arial" w:hAnsi="Arial" w:cs="Arial"/>
        </w:rPr>
      </w:pPr>
    </w:p>
    <w:p w:rsidR="004C27C0" w:rsidRPr="00D750C6" w:rsidRDefault="004C27C0" w:rsidP="004C27C0">
      <w:pPr>
        <w:widowControl/>
        <w:numPr>
          <w:ilvl w:val="0"/>
          <w:numId w:val="40"/>
        </w:numPr>
        <w:spacing w:line="240" w:lineRule="auto"/>
        <w:jc w:val="both"/>
        <w:rPr>
          <w:rFonts w:ascii="Arial" w:hAnsi="Arial" w:cs="Arial"/>
          <w:szCs w:val="24"/>
        </w:rPr>
      </w:pPr>
      <w:r w:rsidRPr="00D750C6">
        <w:rPr>
          <w:rFonts w:ascii="Arial" w:hAnsi="Arial" w:cs="Arial"/>
          <w:color w:val="000000"/>
          <w:szCs w:val="24"/>
          <w:lang w:eastAsia="zh-CN"/>
        </w:rPr>
        <w:t>Dynamic Search Criteria</w:t>
      </w:r>
    </w:p>
    <w:p w:rsidR="004C27C0" w:rsidRPr="00D750C6" w:rsidRDefault="004C27C0" w:rsidP="004C27C0">
      <w:pPr>
        <w:ind w:left="720"/>
        <w:rPr>
          <w:rFonts w:ascii="Arial" w:hAnsi="Arial" w:cs="Arial"/>
          <w:szCs w:val="24"/>
        </w:rPr>
      </w:pPr>
      <w:r w:rsidRPr="00D750C6">
        <w:rPr>
          <w:rFonts w:ascii="Arial" w:hAnsi="Arial" w:cs="Arial"/>
          <w:color w:val="000000"/>
          <w:szCs w:val="24"/>
          <w:lang w:eastAsia="zh-CN"/>
        </w:rPr>
        <w:t>Dynamic search criteria object lis</w:t>
      </w:r>
      <w:r>
        <w:rPr>
          <w:rFonts w:ascii="Arial" w:hAnsi="Arial" w:cs="Arial"/>
          <w:color w:val="000000"/>
          <w:szCs w:val="24"/>
          <w:lang w:eastAsia="zh-CN"/>
        </w:rPr>
        <w:t xml:space="preserve">t hold all user-specified </w:t>
      </w:r>
      <w:r w:rsidRPr="00D750C6">
        <w:rPr>
          <w:rFonts w:ascii="Arial" w:hAnsi="Arial" w:cs="Arial"/>
          <w:color w:val="000000"/>
          <w:szCs w:val="24"/>
          <w:lang w:eastAsia="zh-CN"/>
        </w:rPr>
        <w:t xml:space="preserve">search criteria. By doing this, NBIA application can easily display search criteria, and SQL builder also can easily process them. This object contains field name, search value, </w:t>
      </w:r>
      <w:r>
        <w:rPr>
          <w:rFonts w:ascii="Arial" w:hAnsi="Arial" w:cs="Arial"/>
          <w:color w:val="000000"/>
          <w:szCs w:val="24"/>
          <w:lang w:eastAsia="zh-CN"/>
        </w:rPr>
        <w:t>files group</w:t>
      </w:r>
      <w:r w:rsidRPr="00D750C6">
        <w:rPr>
          <w:rFonts w:ascii="Arial" w:hAnsi="Arial" w:cs="Arial"/>
          <w:color w:val="000000"/>
          <w:szCs w:val="24"/>
          <w:lang w:eastAsia="zh-CN"/>
        </w:rPr>
        <w:t xml:space="preserve">, and operand.   </w:t>
      </w:r>
    </w:p>
    <w:p w:rsidR="004C27C0" w:rsidRPr="00D750C6" w:rsidRDefault="004C27C0" w:rsidP="004C27C0">
      <w:pPr>
        <w:ind w:left="720"/>
        <w:rPr>
          <w:rFonts w:ascii="Arial" w:hAnsi="Arial" w:cs="Arial"/>
          <w:szCs w:val="24"/>
        </w:rPr>
      </w:pPr>
    </w:p>
    <w:p w:rsidR="004C27C0" w:rsidRPr="00D750C6" w:rsidRDefault="004C27C0" w:rsidP="004C27C0">
      <w:pPr>
        <w:widowControl/>
        <w:numPr>
          <w:ilvl w:val="0"/>
          <w:numId w:val="40"/>
        </w:numPr>
        <w:spacing w:line="240" w:lineRule="auto"/>
        <w:jc w:val="both"/>
        <w:rPr>
          <w:rFonts w:ascii="Arial" w:hAnsi="Arial" w:cs="Arial"/>
        </w:rPr>
      </w:pPr>
      <w:r>
        <w:rPr>
          <w:rFonts w:ascii="Arial" w:hAnsi="Arial" w:cs="Arial"/>
        </w:rPr>
        <w:t>Query</w:t>
      </w:r>
      <w:r w:rsidRPr="00D750C6">
        <w:rPr>
          <w:rFonts w:ascii="Arial" w:hAnsi="Arial" w:cs="Arial"/>
        </w:rPr>
        <w:t xml:space="preserve"> builder</w:t>
      </w:r>
    </w:p>
    <w:p w:rsidR="004C27C0" w:rsidRPr="00D750C6" w:rsidRDefault="004C27C0" w:rsidP="004C27C0">
      <w:pPr>
        <w:ind w:left="720"/>
        <w:rPr>
          <w:rFonts w:ascii="Arial" w:hAnsi="Arial" w:cs="Arial"/>
        </w:rPr>
      </w:pPr>
      <w:r>
        <w:rPr>
          <w:rFonts w:ascii="Arial" w:hAnsi="Arial" w:cs="Arial"/>
        </w:rPr>
        <w:t>Query</w:t>
      </w:r>
      <w:r w:rsidRPr="00D750C6">
        <w:rPr>
          <w:rFonts w:ascii="Arial" w:hAnsi="Arial" w:cs="Arial"/>
        </w:rPr>
        <w:t xml:space="preserve"> builder is main module for dynamic search. It will process user</w:t>
      </w:r>
      <w:r>
        <w:rPr>
          <w:rFonts w:ascii="Arial" w:hAnsi="Arial" w:cs="Arial"/>
        </w:rPr>
        <w:t xml:space="preserve">-specified </w:t>
      </w:r>
      <w:r w:rsidRPr="00D750C6">
        <w:rPr>
          <w:rFonts w:ascii="Arial" w:hAnsi="Arial" w:cs="Arial"/>
        </w:rPr>
        <w:t>search criteria and generate a SQL/HQL statement. This module needs following objects to support SQL/HQL generation,</w:t>
      </w:r>
    </w:p>
    <w:p w:rsidR="004C27C0" w:rsidRPr="00D750C6" w:rsidRDefault="004C27C0" w:rsidP="004C27C0">
      <w:pPr>
        <w:widowControl/>
        <w:numPr>
          <w:ilvl w:val="0"/>
          <w:numId w:val="42"/>
        </w:numPr>
        <w:spacing w:line="240" w:lineRule="auto"/>
        <w:jc w:val="both"/>
        <w:rPr>
          <w:rFonts w:ascii="Arial" w:hAnsi="Arial" w:cs="Arial"/>
        </w:rPr>
      </w:pPr>
      <w:proofErr w:type="spellStart"/>
      <w:r w:rsidRPr="00D750C6">
        <w:rPr>
          <w:rFonts w:ascii="Arial" w:hAnsi="Arial" w:cs="Arial"/>
        </w:rPr>
        <w:t>DynamicSearchCriteria</w:t>
      </w:r>
      <w:proofErr w:type="spellEnd"/>
    </w:p>
    <w:p w:rsidR="004C27C0" w:rsidRPr="00D750C6" w:rsidRDefault="004C27C0" w:rsidP="004C27C0">
      <w:pPr>
        <w:widowControl/>
        <w:numPr>
          <w:ilvl w:val="0"/>
          <w:numId w:val="42"/>
        </w:numPr>
        <w:spacing w:line="240" w:lineRule="auto"/>
        <w:jc w:val="both"/>
        <w:rPr>
          <w:rFonts w:ascii="Arial" w:hAnsi="Arial" w:cs="Arial"/>
        </w:rPr>
      </w:pPr>
      <w:proofErr w:type="spellStart"/>
      <w:r w:rsidRPr="00D750C6">
        <w:rPr>
          <w:rFonts w:ascii="Arial" w:hAnsi="Arial" w:cs="Arial"/>
        </w:rPr>
        <w:t>RelationshipObject</w:t>
      </w:r>
      <w:proofErr w:type="spellEnd"/>
    </w:p>
    <w:p w:rsidR="004C27C0" w:rsidRPr="00D750C6" w:rsidRDefault="004C27C0" w:rsidP="004C27C0">
      <w:pPr>
        <w:widowControl/>
        <w:numPr>
          <w:ilvl w:val="0"/>
          <w:numId w:val="42"/>
        </w:numPr>
        <w:spacing w:line="240" w:lineRule="auto"/>
        <w:jc w:val="both"/>
        <w:rPr>
          <w:rFonts w:ascii="Arial" w:hAnsi="Arial" w:cs="Arial"/>
        </w:rPr>
      </w:pPr>
      <w:proofErr w:type="spellStart"/>
      <w:r w:rsidRPr="00D750C6">
        <w:rPr>
          <w:rFonts w:ascii="Arial" w:hAnsi="Arial" w:cs="Arial"/>
        </w:rPr>
        <w:t>OperandObject</w:t>
      </w:r>
      <w:proofErr w:type="spellEnd"/>
    </w:p>
    <w:p w:rsidR="004C27C0" w:rsidRDefault="004C27C0" w:rsidP="004C27C0">
      <w:pPr>
        <w:ind w:left="720"/>
        <w:rPr>
          <w:rFonts w:ascii="Arial" w:hAnsi="Arial" w:cs="Arial"/>
        </w:rPr>
      </w:pPr>
    </w:p>
    <w:p w:rsidR="004C27C0" w:rsidRDefault="004C27C0" w:rsidP="004C27C0">
      <w:pPr>
        <w:ind w:left="720"/>
        <w:rPr>
          <w:rFonts w:ascii="Arial" w:hAnsi="Arial" w:cs="Arial"/>
        </w:rPr>
      </w:pPr>
      <w:r>
        <w:rPr>
          <w:rFonts w:ascii="Arial" w:hAnsi="Arial" w:cs="Arial"/>
        </w:rPr>
        <w:t xml:space="preserve">Ideally, </w:t>
      </w:r>
      <w:proofErr w:type="spellStart"/>
      <w:r>
        <w:rPr>
          <w:rFonts w:ascii="Arial" w:hAnsi="Arial" w:cs="Arial"/>
        </w:rPr>
        <w:t>DynamicSearchCriteria</w:t>
      </w:r>
      <w:proofErr w:type="spellEnd"/>
      <w:r>
        <w:rPr>
          <w:rFonts w:ascii="Arial" w:hAnsi="Arial" w:cs="Arial"/>
        </w:rPr>
        <w:t xml:space="preserve"> Object holds the user-specified criteria. Query builder needs this list of </w:t>
      </w:r>
      <w:proofErr w:type="spellStart"/>
      <w:r>
        <w:rPr>
          <w:rFonts w:ascii="Arial" w:hAnsi="Arial" w:cs="Arial"/>
        </w:rPr>
        <w:t>DynamicSeachCriteria</w:t>
      </w:r>
      <w:proofErr w:type="spellEnd"/>
      <w:r>
        <w:rPr>
          <w:rFonts w:ascii="Arial" w:hAnsi="Arial" w:cs="Arial"/>
        </w:rPr>
        <w:t xml:space="preserve"> object to build a query. </w:t>
      </w:r>
      <w:proofErr w:type="spellStart"/>
      <w:r>
        <w:rPr>
          <w:rFonts w:ascii="Arial" w:hAnsi="Arial" w:cs="Arial"/>
        </w:rPr>
        <w:t>RelationshipObject</w:t>
      </w:r>
      <w:proofErr w:type="spellEnd"/>
      <w:r>
        <w:rPr>
          <w:rFonts w:ascii="Arial" w:hAnsi="Arial" w:cs="Arial"/>
        </w:rPr>
        <w:t xml:space="preserve"> holds predefined foreign key information. Based on user-specified criteria, NBIA Query Builder will analyze them, and add corresponding relationship into SQL/HQL statement. For instance, if the user-specified fields come from two field group, it needs to figure it out what is the join key (foreign key). After having this join key, we can easily to create where clause for query statement. </w:t>
      </w:r>
      <w:proofErr w:type="spellStart"/>
      <w:r>
        <w:rPr>
          <w:rFonts w:ascii="Arial" w:hAnsi="Arial" w:cs="Arial"/>
        </w:rPr>
        <w:t>OperandObject</w:t>
      </w:r>
      <w:proofErr w:type="spellEnd"/>
      <w:r>
        <w:rPr>
          <w:rFonts w:ascii="Arial" w:hAnsi="Arial" w:cs="Arial"/>
        </w:rPr>
        <w:t xml:space="preserve"> holds an operand among where clause statement. During query generation, operand will be added in the statement correctly. </w:t>
      </w:r>
    </w:p>
    <w:p w:rsidR="004C27C0" w:rsidRDefault="004C27C0" w:rsidP="004C27C0">
      <w:pPr>
        <w:ind w:left="720"/>
        <w:rPr>
          <w:rFonts w:ascii="Arial" w:hAnsi="Arial" w:cs="Arial"/>
        </w:rPr>
      </w:pPr>
      <w:r>
        <w:rPr>
          <w:rFonts w:ascii="Arial" w:hAnsi="Arial" w:cs="Arial"/>
        </w:rPr>
        <w:t xml:space="preserve"> </w:t>
      </w:r>
    </w:p>
    <w:p w:rsidR="004C27C0" w:rsidRDefault="004C27C0" w:rsidP="004C27C0">
      <w:pPr>
        <w:ind w:left="720"/>
        <w:rPr>
          <w:rFonts w:ascii="Arial" w:hAnsi="Arial" w:cs="Arial"/>
        </w:rPr>
      </w:pPr>
      <w:r>
        <w:rPr>
          <w:rFonts w:ascii="Arial" w:hAnsi="Arial" w:cs="Arial"/>
        </w:rPr>
        <w:t>Steps to generate SQL/HQL statement,</w:t>
      </w:r>
    </w:p>
    <w:p w:rsidR="004C27C0" w:rsidRDefault="004C27C0" w:rsidP="004C27C0">
      <w:pPr>
        <w:widowControl/>
        <w:numPr>
          <w:ilvl w:val="0"/>
          <w:numId w:val="43"/>
        </w:numPr>
        <w:spacing w:line="240" w:lineRule="auto"/>
        <w:jc w:val="both"/>
        <w:rPr>
          <w:rFonts w:ascii="Arial" w:hAnsi="Arial" w:cs="Arial"/>
        </w:rPr>
      </w:pPr>
      <w:r>
        <w:rPr>
          <w:rFonts w:ascii="Arial" w:hAnsi="Arial" w:cs="Arial"/>
        </w:rPr>
        <w:t>Process search criteria</w:t>
      </w:r>
    </w:p>
    <w:p w:rsidR="004C27C0" w:rsidRDefault="004C27C0" w:rsidP="004C27C0">
      <w:pPr>
        <w:widowControl/>
        <w:numPr>
          <w:ilvl w:val="0"/>
          <w:numId w:val="43"/>
        </w:numPr>
        <w:spacing w:line="240" w:lineRule="auto"/>
        <w:jc w:val="both"/>
        <w:rPr>
          <w:rFonts w:ascii="Arial" w:hAnsi="Arial" w:cs="Arial"/>
        </w:rPr>
      </w:pPr>
      <w:r>
        <w:rPr>
          <w:rFonts w:ascii="Arial" w:hAnsi="Arial" w:cs="Arial"/>
        </w:rPr>
        <w:t>Analyze search criteria and fetch all foreign keys for multiple joined tables.</w:t>
      </w:r>
    </w:p>
    <w:p w:rsidR="004C27C0" w:rsidRDefault="004C27C0" w:rsidP="004C27C0">
      <w:pPr>
        <w:widowControl/>
        <w:numPr>
          <w:ilvl w:val="0"/>
          <w:numId w:val="43"/>
        </w:numPr>
        <w:spacing w:line="240" w:lineRule="auto"/>
        <w:jc w:val="both"/>
        <w:rPr>
          <w:rFonts w:ascii="Arial" w:hAnsi="Arial" w:cs="Arial"/>
        </w:rPr>
      </w:pPr>
      <w:r>
        <w:rPr>
          <w:rFonts w:ascii="Arial" w:hAnsi="Arial" w:cs="Arial"/>
        </w:rPr>
        <w:t>Generate SQL/HQL statement with user-specified operand</w:t>
      </w:r>
    </w:p>
    <w:p w:rsidR="004C27C0" w:rsidRDefault="004C27C0" w:rsidP="004C27C0">
      <w:pPr>
        <w:ind w:left="720"/>
        <w:rPr>
          <w:rFonts w:ascii="Arial" w:hAnsi="Arial" w:cs="Arial"/>
        </w:rPr>
      </w:pPr>
    </w:p>
    <w:p w:rsidR="004C27C0" w:rsidRPr="00D750C6" w:rsidRDefault="004C27C0" w:rsidP="004C27C0">
      <w:pPr>
        <w:ind w:left="720"/>
        <w:rPr>
          <w:rFonts w:ascii="Arial" w:hAnsi="Arial" w:cs="Arial"/>
        </w:rPr>
      </w:pPr>
      <w:r>
        <w:rPr>
          <w:rFonts w:ascii="Arial" w:hAnsi="Arial" w:cs="Arial"/>
        </w:rPr>
        <w:t xml:space="preserve">At last, Query Builder will return this statement to caller. </w:t>
      </w:r>
      <w:r w:rsidRPr="00D750C6">
        <w:rPr>
          <w:rFonts w:ascii="Arial" w:hAnsi="Arial" w:cs="Arial"/>
        </w:rPr>
        <w:t xml:space="preserve"> </w:t>
      </w:r>
    </w:p>
    <w:p w:rsidR="004C27C0" w:rsidRDefault="004C27C0" w:rsidP="004C27C0">
      <w:pPr>
        <w:ind w:left="720"/>
        <w:rPr>
          <w:rFonts w:ascii="Arial" w:hAnsi="Arial" w:cs="Arial"/>
        </w:rPr>
      </w:pPr>
    </w:p>
    <w:p w:rsidR="004C27C0" w:rsidRDefault="004C27C0" w:rsidP="004C27C0">
      <w:pPr>
        <w:ind w:left="720"/>
        <w:rPr>
          <w:rFonts w:ascii="Arial" w:hAnsi="Arial" w:cs="Arial"/>
        </w:rPr>
      </w:pPr>
    </w:p>
    <w:p w:rsidR="004C27C0" w:rsidRDefault="004C27C0" w:rsidP="004C27C0">
      <w:pPr>
        <w:ind w:left="720"/>
        <w:rPr>
          <w:rFonts w:ascii="Arial" w:hAnsi="Arial" w:cs="Arial"/>
        </w:rPr>
      </w:pPr>
    </w:p>
    <w:p w:rsidR="004C27C0" w:rsidRDefault="004C27C0" w:rsidP="004C27C0">
      <w:pPr>
        <w:ind w:left="720"/>
        <w:rPr>
          <w:rFonts w:ascii="Arial" w:hAnsi="Arial" w:cs="Arial"/>
        </w:rPr>
      </w:pPr>
    </w:p>
    <w:p w:rsidR="004C27C0" w:rsidRDefault="004C27C0" w:rsidP="004C27C0">
      <w:pPr>
        <w:ind w:left="720"/>
        <w:rPr>
          <w:rFonts w:ascii="Arial" w:hAnsi="Arial" w:cs="Arial"/>
        </w:rPr>
      </w:pPr>
    </w:p>
    <w:p w:rsidR="004C27C0" w:rsidRPr="00D750C6" w:rsidRDefault="004C27C0" w:rsidP="004C27C0">
      <w:pPr>
        <w:ind w:left="720"/>
        <w:rPr>
          <w:rFonts w:ascii="Arial" w:hAnsi="Arial" w:cs="Arial"/>
        </w:rPr>
      </w:pPr>
    </w:p>
    <w:p w:rsidR="004C27C0" w:rsidRPr="00937832" w:rsidRDefault="004C27C0" w:rsidP="004C27C0">
      <w:pPr>
        <w:widowControl/>
        <w:numPr>
          <w:ilvl w:val="0"/>
          <w:numId w:val="40"/>
        </w:numPr>
        <w:spacing w:line="240" w:lineRule="auto"/>
        <w:jc w:val="both"/>
        <w:rPr>
          <w:rFonts w:ascii="Arial" w:hAnsi="Arial" w:cs="Arial"/>
          <w:szCs w:val="24"/>
        </w:rPr>
      </w:pPr>
      <w:r>
        <w:rPr>
          <w:rFonts w:ascii="Arial" w:hAnsi="Arial" w:cs="Arial"/>
          <w:color w:val="000000"/>
          <w:szCs w:val="24"/>
          <w:lang w:eastAsia="zh-CN"/>
        </w:rPr>
        <w:t xml:space="preserve">Dynamic Search Action </w:t>
      </w:r>
      <w:r w:rsidRPr="00D750C6">
        <w:rPr>
          <w:rFonts w:ascii="Arial" w:hAnsi="Arial" w:cs="Arial"/>
          <w:color w:val="000000"/>
          <w:szCs w:val="24"/>
          <w:lang w:eastAsia="zh-CN"/>
        </w:rPr>
        <w:t>Bean</w:t>
      </w:r>
    </w:p>
    <w:p w:rsidR="004C27C0" w:rsidRDefault="004C27C0" w:rsidP="004C27C0">
      <w:pPr>
        <w:ind w:left="720"/>
        <w:rPr>
          <w:rFonts w:ascii="Arial" w:hAnsi="Arial" w:cs="Arial"/>
          <w:color w:val="000000"/>
          <w:szCs w:val="24"/>
          <w:lang w:eastAsia="zh-CN"/>
        </w:rPr>
      </w:pPr>
      <w:r>
        <w:rPr>
          <w:rFonts w:ascii="Arial" w:hAnsi="Arial" w:cs="Arial"/>
          <w:color w:val="000000"/>
          <w:szCs w:val="24"/>
          <w:lang w:eastAsia="zh-CN"/>
        </w:rPr>
        <w:t xml:space="preserve">This bean will be responsible to collect all user-specified search criteria, operand, and information of selected tables from GUI. It also passes these parameters to Query Builder which will generate corresponded SQL/HQL statement. Then Action bean will invoke </w:t>
      </w:r>
      <w:proofErr w:type="spellStart"/>
      <w:r>
        <w:rPr>
          <w:rFonts w:ascii="Arial" w:hAnsi="Arial" w:cs="Arial"/>
          <w:color w:val="000000"/>
          <w:szCs w:val="24"/>
          <w:lang w:eastAsia="zh-CN"/>
        </w:rPr>
        <w:t>QueryExecutor</w:t>
      </w:r>
      <w:proofErr w:type="spellEnd"/>
      <w:r>
        <w:rPr>
          <w:rFonts w:ascii="Arial" w:hAnsi="Arial" w:cs="Arial"/>
          <w:color w:val="000000"/>
          <w:szCs w:val="24"/>
          <w:lang w:eastAsia="zh-CN"/>
        </w:rPr>
        <w:t xml:space="preserve"> to execute this statement to get results back. If it is necessary, Action bean will also invoke </w:t>
      </w:r>
      <w:proofErr w:type="spellStart"/>
      <w:r>
        <w:rPr>
          <w:rFonts w:ascii="Arial" w:hAnsi="Arial" w:cs="Arial"/>
          <w:color w:val="000000"/>
          <w:szCs w:val="24"/>
          <w:lang w:eastAsia="zh-CN"/>
        </w:rPr>
        <w:t>searchResult</w:t>
      </w:r>
      <w:proofErr w:type="spellEnd"/>
      <w:r>
        <w:rPr>
          <w:rFonts w:ascii="Arial" w:hAnsi="Arial" w:cs="Arial"/>
          <w:color w:val="000000"/>
          <w:szCs w:val="24"/>
          <w:lang w:eastAsia="zh-CN"/>
        </w:rPr>
        <w:t xml:space="preserve"> Convertor to transfer results into current search result format for loading current search result page.    </w:t>
      </w:r>
    </w:p>
    <w:p w:rsidR="004C27C0" w:rsidRDefault="004C27C0" w:rsidP="004C27C0">
      <w:pPr>
        <w:ind w:left="720"/>
        <w:rPr>
          <w:rFonts w:ascii="Arial" w:hAnsi="Arial" w:cs="Arial"/>
          <w:color w:val="000000"/>
          <w:szCs w:val="24"/>
          <w:lang w:eastAsia="zh-CN"/>
        </w:rPr>
      </w:pPr>
    </w:p>
    <w:p w:rsidR="004C27C0" w:rsidRDefault="004C27C0" w:rsidP="004C27C0">
      <w:pPr>
        <w:widowControl/>
        <w:numPr>
          <w:ilvl w:val="0"/>
          <w:numId w:val="40"/>
        </w:numPr>
        <w:spacing w:line="240" w:lineRule="auto"/>
        <w:jc w:val="both"/>
        <w:rPr>
          <w:rFonts w:ascii="Arial" w:hAnsi="Arial" w:cs="Arial"/>
          <w:color w:val="000000"/>
          <w:szCs w:val="24"/>
          <w:lang w:eastAsia="zh-CN"/>
        </w:rPr>
      </w:pPr>
      <w:r>
        <w:rPr>
          <w:rFonts w:ascii="Arial" w:hAnsi="Arial" w:cs="Arial"/>
          <w:color w:val="000000"/>
          <w:szCs w:val="24"/>
          <w:lang w:eastAsia="zh-CN"/>
        </w:rPr>
        <w:lastRenderedPageBreak/>
        <w:t>Query Executor</w:t>
      </w:r>
    </w:p>
    <w:p w:rsidR="004C27C0" w:rsidRDefault="004C27C0" w:rsidP="004C27C0">
      <w:pPr>
        <w:ind w:left="720"/>
        <w:rPr>
          <w:rFonts w:ascii="Arial" w:hAnsi="Arial" w:cs="Arial"/>
          <w:color w:val="000000"/>
          <w:szCs w:val="24"/>
          <w:lang w:eastAsia="zh-CN"/>
        </w:rPr>
      </w:pPr>
      <w:r>
        <w:rPr>
          <w:rFonts w:ascii="Arial" w:hAnsi="Arial" w:cs="Arial"/>
          <w:color w:val="000000"/>
          <w:szCs w:val="24"/>
          <w:lang w:eastAsia="zh-CN"/>
        </w:rPr>
        <w:t>This class will invoke HQL/SQL execution with previous generated statement. Also it will process search results.</w:t>
      </w:r>
    </w:p>
    <w:p w:rsidR="004C27C0" w:rsidRDefault="004C27C0" w:rsidP="004C27C0">
      <w:pPr>
        <w:ind w:left="720"/>
        <w:rPr>
          <w:rFonts w:ascii="Arial" w:hAnsi="Arial" w:cs="Arial"/>
          <w:color w:val="000000"/>
          <w:szCs w:val="24"/>
          <w:lang w:eastAsia="zh-CN"/>
        </w:rPr>
      </w:pPr>
    </w:p>
    <w:p w:rsidR="004C27C0" w:rsidRDefault="004C27C0" w:rsidP="004C27C0">
      <w:pPr>
        <w:widowControl/>
        <w:numPr>
          <w:ilvl w:val="0"/>
          <w:numId w:val="40"/>
        </w:numPr>
        <w:spacing w:line="240" w:lineRule="auto"/>
        <w:jc w:val="both"/>
        <w:rPr>
          <w:rFonts w:ascii="Arial" w:hAnsi="Arial" w:cs="Arial"/>
          <w:color w:val="000000"/>
          <w:szCs w:val="24"/>
          <w:lang w:eastAsia="zh-CN"/>
        </w:rPr>
      </w:pPr>
      <w:r>
        <w:rPr>
          <w:rFonts w:ascii="Arial" w:hAnsi="Arial" w:cs="Arial"/>
          <w:color w:val="000000"/>
          <w:szCs w:val="24"/>
          <w:lang w:eastAsia="zh-CN"/>
        </w:rPr>
        <w:t>Operator</w:t>
      </w:r>
    </w:p>
    <w:p w:rsidR="004C27C0" w:rsidRDefault="004C27C0" w:rsidP="004C27C0">
      <w:pPr>
        <w:ind w:left="720"/>
        <w:rPr>
          <w:rFonts w:ascii="Arial" w:hAnsi="Arial" w:cs="Arial"/>
          <w:color w:val="000000"/>
          <w:szCs w:val="24"/>
          <w:lang w:eastAsia="zh-CN"/>
        </w:rPr>
      </w:pPr>
      <w:r>
        <w:rPr>
          <w:rFonts w:ascii="Arial" w:hAnsi="Arial" w:cs="Arial"/>
          <w:color w:val="000000"/>
          <w:szCs w:val="24"/>
          <w:lang w:eastAsia="zh-CN"/>
        </w:rPr>
        <w:t>When Query Builder builds the statement, this class holds user selected operator, like equal, like, greater than, less than, etc. These operators are needed to build a query statement.</w:t>
      </w:r>
    </w:p>
    <w:p w:rsidR="004C27C0" w:rsidRDefault="004C27C0" w:rsidP="004C27C0">
      <w:pPr>
        <w:ind w:left="720"/>
        <w:rPr>
          <w:rFonts w:ascii="Arial" w:hAnsi="Arial" w:cs="Arial"/>
          <w:color w:val="000000"/>
          <w:szCs w:val="24"/>
          <w:lang w:eastAsia="zh-CN"/>
        </w:rPr>
      </w:pPr>
    </w:p>
    <w:p w:rsidR="004C27C0" w:rsidRDefault="004C27C0" w:rsidP="004C27C0">
      <w:pPr>
        <w:widowControl/>
        <w:numPr>
          <w:ilvl w:val="0"/>
          <w:numId w:val="40"/>
        </w:numPr>
        <w:spacing w:line="240" w:lineRule="auto"/>
        <w:jc w:val="both"/>
        <w:rPr>
          <w:rFonts w:ascii="Arial" w:hAnsi="Arial" w:cs="Arial"/>
          <w:color w:val="000000"/>
          <w:szCs w:val="24"/>
          <w:lang w:eastAsia="zh-CN"/>
        </w:rPr>
      </w:pPr>
      <w:r>
        <w:rPr>
          <w:rFonts w:ascii="Arial" w:hAnsi="Arial" w:cs="Arial"/>
          <w:color w:val="000000"/>
          <w:szCs w:val="24"/>
          <w:lang w:eastAsia="zh-CN"/>
        </w:rPr>
        <w:t>Logical Connector</w:t>
      </w:r>
    </w:p>
    <w:p w:rsidR="004C27C0" w:rsidRDefault="004C27C0" w:rsidP="004C27C0">
      <w:pPr>
        <w:ind w:left="720"/>
        <w:rPr>
          <w:rFonts w:ascii="Arial" w:hAnsi="Arial" w:cs="Arial"/>
          <w:color w:val="000000"/>
          <w:szCs w:val="24"/>
          <w:lang w:eastAsia="zh-CN"/>
        </w:rPr>
      </w:pPr>
      <w:r>
        <w:rPr>
          <w:rFonts w:ascii="Arial" w:hAnsi="Arial" w:cs="Arial"/>
          <w:color w:val="000000"/>
          <w:szCs w:val="24"/>
          <w:lang w:eastAsia="zh-CN"/>
        </w:rPr>
        <w:t>The same as the operator, from GUI, users need to choose what is the relationship between each where clause. This object will hold the user selection, and use it in Query Builder class.</w:t>
      </w:r>
    </w:p>
    <w:p w:rsidR="004C27C0" w:rsidRDefault="004C27C0" w:rsidP="004C27C0">
      <w:pPr>
        <w:ind w:left="720"/>
        <w:rPr>
          <w:rFonts w:ascii="Arial" w:hAnsi="Arial" w:cs="Arial"/>
          <w:color w:val="000000"/>
          <w:szCs w:val="24"/>
          <w:lang w:eastAsia="zh-CN"/>
        </w:rPr>
      </w:pPr>
      <w:r>
        <w:rPr>
          <w:rFonts w:ascii="Arial" w:hAnsi="Arial" w:cs="Arial"/>
          <w:color w:val="000000"/>
          <w:szCs w:val="24"/>
          <w:lang w:eastAsia="zh-CN"/>
        </w:rPr>
        <w:t xml:space="preserve"> </w:t>
      </w:r>
    </w:p>
    <w:p w:rsidR="004C27C0" w:rsidRDefault="004C27C0" w:rsidP="004C27C0">
      <w:pPr>
        <w:widowControl/>
        <w:numPr>
          <w:ilvl w:val="0"/>
          <w:numId w:val="40"/>
        </w:numPr>
        <w:spacing w:line="240" w:lineRule="auto"/>
        <w:jc w:val="both"/>
        <w:rPr>
          <w:rFonts w:ascii="Arial" w:hAnsi="Arial" w:cs="Arial"/>
          <w:color w:val="000000"/>
          <w:szCs w:val="24"/>
          <w:lang w:eastAsia="zh-CN"/>
        </w:rPr>
      </w:pPr>
      <w:r>
        <w:rPr>
          <w:rFonts w:ascii="Arial" w:hAnsi="Arial" w:cs="Arial"/>
          <w:color w:val="000000"/>
          <w:szCs w:val="24"/>
          <w:lang w:eastAsia="zh-CN"/>
        </w:rPr>
        <w:t>Data Field</w:t>
      </w:r>
    </w:p>
    <w:p w:rsidR="004C27C0" w:rsidRDefault="004C27C0" w:rsidP="004C27C0">
      <w:pPr>
        <w:ind w:left="720"/>
        <w:rPr>
          <w:rFonts w:ascii="Arial" w:hAnsi="Arial" w:cs="Arial"/>
          <w:color w:val="000000"/>
          <w:szCs w:val="24"/>
          <w:lang w:eastAsia="zh-CN"/>
        </w:rPr>
      </w:pPr>
      <w:r>
        <w:rPr>
          <w:rFonts w:ascii="Arial" w:hAnsi="Arial" w:cs="Arial"/>
          <w:color w:val="000000"/>
          <w:szCs w:val="24"/>
          <w:lang w:eastAsia="zh-CN"/>
        </w:rPr>
        <w:t>After NBIA application parses the XML file which contains all search criteria fields, Data Field object will hold these values in session. This class has public method for developers to fetch different elements from this object, such as all data sources, all fields in a data source, etc</w:t>
      </w:r>
    </w:p>
    <w:p w:rsidR="004C27C0" w:rsidRDefault="004C27C0" w:rsidP="004C27C0">
      <w:pPr>
        <w:ind w:left="720"/>
        <w:rPr>
          <w:rFonts w:ascii="Arial" w:hAnsi="Arial" w:cs="Arial"/>
          <w:color w:val="000000"/>
          <w:szCs w:val="24"/>
          <w:lang w:eastAsia="zh-CN"/>
        </w:rPr>
      </w:pPr>
    </w:p>
    <w:p w:rsidR="004C27C0" w:rsidRDefault="004C27C0" w:rsidP="004C27C0">
      <w:pPr>
        <w:widowControl/>
        <w:numPr>
          <w:ilvl w:val="0"/>
          <w:numId w:val="40"/>
        </w:numPr>
        <w:spacing w:line="240" w:lineRule="auto"/>
        <w:jc w:val="both"/>
        <w:rPr>
          <w:rFonts w:ascii="Arial" w:hAnsi="Arial" w:cs="Arial"/>
          <w:color w:val="000000"/>
          <w:szCs w:val="24"/>
          <w:lang w:eastAsia="zh-CN"/>
        </w:rPr>
      </w:pPr>
      <w:r>
        <w:rPr>
          <w:rFonts w:ascii="Arial" w:hAnsi="Arial" w:cs="Arial"/>
          <w:color w:val="000000"/>
          <w:szCs w:val="24"/>
          <w:lang w:eastAsia="zh-CN"/>
        </w:rPr>
        <w:t>Relational Operator</w:t>
      </w:r>
    </w:p>
    <w:p w:rsidR="004C27C0" w:rsidRDefault="004C27C0" w:rsidP="004C27C0">
      <w:pPr>
        <w:ind w:left="720"/>
        <w:rPr>
          <w:rFonts w:ascii="Arial" w:hAnsi="Arial" w:cs="Arial"/>
          <w:color w:val="000000"/>
          <w:szCs w:val="24"/>
          <w:lang w:eastAsia="zh-CN"/>
        </w:rPr>
      </w:pPr>
      <w:r>
        <w:rPr>
          <w:rFonts w:ascii="Arial" w:hAnsi="Arial" w:cs="Arial"/>
          <w:color w:val="000000"/>
          <w:szCs w:val="24"/>
          <w:lang w:eastAsia="zh-CN"/>
        </w:rPr>
        <w:t>When the user selects fields from different date sources, Relational Operator needs to figure out what are foreign keys to these data sources. For instance, if the user selects one item from image table, and one item from patient table, Relational Operator will provide foreign keys among patient, study, series, and image tables.</w:t>
      </w:r>
    </w:p>
    <w:p w:rsidR="004C27C0" w:rsidRDefault="004C27C0" w:rsidP="004C27C0">
      <w:pPr>
        <w:ind w:left="720"/>
        <w:rPr>
          <w:rFonts w:ascii="Arial" w:hAnsi="Arial" w:cs="Arial"/>
          <w:color w:val="000000"/>
          <w:szCs w:val="24"/>
          <w:lang w:eastAsia="zh-CN"/>
        </w:rPr>
      </w:pPr>
    </w:p>
    <w:p w:rsidR="004C27C0" w:rsidRDefault="004C27C0" w:rsidP="004C27C0">
      <w:pPr>
        <w:widowControl/>
        <w:numPr>
          <w:ilvl w:val="0"/>
          <w:numId w:val="40"/>
        </w:numPr>
        <w:spacing w:line="240" w:lineRule="auto"/>
        <w:jc w:val="both"/>
        <w:rPr>
          <w:rFonts w:ascii="Arial" w:hAnsi="Arial" w:cs="Arial"/>
          <w:color w:val="000000"/>
          <w:szCs w:val="24"/>
          <w:lang w:eastAsia="zh-CN"/>
        </w:rPr>
      </w:pPr>
      <w:r>
        <w:rPr>
          <w:rFonts w:ascii="Arial" w:hAnsi="Arial" w:cs="Arial"/>
          <w:color w:val="000000"/>
          <w:szCs w:val="24"/>
          <w:lang w:eastAsia="zh-CN"/>
        </w:rPr>
        <w:t xml:space="preserve">Search Result </w:t>
      </w:r>
    </w:p>
    <w:p w:rsidR="004C27C0" w:rsidRDefault="004C27C0" w:rsidP="004C27C0">
      <w:pPr>
        <w:ind w:left="720"/>
        <w:rPr>
          <w:rFonts w:ascii="Arial" w:hAnsi="Arial" w:cs="Arial"/>
          <w:color w:val="000000"/>
          <w:szCs w:val="24"/>
          <w:lang w:eastAsia="zh-CN"/>
        </w:rPr>
      </w:pPr>
      <w:r>
        <w:rPr>
          <w:rFonts w:ascii="Arial" w:hAnsi="Arial" w:cs="Arial"/>
          <w:color w:val="000000"/>
          <w:szCs w:val="24"/>
          <w:lang w:eastAsia="zh-CN"/>
        </w:rPr>
        <w:t>This class is place hold for search results.</w:t>
      </w:r>
    </w:p>
    <w:p w:rsidR="004C27C0" w:rsidRDefault="004C27C0" w:rsidP="004C27C0">
      <w:pPr>
        <w:ind w:left="720"/>
        <w:rPr>
          <w:rFonts w:ascii="Arial" w:hAnsi="Arial" w:cs="Arial"/>
          <w:color w:val="000000"/>
          <w:szCs w:val="24"/>
          <w:lang w:eastAsia="zh-CN"/>
        </w:rPr>
      </w:pPr>
    </w:p>
    <w:p w:rsidR="004C27C0" w:rsidRDefault="004C27C0" w:rsidP="004C27C0">
      <w:pPr>
        <w:widowControl/>
        <w:numPr>
          <w:ilvl w:val="0"/>
          <w:numId w:val="40"/>
        </w:numPr>
        <w:spacing w:line="240" w:lineRule="auto"/>
        <w:jc w:val="both"/>
        <w:rPr>
          <w:rFonts w:ascii="Arial" w:hAnsi="Arial" w:cs="Arial"/>
          <w:color w:val="000000"/>
          <w:szCs w:val="24"/>
          <w:lang w:eastAsia="zh-CN"/>
        </w:rPr>
      </w:pPr>
      <w:r>
        <w:rPr>
          <w:rFonts w:ascii="Arial" w:hAnsi="Arial" w:cs="Arial"/>
          <w:color w:val="000000"/>
          <w:szCs w:val="24"/>
          <w:lang w:eastAsia="zh-CN"/>
        </w:rPr>
        <w:t>Search Result Convertor</w:t>
      </w:r>
    </w:p>
    <w:p w:rsidR="004C27C0" w:rsidRDefault="004C27C0" w:rsidP="004C27C0">
      <w:pPr>
        <w:ind w:left="720"/>
        <w:rPr>
          <w:rFonts w:ascii="Arial" w:hAnsi="Arial" w:cs="Arial"/>
          <w:color w:val="000000"/>
          <w:szCs w:val="24"/>
          <w:lang w:eastAsia="zh-CN"/>
        </w:rPr>
      </w:pPr>
      <w:r>
        <w:rPr>
          <w:rFonts w:ascii="Arial" w:hAnsi="Arial" w:cs="Arial"/>
          <w:color w:val="000000"/>
          <w:szCs w:val="24"/>
          <w:lang w:eastAsia="zh-CN"/>
        </w:rPr>
        <w:t xml:space="preserve">If we want to use current search result page, dynamic search result might need a convertor to convert dynamic search result to current search result format. </w:t>
      </w:r>
    </w:p>
    <w:p w:rsidR="004C27C0" w:rsidRPr="00D750C6" w:rsidRDefault="004C27C0" w:rsidP="004C27C0">
      <w:pPr>
        <w:ind w:left="720"/>
        <w:rPr>
          <w:rFonts w:ascii="Arial" w:hAnsi="Arial" w:cs="Arial"/>
          <w:szCs w:val="24"/>
        </w:rPr>
      </w:pPr>
    </w:p>
    <w:p w:rsidR="00DC1F51" w:rsidRDefault="00DC1F51" w:rsidP="00DC1F51">
      <w:pPr>
        <w:pStyle w:val="BodyText"/>
        <w:ind w:left="0"/>
      </w:pPr>
    </w:p>
    <w:p w:rsidR="004C27C0" w:rsidRDefault="004C27C0" w:rsidP="004C27C0">
      <w:pPr>
        <w:pStyle w:val="Heading2"/>
      </w:pPr>
      <w:r>
        <w:lastRenderedPageBreak/>
        <w:t>Class Diagram</w:t>
      </w:r>
    </w:p>
    <w:p w:rsidR="004C27C0" w:rsidRDefault="004C27C0" w:rsidP="004C27C0">
      <w:r>
        <w:rPr>
          <w:noProof/>
          <w:lang w:eastAsia="zh-CN"/>
        </w:rPr>
        <w:drawing>
          <wp:inline distT="0" distB="0" distL="0" distR="0">
            <wp:extent cx="5943600" cy="6562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5943600" cy="6562725"/>
                    </a:xfrm>
                    <a:prstGeom prst="rect">
                      <a:avLst/>
                    </a:prstGeom>
                    <a:noFill/>
                    <a:ln w="9525">
                      <a:noFill/>
                      <a:miter lim="800000"/>
                      <a:headEnd/>
                      <a:tailEnd/>
                    </a:ln>
                  </pic:spPr>
                </pic:pic>
              </a:graphicData>
            </a:graphic>
          </wp:inline>
        </w:drawing>
      </w:r>
    </w:p>
    <w:p w:rsidR="004C27C0" w:rsidRPr="00D750C6" w:rsidRDefault="004C27C0" w:rsidP="004C27C0">
      <w:pPr>
        <w:rPr>
          <w:rFonts w:ascii="Arial" w:hAnsi="Arial" w:cs="Arial"/>
          <w:b/>
          <w:sz w:val="18"/>
          <w:szCs w:val="18"/>
        </w:rPr>
      </w:pPr>
      <w:r w:rsidRPr="00D750C6">
        <w:rPr>
          <w:rFonts w:ascii="Arial" w:hAnsi="Arial" w:cs="Arial"/>
          <w:b/>
          <w:sz w:val="18"/>
          <w:szCs w:val="18"/>
        </w:rPr>
        <w:t xml:space="preserve">Figure 3: </w:t>
      </w:r>
      <w:r>
        <w:rPr>
          <w:rFonts w:ascii="Arial" w:hAnsi="Arial" w:cs="Arial"/>
          <w:b/>
          <w:sz w:val="18"/>
          <w:szCs w:val="18"/>
        </w:rPr>
        <w:t>Dynamic Search Class Diagram</w:t>
      </w:r>
      <w:r w:rsidRPr="00D750C6">
        <w:rPr>
          <w:rFonts w:ascii="Arial" w:hAnsi="Arial" w:cs="Arial"/>
          <w:b/>
          <w:sz w:val="18"/>
          <w:szCs w:val="18"/>
        </w:rPr>
        <w:t xml:space="preserve"> </w:t>
      </w:r>
    </w:p>
    <w:p w:rsidR="004C27C0" w:rsidRDefault="004C27C0" w:rsidP="004C27C0">
      <w:r>
        <w:t xml:space="preserve">In this diagram, it indicates all class objects will be used in Dynamic Search process. </w:t>
      </w:r>
      <w:proofErr w:type="spellStart"/>
      <w:r>
        <w:t>DatasourceItem</w:t>
      </w:r>
      <w:proofErr w:type="spellEnd"/>
      <w:r>
        <w:t xml:space="preserve"> Object is used for loading dynamic search page. </w:t>
      </w:r>
    </w:p>
    <w:p w:rsidR="004C27C0" w:rsidRDefault="004C27C0" w:rsidP="004C27C0">
      <w:pPr>
        <w:pStyle w:val="BodyText"/>
        <w:ind w:left="0"/>
      </w:pPr>
    </w:p>
    <w:p w:rsidR="004C27C0" w:rsidRDefault="004C27C0" w:rsidP="004C27C0">
      <w:pPr>
        <w:pStyle w:val="BodyText"/>
        <w:ind w:left="0"/>
      </w:pPr>
    </w:p>
    <w:p w:rsidR="00242779" w:rsidRDefault="00242779" w:rsidP="004C27C0">
      <w:pPr>
        <w:pStyle w:val="BodyText"/>
        <w:ind w:left="0"/>
      </w:pPr>
    </w:p>
    <w:p w:rsidR="00242779" w:rsidRDefault="00242779" w:rsidP="00242779">
      <w:pPr>
        <w:pStyle w:val="Heading2"/>
      </w:pPr>
      <w:r>
        <w:lastRenderedPageBreak/>
        <w:t>Sequence Diagram</w:t>
      </w:r>
    </w:p>
    <w:p w:rsidR="00242779" w:rsidRDefault="00D227FA" w:rsidP="00242779">
      <w:pPr>
        <w:pStyle w:val="BodyText"/>
        <w:ind w:left="0"/>
      </w:pPr>
      <w:r>
        <w:rPr>
          <w:rFonts w:ascii="Arial" w:hAnsi="Arial" w:cs="Arial"/>
          <w:noProof/>
          <w:lang w:eastAsia="zh-CN"/>
        </w:rPr>
        <w:drawing>
          <wp:inline distT="0" distB="0" distL="0" distR="0">
            <wp:extent cx="5943600" cy="5392132"/>
            <wp:effectExtent l="0" t="266700" r="0" b="24666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rot="5400000">
                      <a:off x="0" y="0"/>
                      <a:ext cx="5943600" cy="5392132"/>
                    </a:xfrm>
                    <a:prstGeom prst="rect">
                      <a:avLst/>
                    </a:prstGeom>
                    <a:noFill/>
                    <a:ln w="9525">
                      <a:noFill/>
                      <a:miter lim="800000"/>
                      <a:headEnd/>
                      <a:tailEnd/>
                    </a:ln>
                  </pic:spPr>
                </pic:pic>
              </a:graphicData>
            </a:graphic>
          </wp:inline>
        </w:drawing>
      </w:r>
    </w:p>
    <w:p w:rsidR="00DB1B62" w:rsidRDefault="00DB1B62" w:rsidP="00242779">
      <w:pPr>
        <w:pStyle w:val="BodyText"/>
        <w:ind w:left="0"/>
      </w:pPr>
    </w:p>
    <w:p w:rsidR="00DB1B62" w:rsidRDefault="00DB1B62" w:rsidP="00242779">
      <w:pPr>
        <w:pStyle w:val="BodyText"/>
        <w:ind w:left="0"/>
      </w:pPr>
    </w:p>
    <w:p w:rsidR="00DB1B62" w:rsidRDefault="00DB1B62" w:rsidP="00242779">
      <w:pPr>
        <w:pStyle w:val="BodyText"/>
        <w:ind w:left="0"/>
      </w:pPr>
    </w:p>
    <w:p w:rsidR="00DB1B62" w:rsidRDefault="00DB1B62" w:rsidP="00242779">
      <w:pPr>
        <w:pStyle w:val="BodyText"/>
        <w:ind w:left="0"/>
      </w:pPr>
    </w:p>
    <w:p w:rsidR="00DB1B62" w:rsidRPr="00242779" w:rsidRDefault="00DB1B62" w:rsidP="00242779">
      <w:pPr>
        <w:pStyle w:val="BodyText"/>
        <w:ind w:left="0"/>
      </w:pPr>
    </w:p>
    <w:p w:rsidR="00A77FBF" w:rsidRDefault="00AF6AF1" w:rsidP="00A77FBF">
      <w:pPr>
        <w:pStyle w:val="Heading1"/>
      </w:pPr>
      <w:bookmarkStart w:id="29" w:name="_Toc279500562"/>
      <w:r>
        <w:lastRenderedPageBreak/>
        <w:t xml:space="preserve">Change </w:t>
      </w:r>
      <w:r w:rsidR="00A77FBF">
        <w:t>Example 1</w:t>
      </w:r>
      <w:bookmarkEnd w:id="29"/>
    </w:p>
    <w:p w:rsidR="00DB1B62" w:rsidRDefault="00DB1B62" w:rsidP="00DB1B62">
      <w:pPr>
        <w:pStyle w:val="Heading2"/>
      </w:pPr>
      <w:r>
        <w:t>Set Eclipse Environment</w:t>
      </w:r>
    </w:p>
    <w:p w:rsidR="00DB1B62" w:rsidRDefault="00DB1B62" w:rsidP="00DB1B62">
      <w:pPr>
        <w:pStyle w:val="BodyText"/>
        <w:numPr>
          <w:ilvl w:val="0"/>
          <w:numId w:val="37"/>
        </w:numPr>
      </w:pPr>
      <w:r>
        <w:t>Check out NBIA source from trunk by using Tortoise tool</w:t>
      </w:r>
    </w:p>
    <w:p w:rsidR="00DB1B62" w:rsidRDefault="00DB1B62" w:rsidP="00DB1B62">
      <w:pPr>
        <w:pStyle w:val="BodyText"/>
        <w:numPr>
          <w:ilvl w:val="0"/>
          <w:numId w:val="37"/>
        </w:numPr>
      </w:pPr>
      <w:r>
        <w:t>Change directory to SOURCE_CODE_DIR/build</w:t>
      </w:r>
    </w:p>
    <w:p w:rsidR="00DB1B62" w:rsidRDefault="00DB1B62" w:rsidP="00DB1B62">
      <w:pPr>
        <w:pStyle w:val="BodyText"/>
        <w:numPr>
          <w:ilvl w:val="0"/>
          <w:numId w:val="37"/>
        </w:numPr>
      </w:pPr>
      <w:r>
        <w:t xml:space="preserve">Modify </w:t>
      </w:r>
      <w:proofErr w:type="spellStart"/>
      <w:r>
        <w:t>install.properties</w:t>
      </w:r>
      <w:proofErr w:type="spellEnd"/>
      <w:r>
        <w:t xml:space="preserve"> for database connection (user id, password, etc)</w:t>
      </w:r>
    </w:p>
    <w:p w:rsidR="00DB1B62" w:rsidRDefault="00DB1B62" w:rsidP="00DB1B62">
      <w:pPr>
        <w:pStyle w:val="BodyText"/>
        <w:numPr>
          <w:ilvl w:val="0"/>
          <w:numId w:val="37"/>
        </w:numPr>
      </w:pPr>
      <w:r>
        <w:t xml:space="preserve">Type “ant </w:t>
      </w:r>
      <w:proofErr w:type="spellStart"/>
      <w:r>
        <w:t>build:all</w:t>
      </w:r>
      <w:proofErr w:type="spellEnd"/>
      <w:r>
        <w:t>” to build project (This must be happened before importing source code into Eclipse)</w:t>
      </w:r>
    </w:p>
    <w:p w:rsidR="00DB1B62" w:rsidRDefault="00DB1B62" w:rsidP="00DB1B62">
      <w:pPr>
        <w:pStyle w:val="BodyText"/>
        <w:numPr>
          <w:ilvl w:val="0"/>
          <w:numId w:val="37"/>
        </w:numPr>
      </w:pPr>
      <w:r>
        <w:t>Open Eclipse to import all modules as existing project</w:t>
      </w:r>
    </w:p>
    <w:p w:rsidR="00DB1B62" w:rsidRDefault="00DB1B62" w:rsidP="00DB1B62">
      <w:pPr>
        <w:pStyle w:val="BodyText"/>
        <w:numPr>
          <w:ilvl w:val="0"/>
          <w:numId w:val="37"/>
        </w:numPr>
      </w:pPr>
      <w:r>
        <w:t>Fix build path issue in the Eclipse, such as NBIA_BASE set up</w:t>
      </w:r>
    </w:p>
    <w:p w:rsidR="00DB1B62" w:rsidRDefault="00DB1B62" w:rsidP="00DB1B62">
      <w:pPr>
        <w:pStyle w:val="BodyText"/>
        <w:numPr>
          <w:ilvl w:val="0"/>
          <w:numId w:val="37"/>
        </w:numPr>
      </w:pPr>
      <w:r>
        <w:t>After this, you can utilize the Eclipse to change your code.</w:t>
      </w:r>
    </w:p>
    <w:p w:rsidR="009270AA" w:rsidRDefault="009270AA" w:rsidP="009270AA">
      <w:pPr>
        <w:pStyle w:val="BodyText"/>
        <w:ind w:left="0"/>
      </w:pPr>
    </w:p>
    <w:p w:rsidR="00DB1B62" w:rsidRDefault="00DB1B62" w:rsidP="00DB1B62">
      <w:pPr>
        <w:pStyle w:val="Heading2"/>
      </w:pPr>
      <w:r>
        <w:t>Recompile NBIA / Run Test Case</w:t>
      </w:r>
    </w:p>
    <w:p w:rsidR="00DB1B62" w:rsidRDefault="007A5A25" w:rsidP="00DB1B62">
      <w:pPr>
        <w:pStyle w:val="BodyText"/>
        <w:ind w:left="0"/>
      </w:pPr>
      <w:r>
        <w:t>After modifying dynamic search source code, you need to perform the following steps to regenerate NBIA application and test it.</w:t>
      </w:r>
    </w:p>
    <w:p w:rsidR="007A5A25" w:rsidRDefault="007A5A25" w:rsidP="007A5A25">
      <w:pPr>
        <w:pStyle w:val="BodyText"/>
        <w:numPr>
          <w:ilvl w:val="0"/>
          <w:numId w:val="44"/>
        </w:numPr>
      </w:pPr>
      <w:r>
        <w:t xml:space="preserve">From DOS prompt, run ant </w:t>
      </w:r>
      <w:proofErr w:type="spellStart"/>
      <w:r>
        <w:t>build:nbia-dao</w:t>
      </w:r>
      <w:proofErr w:type="spellEnd"/>
      <w:r>
        <w:t xml:space="preserve"> (or </w:t>
      </w:r>
      <w:proofErr w:type="spellStart"/>
      <w:r>
        <w:t>build:all</w:t>
      </w:r>
      <w:proofErr w:type="spellEnd"/>
      <w:r>
        <w:t>)</w:t>
      </w:r>
    </w:p>
    <w:p w:rsidR="007A5A25" w:rsidRDefault="007A5A25" w:rsidP="007A5A25">
      <w:pPr>
        <w:pStyle w:val="BodyText"/>
        <w:numPr>
          <w:ilvl w:val="0"/>
          <w:numId w:val="38"/>
        </w:numPr>
      </w:pPr>
      <w:r>
        <w:t xml:space="preserve">Run ant </w:t>
      </w:r>
      <w:r w:rsidRPr="00154239">
        <w:t>-</w:t>
      </w:r>
      <w:proofErr w:type="spellStart"/>
      <w:r w:rsidRPr="00154239">
        <w:t>Dunit.testing</w:t>
      </w:r>
      <w:proofErr w:type="spellEnd"/>
      <w:r w:rsidRPr="00154239">
        <w:t xml:space="preserve">=true </w:t>
      </w:r>
      <w:proofErr w:type="spellStart"/>
      <w:r w:rsidRPr="00154239">
        <w:t>build:n</w:t>
      </w:r>
      <w:r>
        <w:t>b</w:t>
      </w:r>
      <w:r w:rsidRPr="00154239">
        <w:t>ia</w:t>
      </w:r>
      <w:r>
        <w:t>-dao</w:t>
      </w:r>
      <w:proofErr w:type="spellEnd"/>
      <w:r>
        <w:t xml:space="preserve"> for unit test and style check</w:t>
      </w:r>
    </w:p>
    <w:p w:rsidR="007A5A25" w:rsidRDefault="007A5A25" w:rsidP="007A5A25">
      <w:pPr>
        <w:pStyle w:val="BodyText"/>
        <w:numPr>
          <w:ilvl w:val="0"/>
          <w:numId w:val="44"/>
        </w:numPr>
      </w:pPr>
      <w:r>
        <w:t xml:space="preserve">Run ant </w:t>
      </w:r>
      <w:proofErr w:type="spellStart"/>
      <w:r>
        <w:t>deploy:local:install</w:t>
      </w:r>
      <w:proofErr w:type="spellEnd"/>
    </w:p>
    <w:p w:rsidR="007A5A25" w:rsidRDefault="007A5A25" w:rsidP="007A5A25">
      <w:pPr>
        <w:pStyle w:val="BodyText"/>
        <w:numPr>
          <w:ilvl w:val="0"/>
          <w:numId w:val="44"/>
        </w:numPr>
      </w:pPr>
      <w:r>
        <w:t>Above process will generate a directory C:\apps by default</w:t>
      </w:r>
    </w:p>
    <w:p w:rsidR="007A5A25" w:rsidRDefault="007A5A25" w:rsidP="007A5A25">
      <w:pPr>
        <w:pStyle w:val="BodyText"/>
        <w:numPr>
          <w:ilvl w:val="0"/>
          <w:numId w:val="44"/>
        </w:numPr>
      </w:pPr>
      <w:r>
        <w:t xml:space="preserve">Change directory to </w:t>
      </w:r>
      <w:r w:rsidRPr="00154239">
        <w:t>C:\apps\ncia\jboss-4.0.5.GA\bin</w:t>
      </w:r>
      <w:r>
        <w:t xml:space="preserve">, start </w:t>
      </w:r>
      <w:proofErr w:type="spellStart"/>
      <w:r>
        <w:t>JBoss</w:t>
      </w:r>
      <w:proofErr w:type="spellEnd"/>
      <w:r>
        <w:t xml:space="preserve"> with run.bat command.</w:t>
      </w:r>
    </w:p>
    <w:p w:rsidR="007A5A25" w:rsidRDefault="007A5A25" w:rsidP="007A5A25">
      <w:pPr>
        <w:pStyle w:val="BodyText"/>
        <w:numPr>
          <w:ilvl w:val="0"/>
          <w:numId w:val="44"/>
        </w:numPr>
      </w:pPr>
      <w:r>
        <w:t xml:space="preserve">Open a browser, type </w:t>
      </w:r>
      <w:hyperlink r:id="rId26" w:history="1">
        <w:r w:rsidRPr="00DC44F1">
          <w:rPr>
            <w:rStyle w:val="Hyperlink"/>
          </w:rPr>
          <w:t>http://localhost:45210/ncia</w:t>
        </w:r>
      </w:hyperlink>
      <w:r>
        <w:t xml:space="preserve"> to start application</w:t>
      </w:r>
    </w:p>
    <w:p w:rsidR="007A5A25" w:rsidRPr="00154239" w:rsidRDefault="007A5A25" w:rsidP="007A5A25">
      <w:pPr>
        <w:pStyle w:val="BodyText"/>
        <w:numPr>
          <w:ilvl w:val="0"/>
          <w:numId w:val="44"/>
        </w:numPr>
      </w:pPr>
      <w:r>
        <w:t>Test your fixes.</w:t>
      </w:r>
    </w:p>
    <w:p w:rsidR="007A5A25" w:rsidRPr="00DB1B62" w:rsidRDefault="007A5A25" w:rsidP="007A5A25">
      <w:pPr>
        <w:pStyle w:val="BodyText"/>
        <w:ind w:left="720"/>
      </w:pPr>
    </w:p>
    <w:p w:rsidR="00A371A3" w:rsidRPr="00A371A3" w:rsidRDefault="00AF6AF1" w:rsidP="00A371A3">
      <w:pPr>
        <w:pStyle w:val="Heading1"/>
      </w:pPr>
      <w:bookmarkStart w:id="30" w:name="_Toc279500563"/>
      <w:r>
        <w:t xml:space="preserve">Change </w:t>
      </w:r>
      <w:r w:rsidR="00A371A3">
        <w:t>Example 2</w:t>
      </w:r>
      <w:bookmarkEnd w:id="30"/>
    </w:p>
    <w:bookmarkEnd w:id="1"/>
    <w:bookmarkEnd w:id="2"/>
    <w:bookmarkEnd w:id="3"/>
    <w:bookmarkEnd w:id="4"/>
    <w:p w:rsidR="008A255F" w:rsidRPr="008A255F" w:rsidRDefault="00162730" w:rsidP="00162730">
      <w:pPr>
        <w:pStyle w:val="BodyText"/>
        <w:ind w:left="0"/>
      </w:pPr>
      <w:r>
        <w:t>No further example.</w:t>
      </w:r>
    </w:p>
    <w:p w:rsidR="00FC4C33" w:rsidRPr="00FC4C33" w:rsidRDefault="00FC4C33" w:rsidP="00FC4C33">
      <w:pPr>
        <w:pStyle w:val="BodyText"/>
      </w:pPr>
    </w:p>
    <w:p w:rsidR="00D279B7" w:rsidRPr="007C7570" w:rsidRDefault="00D279B7" w:rsidP="005F4610">
      <w:pPr>
        <w:pStyle w:val="BodyText"/>
        <w:ind w:left="720" w:firstLine="720"/>
        <w:rPr>
          <w:b/>
        </w:rPr>
      </w:pPr>
    </w:p>
    <w:sectPr w:rsidR="00D279B7" w:rsidRPr="007C7570" w:rsidSect="00467567">
      <w:headerReference w:type="even" r:id="rId27"/>
      <w:headerReference w:type="default" r:id="rId28"/>
      <w:footerReference w:type="even" r:id="rId29"/>
      <w:footerReference w:type="default" r:id="rId30"/>
      <w:headerReference w:type="first" r:id="rId31"/>
      <w:pgSz w:w="12240" w:h="15840" w:code="1"/>
      <w:pgMar w:top="1800" w:right="1440" w:bottom="1440" w:left="1440" w:header="720"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Administrator" w:date="2010-12-23T11:20:00Z" w:initials="A">
    <w:p w:rsidR="000C6D6F" w:rsidRDefault="000C6D6F" w:rsidP="000C6D6F">
      <w:pPr>
        <w:pStyle w:val="CommentText"/>
      </w:pPr>
      <w:r>
        <w:rPr>
          <w:rStyle w:val="CommentReference"/>
        </w:rPr>
        <w:annotationRef/>
      </w:r>
      <w:r>
        <w:t xml:space="preserve"> De-identified field</w:t>
      </w:r>
    </w:p>
  </w:comment>
  <w:comment w:id="7" w:author="Administrator" w:date="2010-12-23T11:20:00Z" w:initials="A">
    <w:p w:rsidR="000C6D6F" w:rsidRDefault="000C6D6F" w:rsidP="000C6D6F">
      <w:pPr>
        <w:pStyle w:val="CommentText"/>
      </w:pPr>
      <w:r>
        <w:rPr>
          <w:rStyle w:val="CommentReference"/>
        </w:rPr>
        <w:annotationRef/>
      </w:r>
      <w:r>
        <w:t>Doesn’t make sense to search on time without date</w:t>
      </w:r>
    </w:p>
  </w:comment>
  <w:comment w:id="8" w:author="Administrator" w:date="2010-12-23T11:20:00Z" w:initials="A">
    <w:p w:rsidR="000C6D6F" w:rsidRDefault="000C6D6F" w:rsidP="000C6D6F">
      <w:pPr>
        <w:pStyle w:val="CommentText"/>
      </w:pPr>
      <w:r>
        <w:rPr>
          <w:rStyle w:val="CommentReference"/>
        </w:rPr>
        <w:annotationRef/>
      </w:r>
      <w:r>
        <w:t>Only have few records have values – “</w:t>
      </w:r>
      <w:proofErr w:type="spellStart"/>
      <w:r>
        <w:t>anonymized</w:t>
      </w:r>
      <w:proofErr w:type="spellEnd"/>
      <w:r>
        <w:t>”, and other, prefer NOT to search on</w:t>
      </w:r>
    </w:p>
  </w:comment>
  <w:comment w:id="9" w:author="Administrator" w:date="2010-12-23T11:20:00Z" w:initials="A">
    <w:p w:rsidR="000C6D6F" w:rsidRDefault="000C6D6F" w:rsidP="000C6D6F">
      <w:pPr>
        <w:pStyle w:val="CommentText"/>
      </w:pPr>
      <w:r>
        <w:rPr>
          <w:rStyle w:val="CommentReference"/>
        </w:rPr>
        <w:annotationRef/>
      </w:r>
      <w:r>
        <w:t>Currently no value</w:t>
      </w:r>
    </w:p>
  </w:comment>
  <w:comment w:id="10" w:author="Administrator" w:date="2010-12-23T11:20:00Z" w:initials="A">
    <w:p w:rsidR="000C6D6F" w:rsidRDefault="000C6D6F" w:rsidP="000C6D6F">
      <w:pPr>
        <w:pStyle w:val="CommentText"/>
      </w:pPr>
      <w:r>
        <w:rPr>
          <w:rStyle w:val="CommentReference"/>
        </w:rPr>
        <w:annotationRef/>
      </w:r>
      <w:r>
        <w:t>Values (P01, V00)</w:t>
      </w:r>
    </w:p>
  </w:comment>
  <w:comment w:id="11" w:author="Administrator" w:date="2010-12-23T11:20:00Z" w:initials="A">
    <w:p w:rsidR="000C6D6F" w:rsidRDefault="000C6D6F" w:rsidP="000C6D6F">
      <w:pPr>
        <w:pStyle w:val="CommentText"/>
      </w:pPr>
      <w:r>
        <w:rPr>
          <w:rStyle w:val="CommentReference"/>
        </w:rPr>
        <w:annotationRef/>
      </w:r>
      <w:r>
        <w:t xml:space="preserve">Values (Screening visit, Enrollment Visit (Baseline) – </w:t>
      </w:r>
      <w:proofErr w:type="gramStart"/>
      <w:r>
        <w:t>only  with</w:t>
      </w:r>
      <w:proofErr w:type="gramEnd"/>
      <w:r>
        <w:t xml:space="preserve"> OAI</w:t>
      </w:r>
    </w:p>
  </w:comment>
  <w:comment w:id="12" w:author="Administrator" w:date="2010-12-23T11:20:00Z" w:initials="A">
    <w:p w:rsidR="000C6D6F" w:rsidRDefault="000C6D6F" w:rsidP="000C6D6F">
      <w:pPr>
        <w:pStyle w:val="CommentText"/>
      </w:pPr>
      <w:r>
        <w:rPr>
          <w:rStyle w:val="CommentReference"/>
        </w:rPr>
        <w:annotationRef/>
      </w:r>
      <w:r>
        <w:t>Currently no value</w:t>
      </w:r>
    </w:p>
  </w:comment>
  <w:comment w:id="13" w:author="Administrator" w:date="2010-12-23T11:20:00Z" w:initials="A">
    <w:p w:rsidR="000C6D6F" w:rsidRDefault="000C6D6F" w:rsidP="000C6D6F">
      <w:pPr>
        <w:pStyle w:val="CommentText"/>
      </w:pPr>
      <w:r>
        <w:rPr>
          <w:rStyle w:val="CommentReference"/>
        </w:rPr>
        <w:annotationRef/>
      </w:r>
      <w:r>
        <w:t>De-identified field</w:t>
      </w:r>
    </w:p>
  </w:comment>
  <w:comment w:id="14" w:author="Administrator" w:date="2010-12-23T11:20:00Z" w:initials="A">
    <w:p w:rsidR="000C6D6F" w:rsidRDefault="000C6D6F" w:rsidP="000C6D6F">
      <w:pPr>
        <w:pStyle w:val="CommentText"/>
      </w:pPr>
      <w:r>
        <w:rPr>
          <w:rStyle w:val="CommentReference"/>
        </w:rPr>
        <w:annotationRef/>
      </w:r>
      <w:r>
        <w:t>Doesn’t make sense to search</w:t>
      </w:r>
    </w:p>
  </w:comment>
  <w:comment w:id="15" w:author="Administrator" w:date="2010-12-23T11:20:00Z" w:initials="A">
    <w:p w:rsidR="000C6D6F" w:rsidRDefault="000C6D6F" w:rsidP="000C6D6F">
      <w:pPr>
        <w:pStyle w:val="CommentText"/>
      </w:pPr>
      <w:r>
        <w:rPr>
          <w:rStyle w:val="CommentReference"/>
        </w:rPr>
        <w:annotationRef/>
      </w:r>
      <w:r>
        <w:t>De-identified field</w:t>
      </w:r>
    </w:p>
  </w:comment>
  <w:comment w:id="16" w:author="Administrator" w:date="2010-12-23T11:20:00Z" w:initials="A">
    <w:p w:rsidR="000C6D6F" w:rsidRDefault="000C6D6F" w:rsidP="000C6D6F">
      <w:pPr>
        <w:pStyle w:val="CommentText"/>
      </w:pPr>
      <w:r>
        <w:rPr>
          <w:rStyle w:val="CommentReference"/>
        </w:rPr>
        <w:annotationRef/>
      </w:r>
      <w:r>
        <w:t>Doesn’t make sense to search time without Date</w:t>
      </w:r>
    </w:p>
  </w:comment>
  <w:comment w:id="17" w:author="Administrator" w:date="2010-12-23T11:20:00Z" w:initials="A">
    <w:p w:rsidR="000C6D6F" w:rsidRDefault="000C6D6F" w:rsidP="000C6D6F">
      <w:pPr>
        <w:pStyle w:val="CommentText"/>
      </w:pPr>
      <w:r>
        <w:rPr>
          <w:rStyle w:val="CommentReference"/>
        </w:rPr>
        <w:annotationRef/>
      </w:r>
      <w:r>
        <w:t>?</w:t>
      </w:r>
    </w:p>
  </w:comment>
  <w:comment w:id="18" w:author="Administrator" w:date="2010-12-23T11:20:00Z" w:initials="A">
    <w:p w:rsidR="000C6D6F" w:rsidRDefault="000C6D6F" w:rsidP="000C6D6F">
      <w:pPr>
        <w:pStyle w:val="CommentText"/>
      </w:pPr>
      <w:r>
        <w:rPr>
          <w:rStyle w:val="CommentReference"/>
        </w:rPr>
        <w:annotationRef/>
      </w:r>
      <w:r>
        <w:t xml:space="preserve">Doesn’t make sense to search on Time </w:t>
      </w:r>
    </w:p>
  </w:comment>
  <w:comment w:id="19" w:author="Administrator" w:date="2010-12-23T11:20:00Z" w:initials="A">
    <w:p w:rsidR="000C6D6F" w:rsidRDefault="000C6D6F" w:rsidP="000C6D6F">
      <w:pPr>
        <w:pStyle w:val="CommentText"/>
      </w:pPr>
      <w:r>
        <w:rPr>
          <w:rStyle w:val="CommentReference"/>
        </w:rPr>
        <w:annotationRef/>
      </w:r>
      <w:r>
        <w:t>Does it make sense??</w:t>
      </w:r>
    </w:p>
  </w:comment>
  <w:comment w:id="20" w:author="Administrator" w:date="2010-12-23T11:20:00Z" w:initials="A">
    <w:p w:rsidR="000C6D6F" w:rsidRDefault="000C6D6F" w:rsidP="000C6D6F">
      <w:pPr>
        <w:pStyle w:val="CommentText"/>
      </w:pPr>
      <w:r>
        <w:rPr>
          <w:rStyle w:val="CommentReference"/>
        </w:rPr>
        <w:annotationRef/>
      </w:r>
      <w:r>
        <w:t>Does it make sense??</w:t>
      </w:r>
    </w:p>
  </w:comment>
  <w:comment w:id="21" w:author="Administrator" w:date="2010-12-23T11:20:00Z" w:initials="A">
    <w:p w:rsidR="000C6D6F" w:rsidRDefault="000C6D6F" w:rsidP="000C6D6F">
      <w:pPr>
        <w:pStyle w:val="CommentText"/>
      </w:pPr>
      <w:r>
        <w:rPr>
          <w:rStyle w:val="CommentReference"/>
        </w:rPr>
        <w:annotationRef/>
      </w:r>
      <w:r>
        <w:t>So far there are only 3 values (IV, Oral, Oral &amp; IV)</w:t>
      </w:r>
    </w:p>
  </w:comment>
  <w:comment w:id="22" w:author="Administrator" w:date="2010-12-23T11:20:00Z" w:initials="A">
    <w:p w:rsidR="000C6D6F" w:rsidRDefault="000C6D6F" w:rsidP="000C6D6F">
      <w:pPr>
        <w:pStyle w:val="CommentText"/>
      </w:pPr>
      <w:r>
        <w:rPr>
          <w:rStyle w:val="CommentReference"/>
        </w:rPr>
        <w:annotationRef/>
      </w:r>
      <w:r>
        <w:t xml:space="preserve">Drop down with the following </w:t>
      </w:r>
      <w:proofErr w:type="gramStart"/>
      <w:r>
        <w:t>values(</w:t>
      </w:r>
      <w:proofErr w:type="gramEnd"/>
      <w:r>
        <w:t xml:space="preserve">from </w:t>
      </w:r>
      <w:proofErr w:type="spellStart"/>
      <w:r>
        <w:t>CDEbrowser</w:t>
      </w:r>
      <w:proofErr w:type="spellEnd"/>
      <w:r>
        <w:t>):</w:t>
      </w:r>
    </w:p>
    <w:p w:rsidR="000C6D6F" w:rsidRDefault="000C6D6F" w:rsidP="000C6D6F">
      <w:pPr>
        <w:pStyle w:val="CommentText"/>
      </w:pPr>
      <w:r>
        <w:t>FFDL, FFDR, FFP, FFS, HFDL, HFDR, HFP, HFS</w:t>
      </w:r>
    </w:p>
    <w:p w:rsidR="000C6D6F" w:rsidRDefault="000C6D6F" w:rsidP="000C6D6F">
      <w:pPr>
        <w:pStyle w:val="CommentText"/>
      </w:pPr>
      <w:r>
        <w:t>In DB, there is another value “ERECT”</w:t>
      </w:r>
    </w:p>
  </w:comment>
  <w:comment w:id="23" w:author="Administrator" w:date="2010-12-23T11:20:00Z" w:initials="A">
    <w:p w:rsidR="000C6D6F" w:rsidRDefault="000C6D6F" w:rsidP="000C6D6F">
      <w:pPr>
        <w:pStyle w:val="CommentText"/>
      </w:pPr>
      <w:r>
        <w:rPr>
          <w:rStyle w:val="CommentReference"/>
        </w:rPr>
        <w:annotationRef/>
      </w:r>
      <w:r>
        <w:t xml:space="preserve">It is a UID format, wondering if this is a hashed value?  </w:t>
      </w:r>
      <w:proofErr w:type="gramStart"/>
      <w:r>
        <w:t>How  the</w:t>
      </w:r>
      <w:proofErr w:type="gramEnd"/>
      <w:r>
        <w:t xml:space="preserve"> user know what to search for?</w:t>
      </w:r>
    </w:p>
  </w:comment>
  <w:comment w:id="24" w:author="Administrator" w:date="2010-12-23T11:20:00Z" w:initials="A">
    <w:p w:rsidR="000C6D6F" w:rsidRDefault="000C6D6F" w:rsidP="000C6D6F">
      <w:pPr>
        <w:pStyle w:val="CommentText"/>
      </w:pPr>
      <w:r>
        <w:rPr>
          <w:rStyle w:val="CommentReference"/>
        </w:rPr>
        <w:annotationRef/>
      </w:r>
      <w:r>
        <w:t>Should be a drop down list with the following values:</w:t>
      </w:r>
    </w:p>
    <w:p w:rsidR="000C6D6F" w:rsidRDefault="000C6D6F" w:rsidP="000C6D6F">
      <w:pPr>
        <w:pStyle w:val="CommentText"/>
      </w:pPr>
      <w:r>
        <w:t>B, L, R, U</w:t>
      </w:r>
    </w:p>
  </w:comment>
  <w:comment w:id="25" w:author="Administrator" w:date="2010-12-23T11:20:00Z" w:initials="A">
    <w:p w:rsidR="000C6D6F" w:rsidRDefault="000C6D6F" w:rsidP="000C6D6F">
      <w:pPr>
        <w:pStyle w:val="CommentText"/>
      </w:pPr>
      <w:r>
        <w:rPr>
          <w:rStyle w:val="CommentReference"/>
        </w:rPr>
        <w:annotationRef/>
      </w:r>
      <w:r>
        <w:t>Only value in the database is 0.000000 and null</w:t>
      </w:r>
    </w:p>
  </w:comment>
  <w:comment w:id="26" w:author="Administrator" w:date="2010-12-23T11:20:00Z" w:initials="A">
    <w:p w:rsidR="000C6D6F" w:rsidRDefault="000C6D6F" w:rsidP="000C6D6F">
      <w:pPr>
        <w:pStyle w:val="CommentText"/>
      </w:pPr>
      <w:r>
        <w:rPr>
          <w:rStyle w:val="CommentReference"/>
        </w:rPr>
        <w:annotationRef/>
      </w:r>
      <w:r>
        <w:t xml:space="preserve">DB values are different than permissible value in </w:t>
      </w:r>
      <w:proofErr w:type="spellStart"/>
      <w:r>
        <w:t>CDEbrowser</w:t>
      </w:r>
      <w:proofErr w:type="spellEnd"/>
    </w:p>
  </w:comment>
  <w:comment w:id="27" w:author="Administrator" w:date="2010-12-23T11:20:00Z" w:initials="A">
    <w:p w:rsidR="000C6D6F" w:rsidRDefault="000C6D6F" w:rsidP="000C6D6F">
      <w:pPr>
        <w:pStyle w:val="CommentText"/>
      </w:pPr>
      <w:r>
        <w:rPr>
          <w:rStyle w:val="CommentReference"/>
        </w:rPr>
        <w:annotationRef/>
      </w:r>
      <w:r>
        <w:t>In advance search, the distinct DB value is pre-populated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67E" w:rsidRDefault="00C8767E">
      <w:r>
        <w:separator/>
      </w:r>
    </w:p>
  </w:endnote>
  <w:endnote w:type="continuationSeparator" w:id="0">
    <w:p w:rsidR="00C8767E" w:rsidRDefault="00C876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rPr>
        <w:rStyle w:val="PageNumber"/>
      </w:rPr>
      <w:tab/>
    </w:r>
    <w:r w:rsidR="00256267">
      <w:rPr>
        <w:rStyle w:val="PageNumber"/>
      </w:rPr>
      <w:fldChar w:fldCharType="begin"/>
    </w:r>
    <w:r>
      <w:rPr>
        <w:rStyle w:val="PageNumber"/>
      </w:rPr>
      <w:instrText xml:space="preserve"> PAGE </w:instrText>
    </w:r>
    <w:r w:rsidR="00256267">
      <w:rPr>
        <w:rStyle w:val="PageNumber"/>
      </w:rPr>
      <w:fldChar w:fldCharType="separate"/>
    </w:r>
    <w:r>
      <w:rPr>
        <w:rStyle w:val="PageNumber"/>
        <w:noProof/>
      </w:rPr>
      <w:t>ii</w:t>
    </w:r>
    <w:r w:rsidR="00256267">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467567" w:rsidRDefault="00AB6514" w:rsidP="00467567">
    <w:pPr>
      <w:pStyle w:val="Footer"/>
      <w:rPr>
        <w:rStyle w:val="PageNumber"/>
      </w:rPr>
    </w:pPr>
    <w:r>
      <w:rPr>
        <w:rStyle w:val="PageNumber"/>
      </w:rPr>
      <w:tab/>
    </w:r>
    <w:r w:rsidR="00256267">
      <w:rPr>
        <w:rStyle w:val="PageNumber"/>
      </w:rPr>
      <w:fldChar w:fldCharType="begin"/>
    </w:r>
    <w:r>
      <w:rPr>
        <w:rStyle w:val="PageNumber"/>
      </w:rPr>
      <w:instrText xml:space="preserve"> PAGE </w:instrText>
    </w:r>
    <w:r w:rsidR="00256267">
      <w:rPr>
        <w:rStyle w:val="PageNumber"/>
      </w:rPr>
      <w:fldChar w:fldCharType="separate"/>
    </w:r>
    <w:r w:rsidR="007A5A25">
      <w:rPr>
        <w:rStyle w:val="PageNumber"/>
        <w:noProof/>
      </w:rPr>
      <w:t>ii</w:t>
    </w:r>
    <w:r w:rsidR="00256267">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256267">
      <w:rPr>
        <w:rStyle w:val="PageNumber"/>
      </w:rPr>
      <w:fldChar w:fldCharType="begin"/>
    </w:r>
    <w:r>
      <w:rPr>
        <w:rStyle w:val="PageNumber"/>
      </w:rPr>
      <w:instrText xml:space="preserve"> PAGE </w:instrText>
    </w:r>
    <w:r w:rsidR="00256267">
      <w:rPr>
        <w:rStyle w:val="PageNumber"/>
      </w:rPr>
      <w:fldChar w:fldCharType="separate"/>
    </w:r>
    <w:r>
      <w:rPr>
        <w:rStyle w:val="PageNumber"/>
        <w:noProof/>
      </w:rPr>
      <w:t>iv</w:t>
    </w:r>
    <w:r w:rsidR="00256267">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rPr>
        <w:rStyle w:val="PageNumber"/>
      </w:rPr>
    </w:pPr>
    <w:r>
      <w:rPr>
        <w:rStyle w:val="PageNumber"/>
      </w:rPr>
      <w:tab/>
    </w:r>
    <w:r w:rsidR="00256267">
      <w:rPr>
        <w:rStyle w:val="PageNumber"/>
      </w:rPr>
      <w:fldChar w:fldCharType="begin"/>
    </w:r>
    <w:r>
      <w:rPr>
        <w:rStyle w:val="PageNumber"/>
      </w:rPr>
      <w:instrText xml:space="preserve"> PAGE </w:instrText>
    </w:r>
    <w:r w:rsidR="00256267">
      <w:rPr>
        <w:rStyle w:val="PageNumber"/>
      </w:rPr>
      <w:fldChar w:fldCharType="separate"/>
    </w:r>
    <w:r w:rsidR="007A5A25">
      <w:rPr>
        <w:rStyle w:val="PageNumber"/>
        <w:noProof/>
      </w:rPr>
      <w:t>iii</w:t>
    </w:r>
    <w:r w:rsidR="00256267">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0E066A">
    <w:pPr>
      <w:pStyle w:val="Footer"/>
    </w:pPr>
    <w:r>
      <w:tab/>
    </w:r>
    <w:r w:rsidR="00256267">
      <w:rPr>
        <w:rStyle w:val="PageNumber"/>
      </w:rPr>
      <w:fldChar w:fldCharType="begin"/>
    </w:r>
    <w:r>
      <w:rPr>
        <w:rStyle w:val="PageNumber"/>
      </w:rPr>
      <w:instrText xml:space="preserve"> PAGE </w:instrText>
    </w:r>
    <w:r w:rsidR="00256267">
      <w:rPr>
        <w:rStyle w:val="PageNumber"/>
      </w:rPr>
      <w:fldChar w:fldCharType="separate"/>
    </w:r>
    <w:r>
      <w:rPr>
        <w:rStyle w:val="PageNumber"/>
        <w:noProof/>
      </w:rPr>
      <w:t>4</w:t>
    </w:r>
    <w:r w:rsidR="00256267">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Pr="000E066A" w:rsidRDefault="00AB6514" w:rsidP="007623BD">
    <w:pPr>
      <w:pStyle w:val="Footer"/>
      <w:tabs>
        <w:tab w:val="left" w:pos="2940"/>
      </w:tabs>
      <w:rPr>
        <w:rStyle w:val="PageNumber"/>
      </w:rPr>
    </w:pPr>
    <w:r>
      <w:rPr>
        <w:rStyle w:val="PageNumber"/>
      </w:rPr>
      <w:tab/>
    </w:r>
    <w:r>
      <w:rPr>
        <w:rStyle w:val="PageNumber"/>
      </w:rPr>
      <w:tab/>
    </w:r>
    <w:r w:rsidR="00256267">
      <w:rPr>
        <w:rStyle w:val="PageNumber"/>
      </w:rPr>
      <w:fldChar w:fldCharType="begin"/>
    </w:r>
    <w:r>
      <w:rPr>
        <w:rStyle w:val="PageNumber"/>
      </w:rPr>
      <w:instrText xml:space="preserve"> PAGE </w:instrText>
    </w:r>
    <w:r w:rsidR="00256267">
      <w:rPr>
        <w:rStyle w:val="PageNumber"/>
      </w:rPr>
      <w:fldChar w:fldCharType="separate"/>
    </w:r>
    <w:r w:rsidR="007A5A25">
      <w:rPr>
        <w:rStyle w:val="PageNumber"/>
        <w:noProof/>
      </w:rPr>
      <w:t>10</w:t>
    </w:r>
    <w:r w:rsidR="00256267">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67E" w:rsidRDefault="00C8767E">
      <w:r>
        <w:separator/>
      </w:r>
    </w:p>
  </w:footnote>
  <w:footnote w:type="continuationSeparator" w:id="0">
    <w:p w:rsidR="00C8767E" w:rsidRDefault="00C876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ED1944" w:rsidP="004030FD">
    <w:pPr>
      <w:pStyle w:val="CoverClientName"/>
    </w:pPr>
    <w:r>
      <w:rPr>
        <w:noProof/>
        <w:lang w:eastAsia="zh-CN"/>
      </w:rPr>
      <w:drawing>
        <wp:inline distT="0" distB="0" distL="0" distR="0">
          <wp:extent cx="4762500" cy="504825"/>
          <wp:effectExtent l="19050" t="0" r="0" b="0"/>
          <wp:docPr id="1" name="Picture 1" descr="Logo-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CIA"/>
                  <pic:cNvPicPr>
                    <a:picLocks noChangeAspect="1" noChangeArrowheads="1"/>
                  </pic:cNvPicPr>
                </pic:nvPicPr>
                <pic:blipFill>
                  <a:blip r:embed="rId1"/>
                  <a:srcRect/>
                  <a:stretch>
                    <a:fillRect/>
                  </a:stretch>
                </pic:blipFill>
                <pic:spPr bwMode="auto">
                  <a:xfrm>
                    <a:off x="0" y="0"/>
                    <a:ext cx="4762500" cy="504825"/>
                  </a:xfrm>
                  <a:prstGeom prst="rect">
                    <a:avLst/>
                  </a:prstGeom>
                  <a:noFill/>
                  <a:ln w="9525">
                    <a:noFill/>
                    <a:miter lim="800000"/>
                    <a:headEnd/>
                    <a:tailEnd/>
                  </a:ln>
                </pic:spPr>
              </pic:pic>
            </a:graphicData>
          </a:graphic>
        </wp:inline>
      </w:drawing>
    </w:r>
  </w:p>
  <w:p w:rsidR="00AB6514" w:rsidRDefault="00AB6514" w:rsidP="00403BD5">
    <w:pPr>
      <w:jc w:val="right"/>
    </w:pPr>
  </w:p>
  <w:p w:rsidR="00AB6514" w:rsidRDefault="00AB6514" w:rsidP="00403BD5">
    <w:pPr>
      <w:pStyle w:val="CoverClientName"/>
    </w:pPr>
    <w:r>
      <w:t xml:space="preserve">National Cancer Institute </w:t>
    </w:r>
    <w:r>
      <w:br/>
      <w:t>Center for Biomedical Informatics</w:t>
    </w:r>
    <w:r>
      <w:br/>
      <w:t xml:space="preserve">and Information Technology </w:t>
    </w:r>
    <w:r>
      <w:br/>
      <w:t>(CBIIT)</w:t>
    </w:r>
    <w:r>
      <w:br/>
    </w:r>
    <w:r>
      <w:br/>
    </w:r>
    <w:r>
      <w:br/>
    </w:r>
    <w:r>
      <w:br/>
    </w:r>
    <w:r>
      <w:br/>
    </w:r>
    <w:r>
      <w:rPr>
        <w:rStyle w:val="CoverDocumentTitleChar"/>
      </w:rPr>
      <w:b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256267">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AB6514">
    <w:pPr>
      <w:pStyle w:val="HeaderLine2Portrait"/>
    </w:pPr>
    <w:r>
      <w:t>Preface</w:t>
    </w:r>
    <w:r>
      <w:tab/>
    </w:r>
    <w:r>
      <w:tab/>
    </w:r>
    <w:r w:rsidR="00256267">
      <w:fldChar w:fldCharType="begin"/>
    </w:r>
    <w:r>
      <w:instrText xml:space="preserve"> STYLEREF "Cover Solution Name" \* MERGEFORMAT </w:instrText>
    </w:r>
    <w:r w:rsidR="00256267">
      <w:fldChar w:fldCharType="separate"/>
    </w:r>
    <w:r w:rsidR="00566BEC">
      <w:rPr>
        <w:b/>
        <w:bCs/>
        <w:noProof/>
      </w:rPr>
      <w:t>Error! No text of specified style in document.</w:t>
    </w:r>
    <w:r w:rsidR="00256267">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t>Preface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256267">
    <w:pPr>
      <w:pStyle w:val="HeaderLine1Portrait"/>
    </w:pPr>
    <w:r>
      <w:rPr>
        <w:noProof/>
      </w:rPr>
      <w:fldChar w:fldCharType="begin"/>
    </w:r>
    <w:r w:rsidR="00AB6514">
      <w:rPr>
        <w:noProof/>
      </w:rPr>
      <w:instrText xml:space="preserve"> STYLEREF "Cover Document Title" \* MERGEFORMAT </w:instrText>
    </w:r>
    <w:r>
      <w:rPr>
        <w:noProof/>
      </w:rPr>
      <w:fldChar w:fldCharType="separate"/>
    </w:r>
    <w:r w:rsidR="00566BEC">
      <w:rPr>
        <w:b w:val="0"/>
        <w:bCs/>
        <w:noProof/>
      </w:rPr>
      <w:t>Error! No text of specified style in document.</w:t>
    </w:r>
    <w:r>
      <w:rPr>
        <w:noProof/>
      </w:rPr>
      <w:fldChar w:fldCharType="end"/>
    </w:r>
    <w:r w:rsidR="00AB6514">
      <w:tab/>
    </w:r>
    <w:r w:rsidR="00AB6514">
      <w:tab/>
      <w:t xml:space="preserve"> </w:t>
    </w:r>
  </w:p>
  <w:p w:rsidR="00AB6514" w:rsidRDefault="00256267">
    <w:pPr>
      <w:pStyle w:val="HeaderLine2Portrait"/>
    </w:pPr>
    <w:fldSimple w:instr=" STYLEREF &quot;TOC Heading&quot; \* MERGEFORMAT ">
      <w:r w:rsidR="00566BEC">
        <w:rPr>
          <w:noProof/>
        </w:rPr>
        <w:t>Table of Contents</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256267">
    <w:pPr>
      <w:pStyle w:val="HeaderLine1Portrait"/>
    </w:pPr>
    <w:r>
      <w:fldChar w:fldCharType="begin"/>
    </w:r>
    <w:r w:rsidR="00AB6514">
      <w:instrText xml:space="preserve"> STYLEREF "Cover Document Title" \* MERGEFORMAT </w:instrText>
    </w:r>
    <w:r>
      <w:fldChar w:fldCharType="separate"/>
    </w:r>
    <w:r w:rsidR="00566BEC">
      <w:rPr>
        <w:b w:val="0"/>
        <w:bCs/>
        <w:noProof/>
      </w:rPr>
      <w:t>Error! No text of specified style in document.</w:t>
    </w:r>
    <w:r>
      <w:fldChar w:fldCharType="end"/>
    </w:r>
    <w:r w:rsidR="00AB6514">
      <w:tab/>
    </w:r>
    <w:r w:rsidR="00AB6514">
      <w:tab/>
      <w:t xml:space="preserve"> </w:t>
    </w:r>
  </w:p>
  <w:p w:rsidR="00AB6514" w:rsidRDefault="00256267">
    <w:pPr>
      <w:pStyle w:val="HeaderLine2Portrait"/>
    </w:pPr>
    <w:fldSimple w:instr=" STYLEREF &quot;Heading 1&quot;\w  \* MERGEFORMAT ">
      <w:r w:rsidR="00566BEC">
        <w:rPr>
          <w:noProof/>
        </w:rPr>
        <w:t>1</w:t>
      </w:r>
    </w:fldSimple>
    <w:r w:rsidR="00AB6514">
      <w:t xml:space="preserve">. </w:t>
    </w:r>
    <w:fldSimple w:instr=" STYLEREF &quot;Heading 1&quot; \* MERGEFORMAT ">
      <w:r w:rsidR="00566BEC">
        <w:rPr>
          <w:noProof/>
        </w:rPr>
        <w:t>Introduction</w:t>
      </w:r>
    </w:fldSimple>
    <w:r w:rsidR="00AB6514">
      <w:tab/>
    </w:r>
    <w:r w:rsidR="00AB6514">
      <w:tab/>
    </w:r>
    <w:r>
      <w:fldChar w:fldCharType="begin"/>
    </w:r>
    <w:r w:rsidR="00AB6514">
      <w:instrText xml:space="preserve"> STYLEREF "Cover Solution Name" \* MERGEFORMAT </w:instrText>
    </w:r>
    <w:r>
      <w:fldChar w:fldCharType="separate"/>
    </w:r>
    <w:r w:rsidR="00566BEC">
      <w:rPr>
        <w:b/>
        <w:bCs/>
        <w:noProof/>
      </w:rPr>
      <w:t>Error! No text of specified style in document.</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514" w:rsidRDefault="00AB6514">
    <w:pPr>
      <w:pStyle w:val="HeaderLine1Portrait"/>
    </w:pPr>
    <w:r>
      <w:tab/>
    </w:r>
    <w:r>
      <w:tab/>
    </w:r>
  </w:p>
  <w:p w:rsidR="00AB6514" w:rsidRDefault="00AB6514">
    <w:pPr>
      <w:pStyle w:val="HeaderLine2Portrait"/>
    </w:pPr>
    <w:r>
      <w:tab/>
    </w:r>
    <w:r>
      <w:tab/>
    </w:r>
    <w:fldSimple w:instr=" STYLEREF &quot;Heading 1&quot;\w  \* MERGEFORMAT ">
      <w:r w:rsidR="007A5A25" w:rsidRPr="007A5A25">
        <w:rPr>
          <w:b/>
          <w:bCs/>
          <w:noProof/>
        </w:rPr>
        <w:t>4</w:t>
      </w:r>
    </w:fldSimple>
    <w:r w:rsidR="00E10E8F">
      <w:t xml:space="preserve">. </w:t>
    </w:r>
    <w:fldSimple w:instr=" STYLEREF &quot;Heading 1&quot; \* MERGEFORMAT ">
      <w:r w:rsidR="007A5A25">
        <w:rPr>
          <w:noProof/>
        </w:rPr>
        <w:t>Change Example 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6121"/>
    <w:multiLevelType w:val="hybridMultilevel"/>
    <w:tmpl w:val="EEFE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728D9"/>
    <w:multiLevelType w:val="hybridMultilevel"/>
    <w:tmpl w:val="89AC02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A67734"/>
    <w:multiLevelType w:val="hybridMultilevel"/>
    <w:tmpl w:val="9A7C04D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nsid w:val="01AE30D0"/>
    <w:multiLevelType w:val="hybridMultilevel"/>
    <w:tmpl w:val="A76ED5C6"/>
    <w:lvl w:ilvl="0" w:tplc="954E6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26221BB"/>
    <w:multiLevelType w:val="hybridMultilevel"/>
    <w:tmpl w:val="953238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56812AE"/>
    <w:multiLevelType w:val="multilevel"/>
    <w:tmpl w:val="947A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F62025"/>
    <w:multiLevelType w:val="hybridMultilevel"/>
    <w:tmpl w:val="C174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0C3D0B"/>
    <w:multiLevelType w:val="hybridMultilevel"/>
    <w:tmpl w:val="3E62BCEC"/>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8">
    <w:nsid w:val="113B3F05"/>
    <w:multiLevelType w:val="hybridMultilevel"/>
    <w:tmpl w:val="CE74F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8A2239D"/>
    <w:multiLevelType w:val="hybridMultilevel"/>
    <w:tmpl w:val="110E91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E316303"/>
    <w:multiLevelType w:val="hybridMultilevel"/>
    <w:tmpl w:val="732CF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3D1512F"/>
    <w:multiLevelType w:val="multilevel"/>
    <w:tmpl w:val="EBF48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E3069E"/>
    <w:multiLevelType w:val="hybridMultilevel"/>
    <w:tmpl w:val="2A009B28"/>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3">
    <w:nsid w:val="23F109D8"/>
    <w:multiLevelType w:val="hybridMultilevel"/>
    <w:tmpl w:val="A9E40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E97097"/>
    <w:multiLevelType w:val="hybridMultilevel"/>
    <w:tmpl w:val="59268A4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5">
    <w:nsid w:val="2CC377F6"/>
    <w:multiLevelType w:val="hybridMultilevel"/>
    <w:tmpl w:val="2FF4F8BC"/>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E5C2032C">
      <w:start w:val="1"/>
      <w:numFmt w:val="bullet"/>
      <w:lvlText w:val=""/>
      <w:lvlJc w:val="left"/>
      <w:pPr>
        <w:tabs>
          <w:tab w:val="num" w:pos="4392"/>
        </w:tabs>
        <w:ind w:left="4392" w:hanging="576"/>
      </w:pPr>
      <w:rPr>
        <w:rFonts w:ascii="Wingdings" w:hAnsi="Wingdings"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nsid w:val="2E5F325E"/>
    <w:multiLevelType w:val="multilevel"/>
    <w:tmpl w:val="E7AAF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1D7E40"/>
    <w:multiLevelType w:val="hybridMultilevel"/>
    <w:tmpl w:val="03BC82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11247A8"/>
    <w:multiLevelType w:val="hybridMultilevel"/>
    <w:tmpl w:val="AD260A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51234C4"/>
    <w:multiLevelType w:val="hybridMultilevel"/>
    <w:tmpl w:val="09D69D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5BA65EB"/>
    <w:multiLevelType w:val="hybridMultilevel"/>
    <w:tmpl w:val="5D642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AAD3542"/>
    <w:multiLevelType w:val="hybridMultilevel"/>
    <w:tmpl w:val="AA4E0B7E"/>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2">
    <w:nsid w:val="4A2F2C61"/>
    <w:multiLevelType w:val="hybridMultilevel"/>
    <w:tmpl w:val="752EC9BE"/>
    <w:lvl w:ilvl="0" w:tplc="C3621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BCF0F76"/>
    <w:multiLevelType w:val="hybridMultilevel"/>
    <w:tmpl w:val="AB64CC74"/>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nsid w:val="538E47FC"/>
    <w:multiLevelType w:val="hybridMultilevel"/>
    <w:tmpl w:val="9054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BA303A"/>
    <w:multiLevelType w:val="hybridMultilevel"/>
    <w:tmpl w:val="E0BE8016"/>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6">
    <w:nsid w:val="57A4746B"/>
    <w:multiLevelType w:val="hybridMultilevel"/>
    <w:tmpl w:val="1FE059EC"/>
    <w:lvl w:ilvl="0" w:tplc="2CBC9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83C309F"/>
    <w:multiLevelType w:val="multilevel"/>
    <w:tmpl w:val="FE50F7D4"/>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949119D"/>
    <w:multiLevelType w:val="hybridMultilevel"/>
    <w:tmpl w:val="D5AE26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650F6"/>
    <w:multiLevelType w:val="singleLevel"/>
    <w:tmpl w:val="62361AF0"/>
    <w:lvl w:ilvl="0">
      <w:start w:val="1"/>
      <w:numFmt w:val="bullet"/>
      <w:pStyle w:val="DoubleDash"/>
      <w:lvlText w:val=""/>
      <w:lvlJc w:val="left"/>
      <w:pPr>
        <w:tabs>
          <w:tab w:val="num" w:pos="360"/>
        </w:tabs>
        <w:ind w:left="360" w:hanging="360"/>
      </w:pPr>
      <w:rPr>
        <w:rFonts w:ascii="Symbol" w:hAnsi="Symbol" w:hint="default"/>
      </w:rPr>
    </w:lvl>
  </w:abstractNum>
  <w:abstractNum w:abstractNumId="30">
    <w:nsid w:val="606A0F9D"/>
    <w:multiLevelType w:val="hybridMultilevel"/>
    <w:tmpl w:val="08341E78"/>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1">
    <w:nsid w:val="663310D9"/>
    <w:multiLevelType w:val="hybridMultilevel"/>
    <w:tmpl w:val="11567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976D0C"/>
    <w:multiLevelType w:val="hybridMultilevel"/>
    <w:tmpl w:val="695427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75E5B57"/>
    <w:multiLevelType w:val="hybridMultilevel"/>
    <w:tmpl w:val="D2B02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C5C48F1"/>
    <w:multiLevelType w:val="hybridMultilevel"/>
    <w:tmpl w:val="3942E06E"/>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nsid w:val="70553A38"/>
    <w:multiLevelType w:val="hybridMultilevel"/>
    <w:tmpl w:val="541E6C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nsid w:val="71AF2000"/>
    <w:multiLevelType w:val="multilevel"/>
    <w:tmpl w:val="88D016F8"/>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pStyle w:val="Heading4"/>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752B463B"/>
    <w:multiLevelType w:val="hybridMultilevel"/>
    <w:tmpl w:val="F4086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5A51E21"/>
    <w:multiLevelType w:val="hybridMultilevel"/>
    <w:tmpl w:val="02B6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92952"/>
    <w:multiLevelType w:val="hybridMultilevel"/>
    <w:tmpl w:val="B73AE042"/>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0">
    <w:nsid w:val="767C53B6"/>
    <w:multiLevelType w:val="hybridMultilevel"/>
    <w:tmpl w:val="B0C2879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1">
    <w:nsid w:val="78517AFF"/>
    <w:multiLevelType w:val="hybridMultilevel"/>
    <w:tmpl w:val="DBF6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E62F9C"/>
    <w:multiLevelType w:val="hybridMultilevel"/>
    <w:tmpl w:val="768EB3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B775772"/>
    <w:multiLevelType w:val="hybridMultilevel"/>
    <w:tmpl w:val="79121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7"/>
  </w:num>
  <w:num w:numId="3">
    <w:abstractNumId w:val="25"/>
  </w:num>
  <w:num w:numId="4">
    <w:abstractNumId w:val="12"/>
  </w:num>
  <w:num w:numId="5">
    <w:abstractNumId w:val="15"/>
  </w:num>
  <w:num w:numId="6">
    <w:abstractNumId w:val="21"/>
  </w:num>
  <w:num w:numId="7">
    <w:abstractNumId w:val="7"/>
  </w:num>
  <w:num w:numId="8">
    <w:abstractNumId w:val="30"/>
  </w:num>
  <w:num w:numId="9">
    <w:abstractNumId w:val="23"/>
  </w:num>
  <w:num w:numId="10">
    <w:abstractNumId w:val="2"/>
  </w:num>
  <w:num w:numId="11">
    <w:abstractNumId w:val="34"/>
  </w:num>
  <w:num w:numId="12">
    <w:abstractNumId w:val="39"/>
  </w:num>
  <w:num w:numId="13">
    <w:abstractNumId w:val="40"/>
  </w:num>
  <w:num w:numId="14">
    <w:abstractNumId w:val="8"/>
  </w:num>
  <w:num w:numId="15">
    <w:abstractNumId w:val="1"/>
  </w:num>
  <w:num w:numId="16">
    <w:abstractNumId w:val="38"/>
  </w:num>
  <w:num w:numId="17">
    <w:abstractNumId w:val="33"/>
  </w:num>
  <w:num w:numId="18">
    <w:abstractNumId w:val="32"/>
  </w:num>
  <w:num w:numId="19">
    <w:abstractNumId w:val="17"/>
  </w:num>
  <w:num w:numId="20">
    <w:abstractNumId w:val="20"/>
  </w:num>
  <w:num w:numId="21">
    <w:abstractNumId w:val="19"/>
  </w:num>
  <w:num w:numId="22">
    <w:abstractNumId w:val="18"/>
  </w:num>
  <w:num w:numId="23">
    <w:abstractNumId w:val="42"/>
  </w:num>
  <w:num w:numId="24">
    <w:abstractNumId w:val="4"/>
  </w:num>
  <w:num w:numId="25">
    <w:abstractNumId w:val="13"/>
  </w:num>
  <w:num w:numId="26">
    <w:abstractNumId w:val="10"/>
  </w:num>
  <w:num w:numId="27">
    <w:abstractNumId w:val="11"/>
  </w:num>
  <w:num w:numId="28">
    <w:abstractNumId w:val="14"/>
  </w:num>
  <w:num w:numId="29">
    <w:abstractNumId w:val="24"/>
  </w:num>
  <w:num w:numId="30">
    <w:abstractNumId w:val="5"/>
  </w:num>
  <w:num w:numId="31">
    <w:abstractNumId w:val="16"/>
  </w:num>
  <w:num w:numId="32">
    <w:abstractNumId w:val="35"/>
  </w:num>
  <w:num w:numId="33">
    <w:abstractNumId w:val="41"/>
  </w:num>
  <w:num w:numId="34">
    <w:abstractNumId w:val="29"/>
  </w:num>
  <w:num w:numId="35">
    <w:abstractNumId w:val="0"/>
  </w:num>
  <w:num w:numId="36">
    <w:abstractNumId w:val="9"/>
  </w:num>
  <w:num w:numId="37">
    <w:abstractNumId w:val="37"/>
  </w:num>
  <w:num w:numId="38">
    <w:abstractNumId w:val="6"/>
  </w:num>
  <w:num w:numId="39">
    <w:abstractNumId w:val="43"/>
  </w:num>
  <w:num w:numId="40">
    <w:abstractNumId w:val="28"/>
  </w:num>
  <w:num w:numId="41">
    <w:abstractNumId w:val="22"/>
  </w:num>
  <w:num w:numId="42">
    <w:abstractNumId w:val="26"/>
  </w:num>
  <w:num w:numId="43">
    <w:abstractNumId w:val="3"/>
  </w:num>
  <w:num w:numId="44">
    <w:abstractNumId w:val="3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001"/>
  <w:revisionView w:markup="0"/>
  <w:defaultTabStop w:val="720"/>
  <w:noPunctuationKerning/>
  <w:characterSpacingControl w:val="doNotCompress"/>
  <w:hdrShapeDefaults>
    <o:shapedefaults v:ext="edit" spidmax="21506" fillcolor="white" stroke="f">
      <v:fill color="white"/>
      <v:stroke on="f"/>
    </o:shapedefaults>
  </w:hdrShapeDefaults>
  <w:footnotePr>
    <w:footnote w:id="-1"/>
    <w:footnote w:id="0"/>
  </w:footnotePr>
  <w:endnotePr>
    <w:endnote w:id="-1"/>
    <w:endnote w:id="0"/>
  </w:endnotePr>
  <w:compat/>
  <w:rsids>
    <w:rsidRoot w:val="001E150E"/>
    <w:rsid w:val="0000146D"/>
    <w:rsid w:val="000027EB"/>
    <w:rsid w:val="0000448A"/>
    <w:rsid w:val="00004EC1"/>
    <w:rsid w:val="00005199"/>
    <w:rsid w:val="00012EFD"/>
    <w:rsid w:val="00015D60"/>
    <w:rsid w:val="000226C9"/>
    <w:rsid w:val="00023E9E"/>
    <w:rsid w:val="0003421D"/>
    <w:rsid w:val="00036EDF"/>
    <w:rsid w:val="0004368E"/>
    <w:rsid w:val="00046D05"/>
    <w:rsid w:val="00047CB0"/>
    <w:rsid w:val="00050405"/>
    <w:rsid w:val="0005146E"/>
    <w:rsid w:val="0005153A"/>
    <w:rsid w:val="000526FB"/>
    <w:rsid w:val="000547B8"/>
    <w:rsid w:val="00055466"/>
    <w:rsid w:val="000646CC"/>
    <w:rsid w:val="000712F2"/>
    <w:rsid w:val="0008615B"/>
    <w:rsid w:val="00090E6C"/>
    <w:rsid w:val="000928D8"/>
    <w:rsid w:val="000954AA"/>
    <w:rsid w:val="00095AEA"/>
    <w:rsid w:val="000A73B3"/>
    <w:rsid w:val="000C3A61"/>
    <w:rsid w:val="000C6D6F"/>
    <w:rsid w:val="000C6DF3"/>
    <w:rsid w:val="000D159B"/>
    <w:rsid w:val="000D313D"/>
    <w:rsid w:val="000D360E"/>
    <w:rsid w:val="000D3E8E"/>
    <w:rsid w:val="000D5C92"/>
    <w:rsid w:val="000E066A"/>
    <w:rsid w:val="000E5805"/>
    <w:rsid w:val="000F6B17"/>
    <w:rsid w:val="00102149"/>
    <w:rsid w:val="00102EB2"/>
    <w:rsid w:val="00105D82"/>
    <w:rsid w:val="00106E22"/>
    <w:rsid w:val="001112A6"/>
    <w:rsid w:val="00112F35"/>
    <w:rsid w:val="00114A83"/>
    <w:rsid w:val="00120724"/>
    <w:rsid w:val="00120F07"/>
    <w:rsid w:val="001214BC"/>
    <w:rsid w:val="00127951"/>
    <w:rsid w:val="00127E56"/>
    <w:rsid w:val="00130925"/>
    <w:rsid w:val="001373EB"/>
    <w:rsid w:val="00150A22"/>
    <w:rsid w:val="001516AE"/>
    <w:rsid w:val="001536B4"/>
    <w:rsid w:val="00154239"/>
    <w:rsid w:val="00162730"/>
    <w:rsid w:val="00170560"/>
    <w:rsid w:val="001711A6"/>
    <w:rsid w:val="0017764F"/>
    <w:rsid w:val="0018002F"/>
    <w:rsid w:val="00180323"/>
    <w:rsid w:val="001909DE"/>
    <w:rsid w:val="001921C3"/>
    <w:rsid w:val="001929F0"/>
    <w:rsid w:val="00193AFB"/>
    <w:rsid w:val="001A1029"/>
    <w:rsid w:val="001A39E7"/>
    <w:rsid w:val="001A7590"/>
    <w:rsid w:val="001B5F30"/>
    <w:rsid w:val="001C0F77"/>
    <w:rsid w:val="001C1E7F"/>
    <w:rsid w:val="001C32AB"/>
    <w:rsid w:val="001C4172"/>
    <w:rsid w:val="001C4C33"/>
    <w:rsid w:val="001D1C9C"/>
    <w:rsid w:val="001D35CA"/>
    <w:rsid w:val="001D7162"/>
    <w:rsid w:val="001E109A"/>
    <w:rsid w:val="001E150E"/>
    <w:rsid w:val="001E66D7"/>
    <w:rsid w:val="001E7CCE"/>
    <w:rsid w:val="001F2B44"/>
    <w:rsid w:val="001F2C7D"/>
    <w:rsid w:val="001F36D8"/>
    <w:rsid w:val="001F7609"/>
    <w:rsid w:val="001F7D02"/>
    <w:rsid w:val="00206840"/>
    <w:rsid w:val="00207398"/>
    <w:rsid w:val="0021022D"/>
    <w:rsid w:val="0021085D"/>
    <w:rsid w:val="002142CF"/>
    <w:rsid w:val="002144B7"/>
    <w:rsid w:val="00224579"/>
    <w:rsid w:val="00226057"/>
    <w:rsid w:val="002263F4"/>
    <w:rsid w:val="002352F5"/>
    <w:rsid w:val="00235CFF"/>
    <w:rsid w:val="00242779"/>
    <w:rsid w:val="00246319"/>
    <w:rsid w:val="00253FFF"/>
    <w:rsid w:val="0025509D"/>
    <w:rsid w:val="00256267"/>
    <w:rsid w:val="0025736B"/>
    <w:rsid w:val="002666E2"/>
    <w:rsid w:val="00271D20"/>
    <w:rsid w:val="00273FCC"/>
    <w:rsid w:val="0027559F"/>
    <w:rsid w:val="0027693D"/>
    <w:rsid w:val="00276D96"/>
    <w:rsid w:val="00294471"/>
    <w:rsid w:val="002A1C80"/>
    <w:rsid w:val="002A3038"/>
    <w:rsid w:val="002A7FF0"/>
    <w:rsid w:val="002B37EC"/>
    <w:rsid w:val="002B6858"/>
    <w:rsid w:val="002C4925"/>
    <w:rsid w:val="002D0D2F"/>
    <w:rsid w:val="002D194C"/>
    <w:rsid w:val="002D477B"/>
    <w:rsid w:val="002E361F"/>
    <w:rsid w:val="002E5034"/>
    <w:rsid w:val="002F0ACA"/>
    <w:rsid w:val="002F306C"/>
    <w:rsid w:val="002F4BA2"/>
    <w:rsid w:val="002F6358"/>
    <w:rsid w:val="002F7CFC"/>
    <w:rsid w:val="00302838"/>
    <w:rsid w:val="00317B25"/>
    <w:rsid w:val="00321FAB"/>
    <w:rsid w:val="00322BE6"/>
    <w:rsid w:val="00323A67"/>
    <w:rsid w:val="00335E69"/>
    <w:rsid w:val="00336F5C"/>
    <w:rsid w:val="0034024C"/>
    <w:rsid w:val="00342FF7"/>
    <w:rsid w:val="00353D46"/>
    <w:rsid w:val="00364B0E"/>
    <w:rsid w:val="0037026E"/>
    <w:rsid w:val="00370FF7"/>
    <w:rsid w:val="00373517"/>
    <w:rsid w:val="003831A6"/>
    <w:rsid w:val="0038378D"/>
    <w:rsid w:val="00383849"/>
    <w:rsid w:val="00391C34"/>
    <w:rsid w:val="00395FD4"/>
    <w:rsid w:val="00396105"/>
    <w:rsid w:val="00397571"/>
    <w:rsid w:val="003A00AD"/>
    <w:rsid w:val="003A4638"/>
    <w:rsid w:val="003A554B"/>
    <w:rsid w:val="003B6487"/>
    <w:rsid w:val="003C17D0"/>
    <w:rsid w:val="003C5704"/>
    <w:rsid w:val="003C7C22"/>
    <w:rsid w:val="003D2F94"/>
    <w:rsid w:val="003D345F"/>
    <w:rsid w:val="003D7DAF"/>
    <w:rsid w:val="003E1480"/>
    <w:rsid w:val="003E1BCA"/>
    <w:rsid w:val="003E2E79"/>
    <w:rsid w:val="003E4B2A"/>
    <w:rsid w:val="003E4B9B"/>
    <w:rsid w:val="003E5BCB"/>
    <w:rsid w:val="003F16D8"/>
    <w:rsid w:val="00400F41"/>
    <w:rsid w:val="00402D7F"/>
    <w:rsid w:val="004030FD"/>
    <w:rsid w:val="00403BD5"/>
    <w:rsid w:val="004119DC"/>
    <w:rsid w:val="00414910"/>
    <w:rsid w:val="00414DE2"/>
    <w:rsid w:val="00415B57"/>
    <w:rsid w:val="004246B8"/>
    <w:rsid w:val="00424D73"/>
    <w:rsid w:val="004333F9"/>
    <w:rsid w:val="004336A3"/>
    <w:rsid w:val="00442C93"/>
    <w:rsid w:val="0044434D"/>
    <w:rsid w:val="00453AC0"/>
    <w:rsid w:val="004540F8"/>
    <w:rsid w:val="004550D3"/>
    <w:rsid w:val="00456D98"/>
    <w:rsid w:val="00457EAB"/>
    <w:rsid w:val="0046037F"/>
    <w:rsid w:val="004659C0"/>
    <w:rsid w:val="00467567"/>
    <w:rsid w:val="00474055"/>
    <w:rsid w:val="00474143"/>
    <w:rsid w:val="00484C37"/>
    <w:rsid w:val="004857DA"/>
    <w:rsid w:val="004868E5"/>
    <w:rsid w:val="00491E4B"/>
    <w:rsid w:val="004929C1"/>
    <w:rsid w:val="00494C26"/>
    <w:rsid w:val="004A4C6B"/>
    <w:rsid w:val="004A79A3"/>
    <w:rsid w:val="004B112F"/>
    <w:rsid w:val="004B30AA"/>
    <w:rsid w:val="004C03A1"/>
    <w:rsid w:val="004C27C0"/>
    <w:rsid w:val="004C28A3"/>
    <w:rsid w:val="004C5A44"/>
    <w:rsid w:val="004C6D42"/>
    <w:rsid w:val="004C6E46"/>
    <w:rsid w:val="004C6F24"/>
    <w:rsid w:val="004D4A7C"/>
    <w:rsid w:val="004D77C6"/>
    <w:rsid w:val="004E3A1B"/>
    <w:rsid w:val="004E7360"/>
    <w:rsid w:val="005014F6"/>
    <w:rsid w:val="00502BB0"/>
    <w:rsid w:val="00503894"/>
    <w:rsid w:val="005048BC"/>
    <w:rsid w:val="00504A78"/>
    <w:rsid w:val="005155F8"/>
    <w:rsid w:val="00520C20"/>
    <w:rsid w:val="0053356B"/>
    <w:rsid w:val="005358E5"/>
    <w:rsid w:val="00545583"/>
    <w:rsid w:val="005519BC"/>
    <w:rsid w:val="00554008"/>
    <w:rsid w:val="00555FDF"/>
    <w:rsid w:val="00560C07"/>
    <w:rsid w:val="00561AF5"/>
    <w:rsid w:val="005628EB"/>
    <w:rsid w:val="005649E8"/>
    <w:rsid w:val="00566BEC"/>
    <w:rsid w:val="005736B9"/>
    <w:rsid w:val="00576164"/>
    <w:rsid w:val="005802DD"/>
    <w:rsid w:val="00583544"/>
    <w:rsid w:val="00583BA3"/>
    <w:rsid w:val="005863F7"/>
    <w:rsid w:val="0059092D"/>
    <w:rsid w:val="00591D94"/>
    <w:rsid w:val="00593B3A"/>
    <w:rsid w:val="005A0DC2"/>
    <w:rsid w:val="005A27BC"/>
    <w:rsid w:val="005A57F7"/>
    <w:rsid w:val="005A7E87"/>
    <w:rsid w:val="005B0FBA"/>
    <w:rsid w:val="005B20CB"/>
    <w:rsid w:val="005B63E9"/>
    <w:rsid w:val="005B6A65"/>
    <w:rsid w:val="005C0303"/>
    <w:rsid w:val="005C26A9"/>
    <w:rsid w:val="005C3B1E"/>
    <w:rsid w:val="005D0BF6"/>
    <w:rsid w:val="005D108F"/>
    <w:rsid w:val="005E2515"/>
    <w:rsid w:val="005E3CC7"/>
    <w:rsid w:val="005E3E27"/>
    <w:rsid w:val="005F1A95"/>
    <w:rsid w:val="005F4610"/>
    <w:rsid w:val="00601CA0"/>
    <w:rsid w:val="00604714"/>
    <w:rsid w:val="00604809"/>
    <w:rsid w:val="00613180"/>
    <w:rsid w:val="006141F0"/>
    <w:rsid w:val="00620F92"/>
    <w:rsid w:val="00623007"/>
    <w:rsid w:val="00626624"/>
    <w:rsid w:val="006270A1"/>
    <w:rsid w:val="00632231"/>
    <w:rsid w:val="00632B03"/>
    <w:rsid w:val="00632B86"/>
    <w:rsid w:val="0063555C"/>
    <w:rsid w:val="006432A5"/>
    <w:rsid w:val="0065540C"/>
    <w:rsid w:val="00671A55"/>
    <w:rsid w:val="0067329B"/>
    <w:rsid w:val="00687241"/>
    <w:rsid w:val="00687243"/>
    <w:rsid w:val="006903FF"/>
    <w:rsid w:val="0069258D"/>
    <w:rsid w:val="00694F7F"/>
    <w:rsid w:val="006962FA"/>
    <w:rsid w:val="00696489"/>
    <w:rsid w:val="006A18D3"/>
    <w:rsid w:val="006A5509"/>
    <w:rsid w:val="006A679E"/>
    <w:rsid w:val="006B0D18"/>
    <w:rsid w:val="006B1A7A"/>
    <w:rsid w:val="006B4C13"/>
    <w:rsid w:val="006B69F4"/>
    <w:rsid w:val="006C2F73"/>
    <w:rsid w:val="006C308C"/>
    <w:rsid w:val="006D12C1"/>
    <w:rsid w:val="006D30A0"/>
    <w:rsid w:val="006D63C5"/>
    <w:rsid w:val="006F0761"/>
    <w:rsid w:val="006F0F6D"/>
    <w:rsid w:val="006F779B"/>
    <w:rsid w:val="00703131"/>
    <w:rsid w:val="00710EDE"/>
    <w:rsid w:val="0071217C"/>
    <w:rsid w:val="007136C8"/>
    <w:rsid w:val="00713D06"/>
    <w:rsid w:val="00715B4A"/>
    <w:rsid w:val="007230E4"/>
    <w:rsid w:val="007252FB"/>
    <w:rsid w:val="00725541"/>
    <w:rsid w:val="00727C97"/>
    <w:rsid w:val="00731E9D"/>
    <w:rsid w:val="007332EA"/>
    <w:rsid w:val="0075240F"/>
    <w:rsid w:val="00755F1F"/>
    <w:rsid w:val="007623BD"/>
    <w:rsid w:val="00763F43"/>
    <w:rsid w:val="00766890"/>
    <w:rsid w:val="00767B65"/>
    <w:rsid w:val="00771E02"/>
    <w:rsid w:val="007768EC"/>
    <w:rsid w:val="00783877"/>
    <w:rsid w:val="00791F8E"/>
    <w:rsid w:val="00794233"/>
    <w:rsid w:val="007A5A25"/>
    <w:rsid w:val="007C3205"/>
    <w:rsid w:val="007C4B1B"/>
    <w:rsid w:val="007C7570"/>
    <w:rsid w:val="007D31CA"/>
    <w:rsid w:val="007D4E7C"/>
    <w:rsid w:val="007D53A2"/>
    <w:rsid w:val="007E2E26"/>
    <w:rsid w:val="007F0B31"/>
    <w:rsid w:val="00802867"/>
    <w:rsid w:val="00802F7A"/>
    <w:rsid w:val="00815FF8"/>
    <w:rsid w:val="00822A32"/>
    <w:rsid w:val="008243E1"/>
    <w:rsid w:val="00832B16"/>
    <w:rsid w:val="00841B29"/>
    <w:rsid w:val="00841ED1"/>
    <w:rsid w:val="00847699"/>
    <w:rsid w:val="00853343"/>
    <w:rsid w:val="008608CB"/>
    <w:rsid w:val="00861455"/>
    <w:rsid w:val="00865BB6"/>
    <w:rsid w:val="008738CD"/>
    <w:rsid w:val="0087484E"/>
    <w:rsid w:val="00880268"/>
    <w:rsid w:val="008808AA"/>
    <w:rsid w:val="0089016B"/>
    <w:rsid w:val="0089037A"/>
    <w:rsid w:val="00892E6A"/>
    <w:rsid w:val="008945BE"/>
    <w:rsid w:val="00894EE6"/>
    <w:rsid w:val="00895425"/>
    <w:rsid w:val="008A255F"/>
    <w:rsid w:val="008A63A2"/>
    <w:rsid w:val="008A6613"/>
    <w:rsid w:val="008B575E"/>
    <w:rsid w:val="008B6838"/>
    <w:rsid w:val="008C060C"/>
    <w:rsid w:val="008C09C2"/>
    <w:rsid w:val="008D28EC"/>
    <w:rsid w:val="008E4219"/>
    <w:rsid w:val="008E4257"/>
    <w:rsid w:val="008E4C9C"/>
    <w:rsid w:val="008E6DD8"/>
    <w:rsid w:val="00900EB7"/>
    <w:rsid w:val="009024CB"/>
    <w:rsid w:val="009030C6"/>
    <w:rsid w:val="009149CA"/>
    <w:rsid w:val="00921771"/>
    <w:rsid w:val="00925677"/>
    <w:rsid w:val="009270AA"/>
    <w:rsid w:val="0092780B"/>
    <w:rsid w:val="00930112"/>
    <w:rsid w:val="0094048D"/>
    <w:rsid w:val="00940E76"/>
    <w:rsid w:val="009414EC"/>
    <w:rsid w:val="00950B23"/>
    <w:rsid w:val="00950BBC"/>
    <w:rsid w:val="0095278A"/>
    <w:rsid w:val="00966FE1"/>
    <w:rsid w:val="009762EB"/>
    <w:rsid w:val="00977393"/>
    <w:rsid w:val="009805CE"/>
    <w:rsid w:val="00994AAB"/>
    <w:rsid w:val="0099533D"/>
    <w:rsid w:val="009A0754"/>
    <w:rsid w:val="009A5F3F"/>
    <w:rsid w:val="009B3945"/>
    <w:rsid w:val="009B58A9"/>
    <w:rsid w:val="009C04ED"/>
    <w:rsid w:val="009C139F"/>
    <w:rsid w:val="009C2B28"/>
    <w:rsid w:val="009C38B5"/>
    <w:rsid w:val="009D4843"/>
    <w:rsid w:val="009E5748"/>
    <w:rsid w:val="009E5DBF"/>
    <w:rsid w:val="009E69C4"/>
    <w:rsid w:val="009F3CDA"/>
    <w:rsid w:val="009F5081"/>
    <w:rsid w:val="009F753F"/>
    <w:rsid w:val="00A12EFF"/>
    <w:rsid w:val="00A221E1"/>
    <w:rsid w:val="00A2240C"/>
    <w:rsid w:val="00A26884"/>
    <w:rsid w:val="00A371A3"/>
    <w:rsid w:val="00A37703"/>
    <w:rsid w:val="00A37E8F"/>
    <w:rsid w:val="00A508A8"/>
    <w:rsid w:val="00A53496"/>
    <w:rsid w:val="00A610A9"/>
    <w:rsid w:val="00A702AC"/>
    <w:rsid w:val="00A714F0"/>
    <w:rsid w:val="00A71F26"/>
    <w:rsid w:val="00A738FE"/>
    <w:rsid w:val="00A740E6"/>
    <w:rsid w:val="00A744D1"/>
    <w:rsid w:val="00A77FBF"/>
    <w:rsid w:val="00A81B18"/>
    <w:rsid w:val="00A877B1"/>
    <w:rsid w:val="00A91210"/>
    <w:rsid w:val="00A91935"/>
    <w:rsid w:val="00A92DA1"/>
    <w:rsid w:val="00AB300F"/>
    <w:rsid w:val="00AB3625"/>
    <w:rsid w:val="00AB3AF8"/>
    <w:rsid w:val="00AB5996"/>
    <w:rsid w:val="00AB6514"/>
    <w:rsid w:val="00AB796E"/>
    <w:rsid w:val="00AC14AF"/>
    <w:rsid w:val="00AC4439"/>
    <w:rsid w:val="00AC7846"/>
    <w:rsid w:val="00AC7C08"/>
    <w:rsid w:val="00AD3F1E"/>
    <w:rsid w:val="00AD6E73"/>
    <w:rsid w:val="00AD6FD4"/>
    <w:rsid w:val="00AD7F35"/>
    <w:rsid w:val="00AE01D4"/>
    <w:rsid w:val="00AE4A39"/>
    <w:rsid w:val="00AE6E35"/>
    <w:rsid w:val="00AF4322"/>
    <w:rsid w:val="00AF4B7B"/>
    <w:rsid w:val="00AF6AF1"/>
    <w:rsid w:val="00B0082E"/>
    <w:rsid w:val="00B0125A"/>
    <w:rsid w:val="00B07FA2"/>
    <w:rsid w:val="00B12C99"/>
    <w:rsid w:val="00B133DA"/>
    <w:rsid w:val="00B16C45"/>
    <w:rsid w:val="00B174F6"/>
    <w:rsid w:val="00B21C61"/>
    <w:rsid w:val="00B2588B"/>
    <w:rsid w:val="00B27F59"/>
    <w:rsid w:val="00B33045"/>
    <w:rsid w:val="00B33AAF"/>
    <w:rsid w:val="00B34DCE"/>
    <w:rsid w:val="00B41809"/>
    <w:rsid w:val="00B46871"/>
    <w:rsid w:val="00B55D33"/>
    <w:rsid w:val="00B60CE4"/>
    <w:rsid w:val="00B6321E"/>
    <w:rsid w:val="00B63874"/>
    <w:rsid w:val="00B7050F"/>
    <w:rsid w:val="00B7532E"/>
    <w:rsid w:val="00B803F4"/>
    <w:rsid w:val="00B83A6A"/>
    <w:rsid w:val="00B910A5"/>
    <w:rsid w:val="00B9214E"/>
    <w:rsid w:val="00B95CAA"/>
    <w:rsid w:val="00B95D7C"/>
    <w:rsid w:val="00BA1004"/>
    <w:rsid w:val="00BA5D22"/>
    <w:rsid w:val="00BB07D4"/>
    <w:rsid w:val="00BC1494"/>
    <w:rsid w:val="00BC3EBE"/>
    <w:rsid w:val="00BC4B82"/>
    <w:rsid w:val="00BC6032"/>
    <w:rsid w:val="00BC6BE1"/>
    <w:rsid w:val="00BD2593"/>
    <w:rsid w:val="00BD4896"/>
    <w:rsid w:val="00BE15AD"/>
    <w:rsid w:val="00BE2D83"/>
    <w:rsid w:val="00BE3AE1"/>
    <w:rsid w:val="00BE3B9F"/>
    <w:rsid w:val="00BF24B1"/>
    <w:rsid w:val="00C01D42"/>
    <w:rsid w:val="00C07A3F"/>
    <w:rsid w:val="00C21ECB"/>
    <w:rsid w:val="00C30502"/>
    <w:rsid w:val="00C3495B"/>
    <w:rsid w:val="00C41CE4"/>
    <w:rsid w:val="00C4277E"/>
    <w:rsid w:val="00C43906"/>
    <w:rsid w:val="00C47055"/>
    <w:rsid w:val="00C4730A"/>
    <w:rsid w:val="00C5239F"/>
    <w:rsid w:val="00C63FFA"/>
    <w:rsid w:val="00C676F9"/>
    <w:rsid w:val="00C85A93"/>
    <w:rsid w:val="00C862BC"/>
    <w:rsid w:val="00C8738D"/>
    <w:rsid w:val="00C8767E"/>
    <w:rsid w:val="00C94C39"/>
    <w:rsid w:val="00CA4A29"/>
    <w:rsid w:val="00CB5B92"/>
    <w:rsid w:val="00CC00B5"/>
    <w:rsid w:val="00CC043F"/>
    <w:rsid w:val="00CC4CF3"/>
    <w:rsid w:val="00CC6077"/>
    <w:rsid w:val="00CC7C76"/>
    <w:rsid w:val="00CD16AA"/>
    <w:rsid w:val="00CD5CFF"/>
    <w:rsid w:val="00CE1279"/>
    <w:rsid w:val="00CE1F1C"/>
    <w:rsid w:val="00CE55A8"/>
    <w:rsid w:val="00CE5F94"/>
    <w:rsid w:val="00CE60D0"/>
    <w:rsid w:val="00CF3973"/>
    <w:rsid w:val="00CF5537"/>
    <w:rsid w:val="00CF6708"/>
    <w:rsid w:val="00D001F8"/>
    <w:rsid w:val="00D10D36"/>
    <w:rsid w:val="00D10EDC"/>
    <w:rsid w:val="00D111C5"/>
    <w:rsid w:val="00D12FF5"/>
    <w:rsid w:val="00D227FA"/>
    <w:rsid w:val="00D24737"/>
    <w:rsid w:val="00D24BEC"/>
    <w:rsid w:val="00D26C53"/>
    <w:rsid w:val="00D279B7"/>
    <w:rsid w:val="00D32422"/>
    <w:rsid w:val="00D32763"/>
    <w:rsid w:val="00D344B8"/>
    <w:rsid w:val="00D34DDA"/>
    <w:rsid w:val="00D35B1F"/>
    <w:rsid w:val="00D40B6F"/>
    <w:rsid w:val="00D4688D"/>
    <w:rsid w:val="00D47C4E"/>
    <w:rsid w:val="00D5296E"/>
    <w:rsid w:val="00D5594E"/>
    <w:rsid w:val="00D55B2A"/>
    <w:rsid w:val="00D61EA6"/>
    <w:rsid w:val="00D6262E"/>
    <w:rsid w:val="00D709F5"/>
    <w:rsid w:val="00D74F34"/>
    <w:rsid w:val="00D752E1"/>
    <w:rsid w:val="00D75690"/>
    <w:rsid w:val="00D807CA"/>
    <w:rsid w:val="00D81E35"/>
    <w:rsid w:val="00D83211"/>
    <w:rsid w:val="00D838FF"/>
    <w:rsid w:val="00D86F49"/>
    <w:rsid w:val="00D91B95"/>
    <w:rsid w:val="00D92C8F"/>
    <w:rsid w:val="00D96377"/>
    <w:rsid w:val="00D97C0D"/>
    <w:rsid w:val="00DA548D"/>
    <w:rsid w:val="00DA6B4D"/>
    <w:rsid w:val="00DA6E16"/>
    <w:rsid w:val="00DB1B62"/>
    <w:rsid w:val="00DC1157"/>
    <w:rsid w:val="00DC1F51"/>
    <w:rsid w:val="00DC21BD"/>
    <w:rsid w:val="00DC3C8C"/>
    <w:rsid w:val="00DC44EA"/>
    <w:rsid w:val="00DC5DCC"/>
    <w:rsid w:val="00DC7FDA"/>
    <w:rsid w:val="00DD3342"/>
    <w:rsid w:val="00DD4447"/>
    <w:rsid w:val="00DD6D7C"/>
    <w:rsid w:val="00DE5BA9"/>
    <w:rsid w:val="00DF512D"/>
    <w:rsid w:val="00E03455"/>
    <w:rsid w:val="00E050E8"/>
    <w:rsid w:val="00E06B0C"/>
    <w:rsid w:val="00E10E8F"/>
    <w:rsid w:val="00E22731"/>
    <w:rsid w:val="00E229DD"/>
    <w:rsid w:val="00E2683E"/>
    <w:rsid w:val="00E32F7C"/>
    <w:rsid w:val="00E3303D"/>
    <w:rsid w:val="00E34E63"/>
    <w:rsid w:val="00E34EA9"/>
    <w:rsid w:val="00E35A78"/>
    <w:rsid w:val="00E468D7"/>
    <w:rsid w:val="00E507FD"/>
    <w:rsid w:val="00E522A6"/>
    <w:rsid w:val="00E770F6"/>
    <w:rsid w:val="00E82511"/>
    <w:rsid w:val="00E90420"/>
    <w:rsid w:val="00E92836"/>
    <w:rsid w:val="00E94845"/>
    <w:rsid w:val="00E960CE"/>
    <w:rsid w:val="00E975BC"/>
    <w:rsid w:val="00EA1375"/>
    <w:rsid w:val="00EA4441"/>
    <w:rsid w:val="00EA5DF8"/>
    <w:rsid w:val="00EA62D4"/>
    <w:rsid w:val="00EA66B5"/>
    <w:rsid w:val="00EA7855"/>
    <w:rsid w:val="00EB0A93"/>
    <w:rsid w:val="00EB7965"/>
    <w:rsid w:val="00EC08C1"/>
    <w:rsid w:val="00EC11A0"/>
    <w:rsid w:val="00EC2D46"/>
    <w:rsid w:val="00EC35FB"/>
    <w:rsid w:val="00ED1944"/>
    <w:rsid w:val="00ED2696"/>
    <w:rsid w:val="00ED5977"/>
    <w:rsid w:val="00EE1925"/>
    <w:rsid w:val="00EE2E40"/>
    <w:rsid w:val="00EE4A13"/>
    <w:rsid w:val="00EF10A1"/>
    <w:rsid w:val="00EF367E"/>
    <w:rsid w:val="00F00987"/>
    <w:rsid w:val="00F047BF"/>
    <w:rsid w:val="00F07294"/>
    <w:rsid w:val="00F11F1B"/>
    <w:rsid w:val="00F20050"/>
    <w:rsid w:val="00F208EB"/>
    <w:rsid w:val="00F222CC"/>
    <w:rsid w:val="00F24C08"/>
    <w:rsid w:val="00F2777D"/>
    <w:rsid w:val="00F300D3"/>
    <w:rsid w:val="00F32D79"/>
    <w:rsid w:val="00F33281"/>
    <w:rsid w:val="00F33513"/>
    <w:rsid w:val="00F3484C"/>
    <w:rsid w:val="00F34B02"/>
    <w:rsid w:val="00F364D2"/>
    <w:rsid w:val="00F4619E"/>
    <w:rsid w:val="00F50DE6"/>
    <w:rsid w:val="00F531E8"/>
    <w:rsid w:val="00F53F91"/>
    <w:rsid w:val="00F574D3"/>
    <w:rsid w:val="00F57604"/>
    <w:rsid w:val="00F66BB6"/>
    <w:rsid w:val="00F67392"/>
    <w:rsid w:val="00F70F03"/>
    <w:rsid w:val="00F74397"/>
    <w:rsid w:val="00F83027"/>
    <w:rsid w:val="00F8353A"/>
    <w:rsid w:val="00F83D77"/>
    <w:rsid w:val="00F90D90"/>
    <w:rsid w:val="00F97A97"/>
    <w:rsid w:val="00FA02DB"/>
    <w:rsid w:val="00FA73CC"/>
    <w:rsid w:val="00FB02BD"/>
    <w:rsid w:val="00FB2306"/>
    <w:rsid w:val="00FB3966"/>
    <w:rsid w:val="00FC0B0D"/>
    <w:rsid w:val="00FC1806"/>
    <w:rsid w:val="00FC4C33"/>
    <w:rsid w:val="00FD4598"/>
    <w:rsid w:val="00FD4FE5"/>
    <w:rsid w:val="00FD6F91"/>
    <w:rsid w:val="00FD7AFA"/>
    <w:rsid w:val="00FE047C"/>
    <w:rsid w:val="00FE07C7"/>
    <w:rsid w:val="00FE27EB"/>
    <w:rsid w:val="00FF00B1"/>
    <w:rsid w:val="00FF67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32AB"/>
    <w:pPr>
      <w:widowControl w:val="0"/>
      <w:spacing w:line="240" w:lineRule="atLeast"/>
    </w:pPr>
    <w:rPr>
      <w:rFonts w:ascii="Georgia" w:hAnsi="Georgia"/>
      <w:lang w:eastAsia="en-US"/>
    </w:rPr>
  </w:style>
  <w:style w:type="paragraph" w:styleId="Heading1">
    <w:name w:val="heading 1"/>
    <w:basedOn w:val="HeadingBase"/>
    <w:next w:val="BodyText"/>
    <w:qFormat/>
    <w:rsid w:val="0044434D"/>
    <w:pPr>
      <w:keepNext/>
      <w:numPr>
        <w:numId w:val="1"/>
      </w:numPr>
      <w:spacing w:before="480" w:after="120"/>
      <w:outlineLvl w:val="0"/>
    </w:pPr>
    <w:rPr>
      <w:rFonts w:cs="Arial"/>
      <w:b/>
      <w:bCs/>
      <w:color w:val="000080"/>
      <w:sz w:val="40"/>
      <w:szCs w:val="32"/>
    </w:rPr>
  </w:style>
  <w:style w:type="paragraph" w:styleId="Heading2">
    <w:name w:val="heading 2"/>
    <w:basedOn w:val="HeadingBase"/>
    <w:next w:val="BodyText"/>
    <w:link w:val="Heading2Char"/>
    <w:qFormat/>
    <w:rsid w:val="0044434D"/>
    <w:pPr>
      <w:keepNext/>
      <w:numPr>
        <w:ilvl w:val="1"/>
        <w:numId w:val="1"/>
      </w:numPr>
      <w:spacing w:before="360" w:after="120"/>
      <w:outlineLvl w:val="1"/>
    </w:pPr>
    <w:rPr>
      <w:rFonts w:cs="Arial"/>
      <w:b/>
      <w:bCs/>
      <w:iCs/>
      <w:color w:val="000080"/>
      <w:sz w:val="32"/>
      <w:szCs w:val="28"/>
    </w:rPr>
  </w:style>
  <w:style w:type="paragraph" w:styleId="Heading3">
    <w:name w:val="heading 3"/>
    <w:basedOn w:val="HeadingBase"/>
    <w:next w:val="BodyText"/>
    <w:link w:val="Heading3Char"/>
    <w:qFormat/>
    <w:rsid w:val="0044434D"/>
    <w:pPr>
      <w:keepNext/>
      <w:numPr>
        <w:ilvl w:val="2"/>
        <w:numId w:val="1"/>
      </w:numPr>
      <w:spacing w:before="360" w:after="120"/>
      <w:outlineLvl w:val="2"/>
    </w:pPr>
    <w:rPr>
      <w:rFonts w:cs="Arial"/>
      <w:b/>
      <w:color w:val="000080"/>
      <w:sz w:val="28"/>
      <w:szCs w:val="26"/>
    </w:rPr>
  </w:style>
  <w:style w:type="paragraph" w:styleId="Heading4">
    <w:name w:val="heading 4"/>
    <w:basedOn w:val="HeadingBase"/>
    <w:autoRedefine/>
    <w:qFormat/>
    <w:rsid w:val="0044434D"/>
    <w:pPr>
      <w:keepNext/>
      <w:numPr>
        <w:ilvl w:val="3"/>
        <w:numId w:val="1"/>
      </w:numPr>
      <w:spacing w:after="12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rsid w:val="001C32AB"/>
    <w:rPr>
      <w:rFonts w:ascii="Arial Narrow" w:hAnsi="Arial Narrow"/>
      <w:sz w:val="22"/>
      <w:lang w:eastAsia="en-US"/>
    </w:rPr>
  </w:style>
  <w:style w:type="paragraph" w:styleId="BodyText">
    <w:name w:val="Body Text"/>
    <w:basedOn w:val="Para"/>
    <w:link w:val="BodyTextChar"/>
    <w:rsid w:val="001C32AB"/>
    <w:pPr>
      <w:spacing w:after="120"/>
      <w:ind w:left="1440"/>
    </w:pPr>
  </w:style>
  <w:style w:type="paragraph" w:customStyle="1" w:styleId="Para">
    <w:name w:val="Para"/>
    <w:link w:val="ParaChar"/>
    <w:rsid w:val="001C32AB"/>
    <w:rPr>
      <w:rFonts w:ascii="Georgia" w:hAnsi="Georgia"/>
      <w:sz w:val="22"/>
      <w:lang w:eastAsia="en-US"/>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rsid w:val="004C6F24"/>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4C6F24"/>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rsid w:val="004C6F24"/>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4C6F24"/>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rsid w:val="004C6F24"/>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4C6F24"/>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4C6F24"/>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4C6F24"/>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rsid w:val="004C6F24"/>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rsid w:val="004C6F24"/>
    <w:pPr>
      <w:tabs>
        <w:tab w:val="left" w:pos="1800"/>
        <w:tab w:val="right" w:leader="dot" w:pos="9360"/>
      </w:tabs>
      <w:spacing w:before="120" w:after="60"/>
      <w:ind w:left="1152"/>
    </w:pPr>
    <w:rPr>
      <w:szCs w:val="24"/>
    </w:rPr>
  </w:style>
  <w:style w:type="paragraph" w:styleId="TOC3">
    <w:name w:val="toc 3"/>
    <w:basedOn w:val="Para"/>
    <w:next w:val="TOC4"/>
    <w:uiPriority w:val="39"/>
    <w:rsid w:val="004C6F24"/>
    <w:pPr>
      <w:tabs>
        <w:tab w:val="left" w:pos="2592"/>
        <w:tab w:val="right" w:leader="dot" w:pos="9360"/>
      </w:tabs>
      <w:spacing w:before="60"/>
      <w:ind w:left="1800"/>
    </w:pPr>
  </w:style>
  <w:style w:type="paragraph" w:styleId="TOC4">
    <w:name w:val="toc 4"/>
    <w:basedOn w:val="Para"/>
    <w:next w:val="TOC5"/>
    <w:semiHidden/>
    <w:rsid w:val="004C6F24"/>
    <w:pPr>
      <w:tabs>
        <w:tab w:val="left" w:pos="3600"/>
        <w:tab w:val="right" w:leader="dot" w:pos="9360"/>
      </w:tabs>
      <w:spacing w:before="60"/>
      <w:ind w:left="2592"/>
    </w:pPr>
  </w:style>
  <w:style w:type="paragraph" w:styleId="TOC5">
    <w:name w:val="toc 5"/>
    <w:basedOn w:val="Para"/>
    <w:next w:val="TOC6"/>
    <w:semiHidden/>
    <w:rsid w:val="004C6F24"/>
    <w:pPr>
      <w:ind w:left="2160"/>
    </w:pPr>
  </w:style>
  <w:style w:type="paragraph" w:styleId="TOC6">
    <w:name w:val="toc 6"/>
    <w:basedOn w:val="Para"/>
    <w:next w:val="TOC7"/>
    <w:semiHidden/>
    <w:rsid w:val="004C6F24"/>
    <w:pPr>
      <w:ind w:left="2520"/>
    </w:pPr>
  </w:style>
  <w:style w:type="paragraph" w:styleId="TOC7">
    <w:name w:val="toc 7"/>
    <w:basedOn w:val="Para"/>
    <w:next w:val="TOC8"/>
    <w:semiHidden/>
    <w:rsid w:val="004C6F24"/>
    <w:pPr>
      <w:ind w:left="2880"/>
    </w:pPr>
  </w:style>
  <w:style w:type="paragraph" w:styleId="TOC8">
    <w:name w:val="toc 8"/>
    <w:basedOn w:val="Para"/>
    <w:next w:val="TOC9"/>
    <w:semiHidden/>
    <w:rsid w:val="004C6F24"/>
    <w:pPr>
      <w:ind w:left="3240"/>
    </w:pPr>
  </w:style>
  <w:style w:type="paragraph" w:styleId="TOC9">
    <w:name w:val="toc 9"/>
    <w:basedOn w:val="Para"/>
    <w:next w:val="BodyText"/>
    <w:semiHidden/>
    <w:rsid w:val="004C6F24"/>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rsid w:val="004C6F24"/>
    <w:pPr>
      <w:spacing w:before="40" w:after="40"/>
      <w:jc w:val="right"/>
    </w:pPr>
    <w:rPr>
      <w:rFonts w:ascii="Arial" w:hAnsi="Arial"/>
      <w:sz w:val="24"/>
    </w:rPr>
  </w:style>
  <w:style w:type="paragraph" w:customStyle="1" w:styleId="VersionNumber">
    <w:name w:val="Version Number"/>
    <w:basedOn w:val="Para"/>
    <w:rsid w:val="004C6F24"/>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4C6F24"/>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eastAsia="en-US"/>
    </w:rPr>
  </w:style>
  <w:style w:type="paragraph" w:styleId="PlainText">
    <w:name w:val="Plain Text"/>
    <w:basedOn w:val="Para"/>
    <w:rsid w:val="004C6F24"/>
    <w:rPr>
      <w:rFonts w:ascii="Courier New" w:hAnsi="Courier New" w:cs="Courier New"/>
      <w:sz w:val="18"/>
    </w:rPr>
  </w:style>
  <w:style w:type="paragraph" w:styleId="BlockText">
    <w:name w:val="Block Text"/>
    <w:basedOn w:val="Para"/>
    <w:rsid w:val="004C6F24"/>
    <w:pPr>
      <w:ind w:left="1440"/>
      <w:jc w:val="both"/>
    </w:pPr>
    <w:rPr>
      <w:rFonts w:ascii="Courier New" w:hAnsi="Courier New"/>
      <w:sz w:val="20"/>
    </w:rPr>
  </w:style>
  <w:style w:type="paragraph" w:customStyle="1" w:styleId="FigureWindow">
    <w:name w:val="Figure/Window"/>
    <w:basedOn w:val="Para"/>
    <w:next w:val="FigureWindowCaption"/>
    <w:rsid w:val="004C6F24"/>
    <w:pPr>
      <w:keepNext/>
      <w:spacing w:before="120" w:after="120"/>
      <w:ind w:left="1440"/>
      <w:jc w:val="center"/>
    </w:pPr>
  </w:style>
  <w:style w:type="paragraph" w:customStyle="1" w:styleId="FigureWindowCaption">
    <w:name w:val="Figure/Window Caption"/>
    <w:basedOn w:val="Para"/>
    <w:next w:val="BodyText"/>
    <w:rsid w:val="004C6F24"/>
    <w:pPr>
      <w:spacing w:after="240"/>
      <w:ind w:left="1440"/>
      <w:jc w:val="center"/>
    </w:pPr>
    <w:rPr>
      <w:i/>
    </w:rPr>
  </w:style>
  <w:style w:type="paragraph" w:customStyle="1" w:styleId="TableTextNoBorders">
    <w:name w:val="Table Text (No Borders)"/>
    <w:basedOn w:val="TableText"/>
    <w:rsid w:val="004C6F24"/>
    <w:pPr>
      <w:spacing w:after="120"/>
    </w:pPr>
  </w:style>
  <w:style w:type="paragraph" w:customStyle="1" w:styleId="AuthorComment">
    <w:name w:val="Author Comment"/>
    <w:basedOn w:val="Para"/>
    <w:rsid w:val="004C6F24"/>
    <w:pPr>
      <w:spacing w:after="120"/>
      <w:ind w:left="1440"/>
    </w:pPr>
    <w:rPr>
      <w:vanish/>
      <w:color w:val="008000"/>
    </w:rPr>
  </w:style>
  <w:style w:type="paragraph" w:customStyle="1" w:styleId="AppendixHeading1">
    <w:name w:val="Appendix Heading 1"/>
    <w:basedOn w:val="HeadingBase"/>
    <w:next w:val="BodyText"/>
    <w:rsid w:val="004C6F24"/>
    <w:pPr>
      <w:keepNext/>
      <w:pageBreakBefore/>
      <w:spacing w:after="120"/>
      <w:outlineLvl w:val="0"/>
    </w:pPr>
    <w:rPr>
      <w:b/>
      <w:color w:val="000080"/>
      <w:sz w:val="40"/>
    </w:rPr>
  </w:style>
  <w:style w:type="paragraph" w:customStyle="1" w:styleId="AppendixHeading2">
    <w:name w:val="Appendix Heading 2"/>
    <w:basedOn w:val="HeadingBase"/>
    <w:next w:val="BodyText"/>
    <w:rsid w:val="004C6F24"/>
    <w:pPr>
      <w:keepNext/>
      <w:spacing w:before="360" w:after="120"/>
      <w:outlineLvl w:val="1"/>
    </w:pPr>
    <w:rPr>
      <w:b/>
      <w:color w:val="000080"/>
      <w:sz w:val="32"/>
    </w:rPr>
  </w:style>
  <w:style w:type="paragraph" w:customStyle="1" w:styleId="AppendixHeading3">
    <w:name w:val="Appendix Heading 3"/>
    <w:basedOn w:val="HeadingBase"/>
    <w:next w:val="BodyText"/>
    <w:rsid w:val="004C6F24"/>
    <w:pPr>
      <w:keepNext/>
      <w:spacing w:before="360" w:after="120"/>
      <w:outlineLvl w:val="2"/>
    </w:pPr>
    <w:rPr>
      <w:b/>
      <w:color w:val="000080"/>
      <w:sz w:val="28"/>
    </w:rPr>
  </w:style>
  <w:style w:type="paragraph" w:customStyle="1" w:styleId="AppendixHeading4">
    <w:name w:val="Appendix Heading 4"/>
    <w:basedOn w:val="HeadingBase"/>
    <w:next w:val="BodyText"/>
    <w:rsid w:val="004C6F24"/>
    <w:pPr>
      <w:keepNext/>
      <w:spacing w:before="240" w:after="120"/>
      <w:outlineLvl w:val="3"/>
    </w:pPr>
    <w:rPr>
      <w:b/>
      <w:color w:val="000080"/>
      <w:sz w:val="24"/>
    </w:rPr>
  </w:style>
  <w:style w:type="paragraph" w:customStyle="1" w:styleId="BlankPageNotice">
    <w:name w:val="Blank Page Notice"/>
    <w:basedOn w:val="Para"/>
    <w:rsid w:val="004C6F24"/>
    <w:pPr>
      <w:jc w:val="center"/>
    </w:pPr>
    <w:rPr>
      <w:color w:val="808080"/>
    </w:rPr>
  </w:style>
  <w:style w:type="paragraph" w:customStyle="1" w:styleId="GlossaryHeading">
    <w:name w:val="Glossary Heading"/>
    <w:basedOn w:val="HeadingBase"/>
    <w:next w:val="GlossaryLetter"/>
    <w:rsid w:val="004C6F24"/>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rPr>
  </w:style>
  <w:style w:type="character" w:customStyle="1" w:styleId="CoverSolutionNameChar">
    <w:name w:val="Cover Solution Name Char"/>
    <w:basedOn w:val="ParaChar"/>
    <w:link w:val="CoverSolutionName"/>
    <w:rsid w:val="00403BD5"/>
    <w:rPr>
      <w:rFonts w:ascii="Arial Narrow" w:hAnsi="Arial Narrow"/>
      <w:b/>
      <w:sz w:val="40"/>
    </w:rPr>
  </w:style>
  <w:style w:type="character" w:customStyle="1" w:styleId="Heading2Char">
    <w:name w:val="Heading 2 Char"/>
    <w:basedOn w:val="DefaultParagraphFont"/>
    <w:link w:val="Heading2"/>
    <w:rsid w:val="00E770F6"/>
    <w:rPr>
      <w:rFonts w:ascii="Arial Narrow" w:hAnsi="Arial Narrow" w:cs="Arial"/>
      <w:b/>
      <w:bCs/>
      <w:iCs/>
      <w:color w:val="000080"/>
      <w:sz w:val="32"/>
      <w:szCs w:val="28"/>
      <w:lang w:eastAsia="en-US"/>
    </w:rPr>
  </w:style>
  <w:style w:type="character" w:customStyle="1" w:styleId="Heading3Char">
    <w:name w:val="Heading 3 Char"/>
    <w:basedOn w:val="DefaultParagraphFont"/>
    <w:link w:val="Heading3"/>
    <w:rsid w:val="00E770F6"/>
    <w:rPr>
      <w:rFonts w:ascii="Arial Narrow" w:hAnsi="Arial Narrow" w:cs="Arial"/>
      <w:b/>
      <w:color w:val="000080"/>
      <w:sz w:val="28"/>
      <w:szCs w:val="26"/>
      <w:lang w:eastAsia="en-US"/>
    </w:rPr>
  </w:style>
  <w:style w:type="character" w:customStyle="1" w:styleId="BodyTextChar">
    <w:name w:val="Body Text Char"/>
    <w:basedOn w:val="DefaultParagraphFont"/>
    <w:link w:val="BodyText"/>
    <w:rsid w:val="00E770F6"/>
    <w:rPr>
      <w:rFonts w:ascii="Georgia" w:hAnsi="Georgia"/>
      <w:sz w:val="22"/>
      <w:lang w:eastAsia="en-US"/>
    </w:rPr>
  </w:style>
  <w:style w:type="paragraph" w:styleId="NormalWeb">
    <w:name w:val="Normal (Web)"/>
    <w:basedOn w:val="Normal"/>
    <w:uiPriority w:val="99"/>
    <w:unhideWhenUsed/>
    <w:rsid w:val="00C3495B"/>
    <w:pPr>
      <w:widowControl/>
      <w:spacing w:before="100" w:beforeAutospacing="1" w:after="100" w:afterAutospacing="1" w:line="240" w:lineRule="auto"/>
    </w:pPr>
    <w:rPr>
      <w:rFonts w:ascii="Times New Roman" w:hAnsi="Times New Roman"/>
      <w:sz w:val="24"/>
      <w:szCs w:val="24"/>
      <w:lang w:eastAsia="zh-CN"/>
    </w:rPr>
  </w:style>
  <w:style w:type="character" w:styleId="Emphasis">
    <w:name w:val="Emphasis"/>
    <w:basedOn w:val="DefaultParagraphFont"/>
    <w:uiPriority w:val="20"/>
    <w:qFormat/>
    <w:rsid w:val="00626624"/>
    <w:rPr>
      <w:i/>
      <w:iCs/>
    </w:rPr>
  </w:style>
  <w:style w:type="paragraph" w:customStyle="1" w:styleId="DoubleDash">
    <w:name w:val="Double Dash"/>
    <w:basedOn w:val="Normal"/>
    <w:rsid w:val="008808AA"/>
    <w:pPr>
      <w:widowControl/>
      <w:numPr>
        <w:numId w:val="34"/>
      </w:numPr>
      <w:tabs>
        <w:tab w:val="num" w:pos="720"/>
        <w:tab w:val="num" w:pos="1080"/>
      </w:tabs>
      <w:spacing w:after="200" w:line="240" w:lineRule="auto"/>
      <w:ind w:left="720" w:firstLine="0"/>
      <w:jc w:val="both"/>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308442644">
      <w:bodyDiv w:val="1"/>
      <w:marLeft w:val="0"/>
      <w:marRight w:val="0"/>
      <w:marTop w:val="0"/>
      <w:marBottom w:val="0"/>
      <w:divBdr>
        <w:top w:val="none" w:sz="0" w:space="0" w:color="auto"/>
        <w:left w:val="none" w:sz="0" w:space="0" w:color="auto"/>
        <w:bottom w:val="none" w:sz="0" w:space="0" w:color="auto"/>
        <w:right w:val="none" w:sz="0" w:space="0" w:color="auto"/>
      </w:divBdr>
    </w:div>
    <w:div w:id="718430897">
      <w:bodyDiv w:val="1"/>
      <w:marLeft w:val="0"/>
      <w:marRight w:val="0"/>
      <w:marTop w:val="0"/>
      <w:marBottom w:val="0"/>
      <w:divBdr>
        <w:top w:val="none" w:sz="0" w:space="0" w:color="auto"/>
        <w:left w:val="none" w:sz="0" w:space="0" w:color="auto"/>
        <w:bottom w:val="none" w:sz="0" w:space="0" w:color="auto"/>
        <w:right w:val="none" w:sz="0" w:space="0" w:color="auto"/>
      </w:divBdr>
    </w:div>
    <w:div w:id="1336223255">
      <w:bodyDiv w:val="1"/>
      <w:marLeft w:val="0"/>
      <w:marRight w:val="0"/>
      <w:marTop w:val="0"/>
      <w:marBottom w:val="0"/>
      <w:divBdr>
        <w:top w:val="none" w:sz="0" w:space="0" w:color="auto"/>
        <w:left w:val="none" w:sz="0" w:space="0" w:color="auto"/>
        <w:bottom w:val="none" w:sz="0" w:space="0" w:color="auto"/>
        <w:right w:val="none" w:sz="0" w:space="0" w:color="auto"/>
      </w:divBdr>
    </w:div>
    <w:div w:id="1357076619">
      <w:bodyDiv w:val="1"/>
      <w:marLeft w:val="0"/>
      <w:marRight w:val="0"/>
      <w:marTop w:val="0"/>
      <w:marBottom w:val="0"/>
      <w:divBdr>
        <w:top w:val="none" w:sz="0" w:space="0" w:color="auto"/>
        <w:left w:val="none" w:sz="0" w:space="0" w:color="auto"/>
        <w:bottom w:val="none" w:sz="0" w:space="0" w:color="auto"/>
        <w:right w:val="none" w:sz="0" w:space="0" w:color="auto"/>
      </w:divBdr>
    </w:div>
    <w:div w:id="1418748057">
      <w:bodyDiv w:val="1"/>
      <w:marLeft w:val="0"/>
      <w:marRight w:val="0"/>
      <w:marTop w:val="0"/>
      <w:marBottom w:val="0"/>
      <w:divBdr>
        <w:top w:val="none" w:sz="0" w:space="0" w:color="auto"/>
        <w:left w:val="none" w:sz="0" w:space="0" w:color="auto"/>
        <w:bottom w:val="none" w:sz="0" w:space="0" w:color="auto"/>
        <w:right w:val="none" w:sz="0" w:space="0" w:color="auto"/>
      </w:divBdr>
    </w:div>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679505610">
      <w:bodyDiv w:val="1"/>
      <w:marLeft w:val="0"/>
      <w:marRight w:val="0"/>
      <w:marTop w:val="0"/>
      <w:marBottom w:val="0"/>
      <w:divBdr>
        <w:top w:val="none" w:sz="0" w:space="0" w:color="auto"/>
        <w:left w:val="none" w:sz="0" w:space="0" w:color="auto"/>
        <w:bottom w:val="none" w:sz="0" w:space="0" w:color="auto"/>
        <w:right w:val="none" w:sz="0" w:space="0" w:color="auto"/>
      </w:divBdr>
    </w:div>
    <w:div w:id="21331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yperlink" Target="http://localhost:45210/ncia" TargetMode="Externa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5.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emf"/><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oleObject" Target="embeddings/oleObject2.bin"/><Relationship Id="rId28" Type="http://schemas.openxmlformats.org/officeDocument/2006/relationships/header" Target="header9.xml"/><Relationship Id="rId10" Type="http://schemas.openxmlformats.org/officeDocument/2006/relationships/header" Target="header3.xml"/><Relationship Id="rId19" Type="http://schemas.openxmlformats.org/officeDocument/2006/relationships/comments" Target="comments.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3.emf"/><Relationship Id="rId27" Type="http://schemas.openxmlformats.org/officeDocument/2006/relationships/header" Target="header8.xml"/><Relationship Id="rId30"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caArray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FD47B-5C30-4A27-9045-F7796640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caArray_use_case.dot</Template>
  <TotalTime>2603</TotalTime>
  <Pages>13</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Scope </vt:lpstr>
    </vt:vector>
  </TitlesOfParts>
  <Manager/>
  <Company>NCI Center for Bioinformatics</Company>
  <LinksUpToDate>false</LinksUpToDate>
  <CharactersWithSpaces>12843</CharactersWithSpaces>
  <SharedDoc>false</SharedDoc>
  <HLinks>
    <vt:vector size="30" baseType="variant">
      <vt:variant>
        <vt:i4>1245246</vt:i4>
      </vt:variant>
      <vt:variant>
        <vt:i4>29</vt:i4>
      </vt:variant>
      <vt:variant>
        <vt:i4>0</vt:i4>
      </vt:variant>
      <vt:variant>
        <vt:i4>5</vt:i4>
      </vt:variant>
      <vt:variant>
        <vt:lpwstr/>
      </vt:variant>
      <vt:variant>
        <vt:lpwstr>_Toc279500563</vt:lpwstr>
      </vt:variant>
      <vt:variant>
        <vt:i4>1245246</vt:i4>
      </vt:variant>
      <vt:variant>
        <vt:i4>23</vt:i4>
      </vt:variant>
      <vt:variant>
        <vt:i4>0</vt:i4>
      </vt:variant>
      <vt:variant>
        <vt:i4>5</vt:i4>
      </vt:variant>
      <vt:variant>
        <vt:lpwstr/>
      </vt:variant>
      <vt:variant>
        <vt:lpwstr>_Toc279500562</vt:lpwstr>
      </vt:variant>
      <vt:variant>
        <vt:i4>1245246</vt:i4>
      </vt:variant>
      <vt:variant>
        <vt:i4>17</vt:i4>
      </vt:variant>
      <vt:variant>
        <vt:i4>0</vt:i4>
      </vt:variant>
      <vt:variant>
        <vt:i4>5</vt:i4>
      </vt:variant>
      <vt:variant>
        <vt:lpwstr/>
      </vt:variant>
      <vt:variant>
        <vt:lpwstr>_Toc279500561</vt:lpwstr>
      </vt:variant>
      <vt:variant>
        <vt:i4>1245246</vt:i4>
      </vt:variant>
      <vt:variant>
        <vt:i4>11</vt:i4>
      </vt:variant>
      <vt:variant>
        <vt:i4>0</vt:i4>
      </vt:variant>
      <vt:variant>
        <vt:i4>5</vt:i4>
      </vt:variant>
      <vt:variant>
        <vt:lpwstr/>
      </vt:variant>
      <vt:variant>
        <vt:lpwstr>_Toc279500560</vt:lpwstr>
      </vt:variant>
      <vt:variant>
        <vt:i4>1048638</vt:i4>
      </vt:variant>
      <vt:variant>
        <vt:i4>5</vt:i4>
      </vt:variant>
      <vt:variant>
        <vt:i4>0</vt:i4>
      </vt:variant>
      <vt:variant>
        <vt:i4>5</vt:i4>
      </vt:variant>
      <vt:variant>
        <vt:lpwstr/>
      </vt:variant>
      <vt:variant>
        <vt:lpwstr>_Toc279500559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c:title>
  <dc:subject>caArray 2.0</dc:subject>
  <dc:creator> Brent Gendleman</dc:creator>
  <cp:keywords/>
  <dc:description/>
  <cp:lastModifiedBy>Administrator</cp:lastModifiedBy>
  <cp:revision>113</cp:revision>
  <cp:lastPrinted>2009-10-19T16:02:00Z</cp:lastPrinted>
  <dcterms:created xsi:type="dcterms:W3CDTF">2010-12-08T20:44:00Z</dcterms:created>
  <dcterms:modified xsi:type="dcterms:W3CDTF">2010-12-23T20:28:00Z</dcterms:modified>
  <cp:category>Use Case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