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45D93" w14:textId="1B0A20E7" w:rsidR="003647E9" w:rsidRPr="008A5B6E" w:rsidRDefault="003647E9" w:rsidP="003647E9">
      <w:pPr>
        <w:pStyle w:val="1"/>
        <w:spacing w:before="0" w:after="300" w:line="390" w:lineRule="atLeast"/>
        <w:rPr>
          <w:rFonts w:ascii="Verdana" w:hAnsi="Verdana"/>
          <w:b/>
          <w:bCs/>
          <w:color w:val="EC6300"/>
          <w:sz w:val="42"/>
          <w:szCs w:val="42"/>
        </w:rPr>
      </w:pPr>
      <w:r w:rsidRPr="008A5B6E">
        <w:rPr>
          <w:rFonts w:ascii="Verdana" w:hAnsi="Verdana"/>
          <w:b/>
          <w:bCs/>
          <w:color w:val="EC6300"/>
          <w:sz w:val="42"/>
          <w:szCs w:val="42"/>
        </w:rPr>
        <w:t>Формулы массива в Excel и ВПР</w:t>
      </w:r>
    </w:p>
    <w:p w14:paraId="046B1D89" w14:textId="77777777" w:rsidR="003647E9" w:rsidRDefault="003647E9" w:rsidP="003647E9">
      <w:pPr>
        <w:pStyle w:val="3"/>
        <w:spacing w:before="450" w:beforeAutospacing="0" w:after="300" w:afterAutospacing="0" w:line="270" w:lineRule="atLeast"/>
        <w:rPr>
          <w:rFonts w:ascii="Verdana" w:hAnsi="Verdana"/>
          <w:color w:val="EC6300"/>
          <w:sz w:val="30"/>
          <w:szCs w:val="30"/>
        </w:rPr>
      </w:pPr>
      <w:r>
        <w:rPr>
          <w:rFonts w:ascii="Verdana" w:hAnsi="Verdana"/>
          <w:color w:val="EC6300"/>
          <w:sz w:val="30"/>
          <w:szCs w:val="30"/>
        </w:rPr>
        <w:t>Терминология</w:t>
      </w:r>
    </w:p>
    <w:p w14:paraId="1C58CEE3" w14:textId="77777777" w:rsidR="003647E9" w:rsidRDefault="003647E9" w:rsidP="003647E9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Под </w:t>
      </w:r>
      <w:r>
        <w:rPr>
          <w:rStyle w:val="a4"/>
          <w:rFonts w:ascii="Verdana" w:hAnsi="Verdana"/>
          <w:i/>
          <w:iCs/>
          <w:color w:val="993366"/>
        </w:rPr>
        <w:t>массивом</w:t>
      </w:r>
      <w:r>
        <w:rPr>
          <w:rFonts w:ascii="Verdana" w:hAnsi="Verdana"/>
          <w:color w:val="993366"/>
        </w:rPr>
        <w:t> </w:t>
      </w:r>
      <w:r>
        <w:rPr>
          <w:rFonts w:ascii="Verdana" w:hAnsi="Verdana"/>
          <w:color w:val="000000"/>
        </w:rPr>
        <w:t>обычно понимают набор данных, объединенных в группу. Массивы бывают </w:t>
      </w:r>
      <w:r>
        <w:rPr>
          <w:rStyle w:val="a6"/>
          <w:rFonts w:ascii="Verdana" w:hAnsi="Verdana"/>
          <w:color w:val="000000"/>
        </w:rPr>
        <w:t>одномерные</w:t>
      </w:r>
      <w:r>
        <w:rPr>
          <w:rFonts w:ascii="Verdana" w:hAnsi="Verdana"/>
          <w:color w:val="000000"/>
        </w:rPr>
        <w:t> (элементы массива образуют строку или столбец) или </w:t>
      </w:r>
      <w:r>
        <w:rPr>
          <w:rStyle w:val="a6"/>
          <w:rFonts w:ascii="Verdana" w:hAnsi="Verdana"/>
          <w:color w:val="000000"/>
        </w:rPr>
        <w:t>двумерные</w:t>
      </w:r>
      <w:r>
        <w:rPr>
          <w:rFonts w:ascii="Verdana" w:hAnsi="Verdana"/>
          <w:color w:val="000000"/>
        </w:rPr>
        <w:t> (матрица). Легко сообразить, что почти в любой таблице Excel при желании можно найти один или несколько таких массивов:</w:t>
      </w:r>
    </w:p>
    <w:p w14:paraId="1605A432" w14:textId="0472684F" w:rsidR="003647E9" w:rsidRDefault="003647E9" w:rsidP="003647E9">
      <w:pPr>
        <w:pStyle w:val="a3"/>
        <w:spacing w:before="180" w:beforeAutospacing="0" w:after="180" w:afterAutospacing="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 wp14:anchorId="5FFEEA54" wp14:editId="60E320E9">
            <wp:extent cx="5940425" cy="29203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8E1CF" w14:textId="77777777" w:rsidR="003647E9" w:rsidRDefault="003647E9" w:rsidP="003647E9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Style w:val="a4"/>
          <w:rFonts w:ascii="Verdana" w:hAnsi="Verdana"/>
          <w:i/>
          <w:iCs/>
          <w:color w:val="993300"/>
        </w:rPr>
        <w:t>Формулы массива</w:t>
      </w:r>
      <w:r>
        <w:rPr>
          <w:rFonts w:ascii="Verdana" w:hAnsi="Verdana"/>
          <w:color w:val="000000"/>
        </w:rPr>
        <w:t xml:space="preserve"> в Excel </w:t>
      </w:r>
      <w:proofErr w:type="gramStart"/>
      <w:r>
        <w:rPr>
          <w:rFonts w:ascii="Verdana" w:hAnsi="Verdana"/>
          <w:color w:val="000000"/>
        </w:rPr>
        <w:t>- это</w:t>
      </w:r>
      <w:proofErr w:type="gramEnd"/>
      <w:r>
        <w:rPr>
          <w:rFonts w:ascii="Verdana" w:hAnsi="Verdana"/>
          <w:color w:val="000000"/>
        </w:rPr>
        <w:t xml:space="preserve"> специальные формулы для обработки данных из таких массивов. Формулы массива делятся на две категории - те, что возвращают одно значение и те, что дают на выходе целый набор (массив) значений. Рассмотрим их на простых примерах...</w:t>
      </w:r>
    </w:p>
    <w:p w14:paraId="457BC5A0" w14:textId="77777777" w:rsidR="003647E9" w:rsidRDefault="003647E9" w:rsidP="003647E9">
      <w:pPr>
        <w:pStyle w:val="3"/>
        <w:spacing w:before="450" w:beforeAutospacing="0" w:after="300" w:afterAutospacing="0" w:line="270" w:lineRule="atLeast"/>
        <w:rPr>
          <w:rFonts w:ascii="Verdana" w:hAnsi="Verdana"/>
          <w:color w:val="EC6300"/>
          <w:sz w:val="30"/>
          <w:szCs w:val="30"/>
        </w:rPr>
      </w:pPr>
      <w:r>
        <w:rPr>
          <w:rFonts w:ascii="Verdana" w:hAnsi="Verdana"/>
          <w:color w:val="EC6300"/>
          <w:sz w:val="30"/>
          <w:szCs w:val="30"/>
        </w:rPr>
        <w:t>Пример 1. Классика жанра - товарный чек</w:t>
      </w:r>
    </w:p>
    <w:p w14:paraId="385955AE" w14:textId="3EF2D9C2" w:rsidR="003647E9" w:rsidRDefault="003647E9" w:rsidP="003647E9">
      <w:pPr>
        <w:pStyle w:val="a3"/>
        <w:spacing w:before="180" w:beforeAutospacing="0" w:after="180" w:afterAutospacing="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 wp14:anchorId="517084C9" wp14:editId="3CBD22F5">
            <wp:extent cx="3133725" cy="17526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8C3C9" w14:textId="77777777" w:rsidR="003647E9" w:rsidRDefault="003647E9" w:rsidP="003647E9">
      <w:pPr>
        <w:pStyle w:val="a3"/>
        <w:spacing w:before="180" w:beforeAutospacing="0" w:after="18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Задача: рассчитать общую сумму заказа. Если идти классическим путем, то нужно будет добавить столбец, где перемножить цену и количество, а потом взять сумму по этому столбцу. Если же применить формулу массива, то все будет гораздо красивее:</w:t>
      </w:r>
    </w:p>
    <w:p w14:paraId="5ABBCC1C" w14:textId="77777777" w:rsidR="003647E9" w:rsidRDefault="003647E9" w:rsidP="003647E9">
      <w:pPr>
        <w:numPr>
          <w:ilvl w:val="0"/>
          <w:numId w:val="3"/>
        </w:numPr>
        <w:spacing w:after="0" w:line="240" w:lineRule="auto"/>
        <w:ind w:left="420" w:right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выделяем ячейку </w:t>
      </w:r>
      <w:r>
        <w:rPr>
          <w:rStyle w:val="a4"/>
          <w:rFonts w:ascii="Verdana" w:hAnsi="Verdana"/>
          <w:color w:val="000000"/>
        </w:rPr>
        <w:t>С7</w:t>
      </w:r>
    </w:p>
    <w:p w14:paraId="7192430F" w14:textId="77777777" w:rsidR="003647E9" w:rsidRDefault="003647E9" w:rsidP="003647E9">
      <w:pPr>
        <w:numPr>
          <w:ilvl w:val="0"/>
          <w:numId w:val="3"/>
        </w:numPr>
        <w:spacing w:after="0" w:line="240" w:lineRule="auto"/>
        <w:ind w:left="420" w:right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вводим с клавиатуры </w:t>
      </w:r>
      <w:r>
        <w:rPr>
          <w:rStyle w:val="a4"/>
          <w:rFonts w:ascii="Verdana" w:hAnsi="Verdana"/>
          <w:color w:val="000000"/>
        </w:rPr>
        <w:t>=</w:t>
      </w:r>
      <w:proofErr w:type="gramStart"/>
      <w:r>
        <w:rPr>
          <w:rStyle w:val="a4"/>
          <w:rFonts w:ascii="Verdana" w:hAnsi="Verdana"/>
          <w:color w:val="000000"/>
        </w:rPr>
        <w:t>СУММ(</w:t>
      </w:r>
      <w:proofErr w:type="gramEnd"/>
    </w:p>
    <w:p w14:paraId="13237E14" w14:textId="77777777" w:rsidR="003647E9" w:rsidRDefault="003647E9" w:rsidP="003647E9">
      <w:pPr>
        <w:numPr>
          <w:ilvl w:val="0"/>
          <w:numId w:val="3"/>
        </w:numPr>
        <w:spacing w:after="0" w:line="240" w:lineRule="auto"/>
        <w:ind w:left="420" w:right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выделяем диапазон </w:t>
      </w:r>
      <w:r>
        <w:rPr>
          <w:rStyle w:val="a4"/>
          <w:rFonts w:ascii="Verdana" w:hAnsi="Verdana"/>
          <w:color w:val="000000"/>
        </w:rPr>
        <w:t>B2:B5</w:t>
      </w:r>
    </w:p>
    <w:p w14:paraId="53A880D5" w14:textId="77777777" w:rsidR="003647E9" w:rsidRDefault="003647E9" w:rsidP="003647E9">
      <w:pPr>
        <w:numPr>
          <w:ilvl w:val="0"/>
          <w:numId w:val="3"/>
        </w:numPr>
        <w:spacing w:after="0" w:line="240" w:lineRule="auto"/>
        <w:ind w:left="420" w:right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вводим знак умножения (</w:t>
      </w:r>
      <w:r>
        <w:rPr>
          <w:rStyle w:val="a4"/>
          <w:rFonts w:ascii="Verdana" w:hAnsi="Verdana"/>
          <w:color w:val="000000"/>
        </w:rPr>
        <w:t>звездочка</w:t>
      </w:r>
      <w:r>
        <w:rPr>
          <w:rFonts w:ascii="Verdana" w:hAnsi="Verdana"/>
          <w:color w:val="000000"/>
        </w:rPr>
        <w:t>)</w:t>
      </w:r>
    </w:p>
    <w:p w14:paraId="026354BB" w14:textId="35FB18C5" w:rsidR="003647E9" w:rsidRDefault="003647E9" w:rsidP="003647E9">
      <w:pPr>
        <w:numPr>
          <w:ilvl w:val="0"/>
          <w:numId w:val="3"/>
        </w:numPr>
        <w:spacing w:after="240" w:line="240" w:lineRule="auto"/>
        <w:ind w:left="420" w:right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выделяем диапазон </w:t>
      </w:r>
      <w:r>
        <w:rPr>
          <w:rStyle w:val="a4"/>
          <w:rFonts w:ascii="Verdana" w:hAnsi="Verdana"/>
          <w:color w:val="000000"/>
        </w:rPr>
        <w:t>C2:C5</w:t>
      </w:r>
      <w:r>
        <w:rPr>
          <w:rFonts w:ascii="Verdana" w:hAnsi="Verdana"/>
          <w:color w:val="000000"/>
        </w:rPr>
        <w:t> и закрываем скобку функции СУММ - в итоге должно получиться так: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noProof/>
          <w:color w:val="000000"/>
        </w:rPr>
        <w:drawing>
          <wp:inline distT="0" distB="0" distL="0" distR="0" wp14:anchorId="64A2FEEA" wp14:editId="411DF98B">
            <wp:extent cx="3609975" cy="18097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64C3F" w14:textId="77777777" w:rsidR="003647E9" w:rsidRDefault="003647E9" w:rsidP="003647E9">
      <w:pPr>
        <w:numPr>
          <w:ilvl w:val="0"/>
          <w:numId w:val="3"/>
        </w:numPr>
        <w:spacing w:after="0" w:line="240" w:lineRule="auto"/>
        <w:ind w:left="420" w:right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чтобы Excel воспринял нашу формулу как формулу массива жмем не Enter, как обычно, а </w:t>
      </w:r>
      <w:r>
        <w:rPr>
          <w:rStyle w:val="a4"/>
          <w:rFonts w:ascii="Verdana" w:hAnsi="Verdana"/>
          <w:color w:val="000000"/>
        </w:rPr>
        <w:t>Ctrl + Shift + Enter</w:t>
      </w:r>
    </w:p>
    <w:p w14:paraId="6797DD36" w14:textId="77777777" w:rsidR="003647E9" w:rsidRDefault="003647E9" w:rsidP="003647E9">
      <w:pPr>
        <w:pStyle w:val="a3"/>
        <w:spacing w:before="180" w:beforeAutospacing="0" w:after="18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Вуаля!</w:t>
      </w:r>
    </w:p>
    <w:p w14:paraId="480E46AB" w14:textId="7540219D" w:rsidR="003647E9" w:rsidRDefault="003647E9" w:rsidP="003647E9">
      <w:pPr>
        <w:pStyle w:val="a3"/>
        <w:spacing w:before="180" w:beforeAutospacing="0" w:after="180" w:afterAutospacing="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 wp14:anchorId="5C1A466D" wp14:editId="6AFC89D2">
            <wp:extent cx="3124200" cy="1819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9F718" w14:textId="77777777" w:rsidR="003647E9" w:rsidRDefault="003647E9" w:rsidP="003647E9">
      <w:pPr>
        <w:pStyle w:val="a3"/>
        <w:spacing w:before="180" w:beforeAutospacing="0" w:after="18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Т.е. Excel произвел попарное умножение элементов массивов B2:B5 и C2:C5 и образовал новый массив стоимостей (в памяти компьютера), а затем сложил все элементы этого нового массива.</w:t>
      </w:r>
    </w:p>
    <w:p w14:paraId="07493FEB" w14:textId="77777777" w:rsidR="003647E9" w:rsidRDefault="003647E9" w:rsidP="003647E9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Обратите внимание на фигурные скобки, появившиеся в формуле - отличительный признак </w:t>
      </w:r>
      <w:r>
        <w:rPr>
          <w:rStyle w:val="a6"/>
          <w:rFonts w:ascii="Verdana" w:hAnsi="Verdana"/>
          <w:color w:val="000000"/>
        </w:rPr>
        <w:t>формулы массива</w:t>
      </w:r>
      <w:r>
        <w:rPr>
          <w:rFonts w:ascii="Verdana" w:hAnsi="Verdana"/>
          <w:color w:val="000000"/>
        </w:rPr>
        <w:t>. Вводить их вручную с клавиатуры бесполезно - они автоматически появляются при нажатии </w:t>
      </w:r>
      <w:r>
        <w:rPr>
          <w:rStyle w:val="a4"/>
          <w:rFonts w:ascii="Verdana" w:hAnsi="Verdana"/>
          <w:color w:val="000000"/>
        </w:rPr>
        <w:t>Ctrl + Shift + Enter.</w:t>
      </w:r>
    </w:p>
    <w:p w14:paraId="2025D8F0" w14:textId="77777777" w:rsidR="003647E9" w:rsidRDefault="003647E9" w:rsidP="003647E9">
      <w:pPr>
        <w:pStyle w:val="3"/>
        <w:spacing w:before="450" w:beforeAutospacing="0" w:after="300" w:afterAutospacing="0" w:line="270" w:lineRule="atLeast"/>
        <w:rPr>
          <w:rFonts w:ascii="Verdana" w:hAnsi="Verdana"/>
          <w:color w:val="EC6300"/>
          <w:sz w:val="30"/>
          <w:szCs w:val="30"/>
        </w:rPr>
      </w:pPr>
      <w:r>
        <w:rPr>
          <w:rFonts w:ascii="Verdana" w:hAnsi="Verdana"/>
          <w:color w:val="EC6300"/>
          <w:sz w:val="30"/>
          <w:szCs w:val="30"/>
        </w:rPr>
        <w:t>Пример 2. Разрешите Вас... транспонировать?</w:t>
      </w:r>
    </w:p>
    <w:p w14:paraId="67003C5D" w14:textId="77777777" w:rsidR="003647E9" w:rsidRDefault="003647E9" w:rsidP="003647E9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При работе с таблицами часто возникает необходимость поменять местами строки и столбцы, т.е. развернуть таблицу на бок, чтобы данные, которые раньше шли по строке, теперь располагались в столбцах и наоборот. В математике такая операция называется транспонированием. При помощи формулы массива и функции </w:t>
      </w:r>
      <w:r>
        <w:rPr>
          <w:rStyle w:val="a4"/>
          <w:rFonts w:ascii="Verdana" w:hAnsi="Verdana"/>
          <w:color w:val="000000"/>
        </w:rPr>
        <w:t>ТРАНСП </w:t>
      </w:r>
      <w:r>
        <w:rPr>
          <w:rStyle w:val="a4"/>
          <w:rFonts w:ascii="Verdana" w:hAnsi="Verdana"/>
          <w:color w:val="CCCCCC"/>
        </w:rPr>
        <w:t>(TRANSPOSE)</w:t>
      </w:r>
      <w:r>
        <w:rPr>
          <w:rStyle w:val="a4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это делается на раз.</w:t>
      </w:r>
    </w:p>
    <w:p w14:paraId="0F189913" w14:textId="77777777" w:rsidR="003647E9" w:rsidRDefault="003647E9" w:rsidP="003647E9">
      <w:pPr>
        <w:pStyle w:val="a3"/>
        <w:spacing w:before="180" w:beforeAutospacing="0" w:after="18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Допустим, имеем двумерный массив ячеек, который хотим транспонировать.</w:t>
      </w:r>
    </w:p>
    <w:p w14:paraId="3DB526D9" w14:textId="1469BAF9" w:rsidR="003647E9" w:rsidRDefault="003647E9" w:rsidP="003647E9">
      <w:pPr>
        <w:pStyle w:val="a3"/>
        <w:spacing w:before="180" w:beforeAutospacing="0" w:after="180" w:afterAutospacing="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 wp14:anchorId="770CA141" wp14:editId="56DDC209">
            <wp:extent cx="1771650" cy="1790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02E78" w14:textId="77777777" w:rsidR="003647E9" w:rsidRDefault="003647E9" w:rsidP="003647E9">
      <w:pPr>
        <w:numPr>
          <w:ilvl w:val="0"/>
          <w:numId w:val="4"/>
        </w:numPr>
        <w:spacing w:after="0" w:line="360" w:lineRule="atLeas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Выделяем диапазон ячеек для размещения транспонированной таблицы. Поскольку исходный массив ячеек был 8 строк на 2 столбца, то надо выделить диапазон пустых ячеек размером 2 строки на 8 столбцов.</w:t>
      </w:r>
    </w:p>
    <w:p w14:paraId="4123910D" w14:textId="77777777" w:rsidR="003647E9" w:rsidRDefault="003647E9" w:rsidP="003647E9">
      <w:pPr>
        <w:numPr>
          <w:ilvl w:val="0"/>
          <w:numId w:val="4"/>
        </w:numPr>
        <w:spacing w:after="0" w:line="360" w:lineRule="atLeas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вводим функцию транспонирования =</w:t>
      </w:r>
      <w:proofErr w:type="gramStart"/>
      <w:r>
        <w:rPr>
          <w:rFonts w:ascii="Verdana" w:hAnsi="Verdana"/>
          <w:color w:val="000000"/>
        </w:rPr>
        <w:t>ТРАНСП(</w:t>
      </w:r>
      <w:proofErr w:type="gramEnd"/>
      <w:r>
        <w:rPr>
          <w:rFonts w:ascii="Verdana" w:hAnsi="Verdana"/>
          <w:color w:val="000000"/>
        </w:rPr>
        <w:t xml:space="preserve">   </w:t>
      </w:r>
    </w:p>
    <w:p w14:paraId="0C80894D" w14:textId="77777777" w:rsidR="003647E9" w:rsidRDefault="003647E9" w:rsidP="003647E9">
      <w:pPr>
        <w:numPr>
          <w:ilvl w:val="0"/>
          <w:numId w:val="4"/>
        </w:numPr>
        <w:spacing w:after="0" w:line="360" w:lineRule="atLeast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в качестве аргумента функции выделяем наш массив ячеек A1:B8</w:t>
      </w:r>
    </w:p>
    <w:p w14:paraId="3A1FFFD4" w14:textId="6F8AAF22" w:rsidR="003647E9" w:rsidRDefault="003647E9" w:rsidP="003647E9">
      <w:pPr>
        <w:pStyle w:val="a3"/>
        <w:spacing w:before="180" w:beforeAutospacing="0" w:after="180" w:afterAutospacing="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 wp14:anchorId="3A933CC4" wp14:editId="1DE183D1">
            <wp:extent cx="5553075" cy="2590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62BF9" w14:textId="77777777" w:rsidR="003647E9" w:rsidRDefault="003647E9" w:rsidP="003647E9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жмем </w:t>
      </w:r>
      <w:r>
        <w:rPr>
          <w:rStyle w:val="a4"/>
          <w:rFonts w:ascii="Verdana" w:hAnsi="Verdana"/>
          <w:color w:val="000000"/>
        </w:rPr>
        <w:t>Ctrl + Shift + Enter</w:t>
      </w:r>
      <w:r>
        <w:rPr>
          <w:rFonts w:ascii="Verdana" w:hAnsi="Verdana"/>
          <w:color w:val="000000"/>
        </w:rPr>
        <w:t> и получаем "перевернутый массив" в качестве результата:</w:t>
      </w:r>
    </w:p>
    <w:p w14:paraId="19F1E5FF" w14:textId="5088A908" w:rsidR="003647E9" w:rsidRDefault="003647E9" w:rsidP="003647E9">
      <w:pPr>
        <w:pStyle w:val="a3"/>
        <w:spacing w:before="180" w:beforeAutospacing="0" w:after="180" w:afterAutospacing="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lastRenderedPageBreak/>
        <w:drawing>
          <wp:inline distT="0" distB="0" distL="0" distR="0" wp14:anchorId="3D8EF250" wp14:editId="1719B6DB">
            <wp:extent cx="5495925" cy="2533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128E6" w14:textId="77777777" w:rsidR="003647E9" w:rsidRDefault="003647E9" w:rsidP="003647E9">
      <w:pPr>
        <w:pStyle w:val="3"/>
        <w:spacing w:before="450" w:beforeAutospacing="0" w:after="300" w:afterAutospacing="0" w:line="270" w:lineRule="atLeast"/>
        <w:rPr>
          <w:rFonts w:ascii="Verdana" w:hAnsi="Verdana"/>
          <w:color w:val="EC6300"/>
          <w:sz w:val="30"/>
          <w:szCs w:val="30"/>
        </w:rPr>
      </w:pPr>
      <w:r>
        <w:rPr>
          <w:rFonts w:ascii="Verdana" w:hAnsi="Verdana"/>
          <w:color w:val="EC6300"/>
          <w:sz w:val="30"/>
          <w:szCs w:val="30"/>
        </w:rPr>
        <w:t>Редактирование формулы массива</w:t>
      </w:r>
    </w:p>
    <w:p w14:paraId="5D5AE169" w14:textId="77777777" w:rsidR="003647E9" w:rsidRDefault="003647E9" w:rsidP="003647E9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Если формула массива расположена не в одной ячейке (как в Примере 1), а в нескольких ячейках (как в Примере 2), то Excel не позволит редактировать или удалить одну отдельно взятую формулу (</w:t>
      </w:r>
      <w:proofErr w:type="gramStart"/>
      <w:r>
        <w:rPr>
          <w:rFonts w:ascii="Verdana" w:hAnsi="Verdana"/>
          <w:color w:val="000000"/>
        </w:rPr>
        <w:t>например</w:t>
      </w:r>
      <w:proofErr w:type="gramEnd"/>
      <w:r>
        <w:rPr>
          <w:rFonts w:ascii="Verdana" w:hAnsi="Verdana"/>
          <w:color w:val="000000"/>
        </w:rPr>
        <w:t xml:space="preserve"> в ячейке D10) и выдаст предупреждающее сообщение </w:t>
      </w:r>
      <w:r>
        <w:rPr>
          <w:rStyle w:val="a4"/>
          <w:rFonts w:ascii="Verdana" w:hAnsi="Verdana"/>
          <w:color w:val="000000"/>
        </w:rPr>
        <w:t>Невозможно изменить часть массива</w:t>
      </w:r>
      <w:r>
        <w:rPr>
          <w:rFonts w:ascii="Verdana" w:hAnsi="Verdana"/>
          <w:color w:val="000000"/>
        </w:rPr>
        <w:t>.</w:t>
      </w:r>
    </w:p>
    <w:p w14:paraId="02865BAE" w14:textId="77777777" w:rsidR="003647E9" w:rsidRDefault="003647E9" w:rsidP="003647E9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Для редактирования формулы массива необходимо выделить весь диапазон (A10:H11 в нашем случае) и изменить формулу в строке формул (или нажав </w:t>
      </w:r>
      <w:r>
        <w:rPr>
          <w:rStyle w:val="a4"/>
          <w:rFonts w:ascii="Verdana" w:hAnsi="Verdana"/>
          <w:color w:val="000000"/>
        </w:rPr>
        <w:t>F2</w:t>
      </w:r>
      <w:r>
        <w:rPr>
          <w:rFonts w:ascii="Verdana" w:hAnsi="Verdana"/>
          <w:color w:val="000000"/>
        </w:rPr>
        <w:t>). Затем необходимо повторить ввод измененной формулы массива, нажав сочетание клавиш </w:t>
      </w:r>
      <w:r>
        <w:rPr>
          <w:rStyle w:val="a4"/>
          <w:rFonts w:ascii="Verdana" w:hAnsi="Verdana"/>
          <w:color w:val="000000"/>
        </w:rPr>
        <w:t>Ctrl + Shift + Enter.</w:t>
      </w:r>
    </w:p>
    <w:p w14:paraId="7777D037" w14:textId="77777777" w:rsidR="003647E9" w:rsidRDefault="003647E9" w:rsidP="003647E9">
      <w:pPr>
        <w:pStyle w:val="a3"/>
        <w:spacing w:before="180" w:beforeAutospacing="0" w:after="18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Excel также не позволит свободно перемещать ячейки, входящие в формулу массива или добавлять новые строки-столбцы-ячейки в диапазон формулы массива (т.е. в диапазон A10:H11 в нашем случае)</w:t>
      </w:r>
    </w:p>
    <w:p w14:paraId="4A7BBC0D" w14:textId="77777777" w:rsidR="003647E9" w:rsidRDefault="003647E9" w:rsidP="003647E9">
      <w:pPr>
        <w:pStyle w:val="3"/>
        <w:spacing w:before="450" w:beforeAutospacing="0" w:after="300" w:afterAutospacing="0" w:line="270" w:lineRule="atLeast"/>
        <w:rPr>
          <w:rFonts w:ascii="Verdana" w:hAnsi="Verdana"/>
          <w:color w:val="EC6300"/>
          <w:sz w:val="30"/>
          <w:szCs w:val="30"/>
        </w:rPr>
      </w:pPr>
      <w:r>
        <w:rPr>
          <w:rFonts w:ascii="Verdana" w:hAnsi="Verdana"/>
          <w:color w:val="EC6300"/>
          <w:sz w:val="30"/>
          <w:szCs w:val="30"/>
        </w:rPr>
        <w:t>Пример 3. Таблица умножения</w:t>
      </w:r>
    </w:p>
    <w:p w14:paraId="07EA290D" w14:textId="77777777" w:rsidR="003647E9" w:rsidRDefault="003647E9" w:rsidP="003647E9">
      <w:pPr>
        <w:pStyle w:val="a3"/>
        <w:spacing w:before="180" w:beforeAutospacing="0" w:after="18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Вспомните детство, школу, свою тетрадку по математике... На обороте тетради на обложке было что? Таблица умножения вот такого вида:</w:t>
      </w:r>
    </w:p>
    <w:p w14:paraId="3D358188" w14:textId="62387DFC" w:rsidR="003647E9" w:rsidRDefault="003647E9" w:rsidP="003647E9">
      <w:pPr>
        <w:pStyle w:val="a3"/>
        <w:spacing w:before="180" w:beforeAutospacing="0" w:after="180" w:afterAutospacing="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lastRenderedPageBreak/>
        <w:drawing>
          <wp:inline distT="0" distB="0" distL="0" distR="0" wp14:anchorId="2FF2A900" wp14:editId="203D1417">
            <wp:extent cx="1905000" cy="2524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725E2" w14:textId="77777777" w:rsidR="003647E9" w:rsidRDefault="003647E9" w:rsidP="003647E9">
      <w:pPr>
        <w:pStyle w:val="a3"/>
        <w:spacing w:before="180" w:beforeAutospacing="0" w:after="18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При помощи формул массива она вся делается в одно движение:</w:t>
      </w:r>
    </w:p>
    <w:p w14:paraId="35352306" w14:textId="4322EB0F" w:rsidR="003647E9" w:rsidRDefault="003647E9" w:rsidP="003647E9">
      <w:pPr>
        <w:pStyle w:val="a3"/>
        <w:spacing w:before="180" w:beforeAutospacing="0" w:after="180" w:afterAutospacing="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 wp14:anchorId="0B4A38D9" wp14:editId="234C59EF">
            <wp:extent cx="3524250" cy="3333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D6170" w14:textId="77777777" w:rsidR="003647E9" w:rsidRDefault="003647E9" w:rsidP="003647E9">
      <w:pPr>
        <w:numPr>
          <w:ilvl w:val="0"/>
          <w:numId w:val="5"/>
        </w:numPr>
        <w:spacing w:after="0" w:line="240" w:lineRule="auto"/>
        <w:ind w:left="420" w:right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выделяем диапазон B2:K11</w:t>
      </w:r>
    </w:p>
    <w:p w14:paraId="14DFF1BD" w14:textId="77777777" w:rsidR="003647E9" w:rsidRDefault="003647E9" w:rsidP="003647E9">
      <w:pPr>
        <w:numPr>
          <w:ilvl w:val="0"/>
          <w:numId w:val="5"/>
        </w:numPr>
        <w:spacing w:after="0" w:line="240" w:lineRule="auto"/>
        <w:ind w:left="420" w:right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вводим формулу =A2:A11*B1:K1</w:t>
      </w:r>
    </w:p>
    <w:p w14:paraId="6E499049" w14:textId="77777777" w:rsidR="003647E9" w:rsidRDefault="003647E9" w:rsidP="003647E9">
      <w:pPr>
        <w:numPr>
          <w:ilvl w:val="0"/>
          <w:numId w:val="5"/>
        </w:numPr>
        <w:spacing w:after="0" w:line="240" w:lineRule="auto"/>
        <w:ind w:left="420" w:right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жмем </w:t>
      </w:r>
      <w:r>
        <w:rPr>
          <w:rStyle w:val="a4"/>
          <w:rFonts w:ascii="Verdana" w:hAnsi="Verdana"/>
          <w:color w:val="000000"/>
        </w:rPr>
        <w:t>Ctrl + Shift + Enter</w:t>
      </w:r>
      <w:r>
        <w:rPr>
          <w:rFonts w:ascii="Verdana" w:hAnsi="Verdana"/>
          <w:color w:val="000000"/>
        </w:rPr>
        <w:t>, чтобы Excel воспринял ее как формулу массива</w:t>
      </w:r>
    </w:p>
    <w:p w14:paraId="17313C4E" w14:textId="77777777" w:rsidR="003647E9" w:rsidRDefault="003647E9" w:rsidP="003647E9">
      <w:pPr>
        <w:pStyle w:val="a3"/>
        <w:spacing w:before="180" w:beforeAutospacing="0" w:after="18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и получаем результат:</w:t>
      </w:r>
    </w:p>
    <w:p w14:paraId="56E33282" w14:textId="7F3AAB57" w:rsidR="003647E9" w:rsidRDefault="003647E9" w:rsidP="003647E9">
      <w:pPr>
        <w:pStyle w:val="a3"/>
        <w:spacing w:before="180" w:beforeAutospacing="0" w:after="180" w:afterAutospacing="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lastRenderedPageBreak/>
        <w:drawing>
          <wp:inline distT="0" distB="0" distL="0" distR="0" wp14:anchorId="39739A20" wp14:editId="1B21EAD5">
            <wp:extent cx="2819400" cy="2619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58B94" w14:textId="77777777" w:rsidR="003647E9" w:rsidRDefault="003647E9" w:rsidP="003647E9">
      <w:pPr>
        <w:pStyle w:val="3"/>
        <w:spacing w:before="450" w:beforeAutospacing="0" w:after="300" w:afterAutospacing="0" w:line="270" w:lineRule="atLeast"/>
        <w:rPr>
          <w:rFonts w:ascii="Verdana" w:hAnsi="Verdana"/>
          <w:color w:val="EC6300"/>
          <w:sz w:val="30"/>
          <w:szCs w:val="30"/>
        </w:rPr>
      </w:pPr>
      <w:r>
        <w:rPr>
          <w:rFonts w:ascii="Verdana" w:hAnsi="Verdana"/>
          <w:color w:val="EC6300"/>
          <w:sz w:val="30"/>
          <w:szCs w:val="30"/>
        </w:rPr>
        <w:t>Пример 4. Выборочное суммирование</w:t>
      </w:r>
    </w:p>
    <w:p w14:paraId="06988B41" w14:textId="77777777" w:rsidR="003647E9" w:rsidRDefault="003647E9" w:rsidP="003647E9">
      <w:pPr>
        <w:pStyle w:val="a3"/>
        <w:spacing w:before="180" w:beforeAutospacing="0" w:after="180" w:afterAutospacing="0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Посмотрите</w:t>
      </w:r>
      <w:proofErr w:type="gramEnd"/>
      <w:r>
        <w:rPr>
          <w:rFonts w:ascii="Verdana" w:hAnsi="Verdana"/>
          <w:color w:val="000000"/>
        </w:rPr>
        <w:t xml:space="preserve"> как при помощи одной формулы массива красиво и легко выбираются данные по определенному товару и заказчику:</w:t>
      </w:r>
    </w:p>
    <w:p w14:paraId="2522F1F7" w14:textId="4448EE5A" w:rsidR="003647E9" w:rsidRDefault="003647E9" w:rsidP="003647E9">
      <w:pPr>
        <w:pStyle w:val="a3"/>
        <w:spacing w:before="180" w:beforeAutospacing="0" w:after="180" w:afterAutospacing="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 wp14:anchorId="22EC876E" wp14:editId="7FA3A6F4">
            <wp:extent cx="5940425" cy="42030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950CB" w14:textId="77777777" w:rsidR="003647E9" w:rsidRDefault="003647E9" w:rsidP="003647E9">
      <w:pPr>
        <w:pStyle w:val="a3"/>
        <w:spacing w:before="180" w:beforeAutospacing="0" w:after="18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 В данном случае формула массива синхронно пробегает по всем элементам диапазонов C3:C21 и B3:B21, проверяя, совпадают ли они с заданными значениями из ячеек G4 и G5. Если совпадения нет, то результат равенства ноль, если совпадение есть, то единица. Таким </w:t>
      </w:r>
      <w:r>
        <w:rPr>
          <w:rFonts w:ascii="Verdana" w:hAnsi="Verdana"/>
          <w:color w:val="000000"/>
        </w:rPr>
        <w:lastRenderedPageBreak/>
        <w:t xml:space="preserve">образом суммы всех сделок, где заказчик не ANTON и товар не Boston </w:t>
      </w:r>
      <w:proofErr w:type="spellStart"/>
      <w:r>
        <w:rPr>
          <w:rFonts w:ascii="Verdana" w:hAnsi="Verdana"/>
          <w:color w:val="000000"/>
        </w:rPr>
        <w:t>Crab</w:t>
      </w:r>
      <w:proofErr w:type="spellEnd"/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Meat</w:t>
      </w:r>
      <w:proofErr w:type="spellEnd"/>
      <w:r>
        <w:rPr>
          <w:rFonts w:ascii="Verdana" w:hAnsi="Verdana"/>
          <w:color w:val="000000"/>
        </w:rPr>
        <w:t xml:space="preserve"> умножаются на ноль и суммируются только нужные заказы.</w:t>
      </w:r>
    </w:p>
    <w:p w14:paraId="540AF4B4" w14:textId="7EAF2ED5" w:rsidR="000F3705" w:rsidRPr="000F3705" w:rsidRDefault="00870271" w:rsidP="000F3705">
      <w:pPr>
        <w:spacing w:before="450" w:after="300" w:line="270" w:lineRule="atLeast"/>
        <w:outlineLvl w:val="2"/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</w:pPr>
      <w:r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t>И</w:t>
      </w:r>
      <w:r w:rsidR="000F3705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t xml:space="preserve">з </w:t>
      </w:r>
      <w:hyperlink r:id="rId16" w:history="1">
        <w:r w:rsidR="000F3705">
          <w:rPr>
            <w:rStyle w:val="a5"/>
          </w:rPr>
          <w:t>Использование функции ВПР (VLOOKUP) для подстановки значений (planetaexcel.ru)</w:t>
        </w:r>
      </w:hyperlink>
    </w:p>
    <w:p w14:paraId="065A7D43" w14:textId="6EF55000" w:rsidR="000F3705" w:rsidRPr="000F3705" w:rsidRDefault="000F3705" w:rsidP="000F3705">
      <w:pPr>
        <w:spacing w:before="450" w:after="300" w:line="270" w:lineRule="atLeast"/>
        <w:outlineLvl w:val="2"/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</w:pPr>
      <w:r w:rsidRPr="000F3705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t>Постановка задачи</w:t>
      </w:r>
    </w:p>
    <w:p w14:paraId="58843487" w14:textId="77777777" w:rsidR="000F3705" w:rsidRPr="000F3705" w:rsidRDefault="000F3705" w:rsidP="000F3705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Итак, имеем две таблицы - </w:t>
      </w:r>
      <w:r w:rsidRPr="000F3705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таблицу заказов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 </w:t>
      </w:r>
      <w:r w:rsidRPr="000F3705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прайс-лист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:</w:t>
      </w:r>
    </w:p>
    <w:p w14:paraId="62DFF9EE" w14:textId="19C58A17" w:rsidR="000F3705" w:rsidRPr="000F3705" w:rsidRDefault="000F3705" w:rsidP="000F3705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F3705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643DBA2" wp14:editId="6537690A">
            <wp:extent cx="5940425" cy="32550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405F6" w14:textId="77777777" w:rsidR="000F3705" w:rsidRPr="000F3705" w:rsidRDefault="000F3705" w:rsidP="000F3705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Задача - подставить цены из прайс-листа в таблицу заказов автоматически, ориентируясь на название товара с тем, чтобы потом можно было посчитать стоимость.</w:t>
      </w:r>
    </w:p>
    <w:p w14:paraId="74E59AC9" w14:textId="77777777" w:rsidR="000F3705" w:rsidRPr="000F3705" w:rsidRDefault="000F3705" w:rsidP="000F3705">
      <w:pPr>
        <w:spacing w:before="450" w:after="300" w:line="270" w:lineRule="atLeast"/>
        <w:outlineLvl w:val="2"/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</w:pPr>
      <w:r w:rsidRPr="000F3705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t>Решение</w:t>
      </w:r>
    </w:p>
    <w:p w14:paraId="27700ADB" w14:textId="77777777" w:rsidR="000F3705" w:rsidRPr="000F3705" w:rsidRDefault="000F3705" w:rsidP="000F3705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наборе функций Excel, в категории </w:t>
      </w:r>
      <w:r w:rsidRPr="000F370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Ссылки и массивы </w:t>
      </w:r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Lookup</w:t>
      </w:r>
      <w:proofErr w:type="spellEnd"/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</w:t>
      </w:r>
      <w:proofErr w:type="spellStart"/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and</w:t>
      </w:r>
      <w:proofErr w:type="spellEnd"/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</w:t>
      </w:r>
      <w:proofErr w:type="spellStart"/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reference</w:t>
      </w:r>
      <w:proofErr w:type="spellEnd"/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имеется функция </w:t>
      </w:r>
      <w:r w:rsidRPr="000F370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ВПР </w:t>
      </w:r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(VLOOKUP)</w:t>
      </w:r>
      <w:r w:rsidRPr="000F3705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ru-RU"/>
        </w:rPr>
        <w:t>.</w:t>
      </w:r>
      <w:r w:rsidRPr="000F3705">
        <w:rPr>
          <w:rFonts w:ascii="Verdana" w:eastAsia="Times New Roman" w:hAnsi="Verdana" w:cs="Times New Roman"/>
          <w:color w:val="999999"/>
          <w:sz w:val="24"/>
          <w:szCs w:val="24"/>
          <w:lang w:eastAsia="ru-RU"/>
        </w:rPr>
        <w:t> 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Эта функция ищет заданное значение (в нашем примере это слово "Яблоки") в крайнем левом столбце указанной таблицы (прайс-листа) двигаясь сверху-вниз и, найдя его, выдает содержимое соседней ячейки (23 руб.) Схематически работу этой функции можно представить так:</w:t>
      </w:r>
    </w:p>
    <w:p w14:paraId="105D3486" w14:textId="4B7EC591" w:rsidR="000F3705" w:rsidRPr="000F3705" w:rsidRDefault="000F3705" w:rsidP="000F3705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F3705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344DBC6E" wp14:editId="1B37ECA9">
            <wp:extent cx="5940425" cy="32550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4BEA9" w14:textId="77777777" w:rsidR="000F3705" w:rsidRPr="000F3705" w:rsidRDefault="000F3705" w:rsidP="000F3705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Для простоты дальнейшего использования функции сразу сделайте одну вещь - дайте диапазону ячеек прайс-листа собственное имя. Для этого выделите все ячейки прайс-листа кроме "шапки" (G3:H19), выберите в меню </w:t>
      </w:r>
      <w:r w:rsidRPr="000F3705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ru-RU"/>
        </w:rPr>
        <w:t>Вставка - Имя - Присвоить </w:t>
      </w:r>
      <w:r w:rsidRPr="000F3705">
        <w:rPr>
          <w:rFonts w:ascii="Verdana" w:eastAsia="Times New Roman" w:hAnsi="Verdana" w:cs="Times New Roman"/>
          <w:b/>
          <w:bCs/>
          <w:i/>
          <w:iCs/>
          <w:color w:val="999999"/>
          <w:sz w:val="24"/>
          <w:szCs w:val="24"/>
          <w:lang w:eastAsia="ru-RU"/>
        </w:rPr>
        <w:t>(</w:t>
      </w:r>
      <w:proofErr w:type="spellStart"/>
      <w:r w:rsidRPr="000F3705">
        <w:rPr>
          <w:rFonts w:ascii="Verdana" w:eastAsia="Times New Roman" w:hAnsi="Verdana" w:cs="Times New Roman"/>
          <w:b/>
          <w:bCs/>
          <w:i/>
          <w:iCs/>
          <w:color w:val="999999"/>
          <w:sz w:val="24"/>
          <w:szCs w:val="24"/>
          <w:lang w:eastAsia="ru-RU"/>
        </w:rPr>
        <w:t>Insert</w:t>
      </w:r>
      <w:proofErr w:type="spellEnd"/>
      <w:r w:rsidRPr="000F3705">
        <w:rPr>
          <w:rFonts w:ascii="Verdana" w:eastAsia="Times New Roman" w:hAnsi="Verdana" w:cs="Times New Roman"/>
          <w:b/>
          <w:bCs/>
          <w:i/>
          <w:iCs/>
          <w:color w:val="999999"/>
          <w:sz w:val="24"/>
          <w:szCs w:val="24"/>
          <w:lang w:eastAsia="ru-RU"/>
        </w:rPr>
        <w:t xml:space="preserve"> - Name - </w:t>
      </w:r>
      <w:proofErr w:type="spellStart"/>
      <w:r w:rsidRPr="000F3705">
        <w:rPr>
          <w:rFonts w:ascii="Verdana" w:eastAsia="Times New Roman" w:hAnsi="Verdana" w:cs="Times New Roman"/>
          <w:b/>
          <w:bCs/>
          <w:i/>
          <w:iCs/>
          <w:color w:val="999999"/>
          <w:sz w:val="24"/>
          <w:szCs w:val="24"/>
          <w:lang w:eastAsia="ru-RU"/>
        </w:rPr>
        <w:t>Define</w:t>
      </w:r>
      <w:proofErr w:type="spellEnd"/>
      <w:r w:rsidRPr="000F3705">
        <w:rPr>
          <w:rFonts w:ascii="Verdana" w:eastAsia="Times New Roman" w:hAnsi="Verdana" w:cs="Times New Roman"/>
          <w:b/>
          <w:bCs/>
          <w:i/>
          <w:iCs/>
          <w:color w:val="999999"/>
          <w:sz w:val="24"/>
          <w:szCs w:val="24"/>
          <w:lang w:eastAsia="ru-RU"/>
        </w:rPr>
        <w:t>) 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или нажмите </w:t>
      </w:r>
      <w:r w:rsidRPr="000F370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CTRL+F3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 введите любое имя (без пробелов), например </w:t>
      </w:r>
      <w:r w:rsidRPr="000F3705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ru-RU"/>
        </w:rPr>
        <w:t>Прайс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Теперь в дальнейшем можно будет использовать это имя для ссылки на прайс-лист.</w:t>
      </w:r>
    </w:p>
    <w:p w14:paraId="4B034C42" w14:textId="77777777" w:rsidR="000F3705" w:rsidRPr="000F3705" w:rsidRDefault="000F3705" w:rsidP="000F3705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Теперь используем функцию </w:t>
      </w:r>
      <w:r w:rsidRPr="000F370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ВПР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Выделите ячейку, куда она будет введена (D3) и откройте вкладку </w:t>
      </w:r>
      <w:r w:rsidRPr="000F370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Формулы - Вставка функции </w:t>
      </w:r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Formulas</w:t>
      </w:r>
      <w:proofErr w:type="spellEnd"/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- </w:t>
      </w:r>
      <w:proofErr w:type="spellStart"/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Insert</w:t>
      </w:r>
      <w:proofErr w:type="spellEnd"/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</w:t>
      </w:r>
      <w:proofErr w:type="spellStart"/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Function</w:t>
      </w:r>
      <w:proofErr w:type="spellEnd"/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В категории </w:t>
      </w:r>
      <w:r w:rsidRPr="000F370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Ссылки и массивы </w:t>
      </w:r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Lookup</w:t>
      </w:r>
      <w:proofErr w:type="spellEnd"/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</w:t>
      </w:r>
      <w:proofErr w:type="spellStart"/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and</w:t>
      </w:r>
      <w:proofErr w:type="spellEnd"/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</w:t>
      </w:r>
      <w:proofErr w:type="spellStart"/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Reference</w:t>
      </w:r>
      <w:proofErr w:type="spellEnd"/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найдите функцию </w:t>
      </w:r>
      <w:r w:rsidRPr="000F370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ВПР </w:t>
      </w:r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(VLOOKUP)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 нажмите </w:t>
      </w:r>
      <w:r w:rsidRPr="000F370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ОК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Появится окно ввода аргументов для функции:</w:t>
      </w:r>
    </w:p>
    <w:p w14:paraId="58916B46" w14:textId="045AAF71" w:rsidR="000F3705" w:rsidRPr="000F3705" w:rsidRDefault="000F3705" w:rsidP="000F3705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F3705">
        <w:rPr>
          <w:rFonts w:ascii="Verdana" w:eastAsia="Times New Roman" w:hAnsi="Verdan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54294FD" wp14:editId="0CE9E74A">
            <wp:extent cx="5743575" cy="3190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D3A77" w14:textId="77777777" w:rsidR="000F3705" w:rsidRPr="000F3705" w:rsidRDefault="000F3705" w:rsidP="000F3705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Заполняем их по очереди:</w:t>
      </w:r>
    </w:p>
    <w:p w14:paraId="2548BF7F" w14:textId="77777777" w:rsidR="000F3705" w:rsidRPr="000F3705" w:rsidRDefault="000F3705" w:rsidP="000F3705">
      <w:pPr>
        <w:numPr>
          <w:ilvl w:val="0"/>
          <w:numId w:val="1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F370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Искомое значение </w:t>
      </w:r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Lookup</w:t>
      </w:r>
      <w:proofErr w:type="spellEnd"/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Value)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то наименование товара, которое функция должна найти в крайнем левом столбце прайс-листа. В нашем случае - слово "Яблоки" из ячейки B3.</w:t>
      </w:r>
    </w:p>
    <w:p w14:paraId="72E743ED" w14:textId="77777777" w:rsidR="000F3705" w:rsidRPr="000F3705" w:rsidRDefault="000F3705" w:rsidP="000F3705">
      <w:pPr>
        <w:numPr>
          <w:ilvl w:val="0"/>
          <w:numId w:val="1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F370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Таблица </w:t>
      </w:r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Table</w:t>
      </w:r>
      <w:proofErr w:type="spellEnd"/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</w:t>
      </w:r>
      <w:proofErr w:type="spellStart"/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Array</w:t>
      </w:r>
      <w:proofErr w:type="spellEnd"/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 - </w:t>
      </w:r>
      <w:proofErr w:type="gramStart"/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таблица</w:t>
      </w:r>
      <w:proofErr w:type="gramEnd"/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из которой берутся искомые значения, то есть наш прайс-лист. Для ссылки используем собственное имя </w:t>
      </w:r>
      <w:proofErr w:type="gramStart"/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"Прайс"</w:t>
      </w:r>
      <w:proofErr w:type="gramEnd"/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данное ранее. Если вы не давали имя, то можно просто выделить таблицу, но </w:t>
      </w:r>
      <w:r w:rsidRPr="000F3705">
        <w:rPr>
          <w:rFonts w:ascii="Verdana" w:eastAsia="Times New Roman" w:hAnsi="Verdana" w:cs="Times New Roman"/>
          <w:color w:val="EE105A"/>
          <w:sz w:val="24"/>
          <w:szCs w:val="24"/>
          <w:lang w:eastAsia="ru-RU"/>
        </w:rPr>
        <w:t>не забудьте нажать потом клавишу </w:t>
      </w:r>
      <w:r w:rsidRPr="000F3705">
        <w:rPr>
          <w:rFonts w:ascii="Verdana" w:eastAsia="Times New Roman" w:hAnsi="Verdana" w:cs="Times New Roman"/>
          <w:b/>
          <w:bCs/>
          <w:color w:val="EE105A"/>
          <w:sz w:val="24"/>
          <w:szCs w:val="24"/>
          <w:lang w:eastAsia="ru-RU"/>
        </w:rPr>
        <w:t>F4</w:t>
      </w:r>
      <w:r w:rsidRPr="000F3705">
        <w:rPr>
          <w:rFonts w:ascii="Verdana" w:eastAsia="Times New Roman" w:hAnsi="Verdana" w:cs="Times New Roman"/>
          <w:color w:val="EE105A"/>
          <w:sz w:val="24"/>
          <w:szCs w:val="24"/>
          <w:lang w:eastAsia="ru-RU"/>
        </w:rPr>
        <w:t>, чтобы закрепить ссылку знаками доллара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т.к. в противном случае она будет соскальзывать при копировании нашей формулы вниз, на остальные ячейки столбца D3:D30.</w:t>
      </w:r>
    </w:p>
    <w:p w14:paraId="2D25BE4E" w14:textId="77777777" w:rsidR="000F3705" w:rsidRPr="000F3705" w:rsidRDefault="000F3705" w:rsidP="000F3705">
      <w:pPr>
        <w:numPr>
          <w:ilvl w:val="0"/>
          <w:numId w:val="1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proofErr w:type="spellStart"/>
      <w:r w:rsidRPr="000F370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Номер_столбца</w:t>
      </w:r>
      <w:proofErr w:type="spellEnd"/>
      <w:r w:rsidRPr="000F370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</w:t>
      </w:r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</w:t>
      </w:r>
      <w:proofErr w:type="spellStart"/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Column</w:t>
      </w:r>
      <w:proofErr w:type="spellEnd"/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</w:t>
      </w:r>
      <w:proofErr w:type="spellStart"/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index</w:t>
      </w:r>
      <w:proofErr w:type="spellEnd"/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 </w:t>
      </w:r>
      <w:proofErr w:type="spellStart"/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number</w:t>
      </w:r>
      <w:proofErr w:type="spellEnd"/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0F370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- порядковый номер (не буква!) столбца </w:t>
      </w:r>
      <w:proofErr w:type="gramStart"/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 прайс-листе</w:t>
      </w:r>
      <w:proofErr w:type="gramEnd"/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из которого будем брать значения цены. Первый столбец прайс-листа с названиями имеет номер 1, следовательно нам нужна цена из столбца с номером 2.</w:t>
      </w:r>
    </w:p>
    <w:p w14:paraId="1C027CB2" w14:textId="77777777" w:rsidR="000F3705" w:rsidRPr="000F3705" w:rsidRDefault="000F3705" w:rsidP="000F3705">
      <w:pPr>
        <w:numPr>
          <w:ilvl w:val="0"/>
          <w:numId w:val="1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proofErr w:type="spellStart"/>
      <w:r w:rsidRPr="000F370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Интервальный_просмотр</w:t>
      </w:r>
      <w:proofErr w:type="spellEnd"/>
      <w:r w:rsidRPr="000F370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 </w:t>
      </w:r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 xml:space="preserve">(Range </w:t>
      </w:r>
      <w:proofErr w:type="spellStart"/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Lookup</w:t>
      </w:r>
      <w:proofErr w:type="spellEnd"/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)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- в это поле можно вводить только два значения: ЛОЖЬ или ИСТИНА:</w:t>
      </w:r>
    </w:p>
    <w:p w14:paraId="267681A5" w14:textId="77777777" w:rsidR="000F3705" w:rsidRPr="000F3705" w:rsidRDefault="000F3705" w:rsidP="000F3705">
      <w:pPr>
        <w:numPr>
          <w:ilvl w:val="2"/>
          <w:numId w:val="1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Если введено значение </w:t>
      </w:r>
      <w:r w:rsidRPr="000F370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0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или </w:t>
      </w:r>
      <w:r w:rsidRPr="000F370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ЛОЖЬ </w:t>
      </w:r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(FALSE)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то фактически это означает, что разрешен поиск только 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u w:val="single"/>
          <w:lang w:eastAsia="ru-RU"/>
        </w:rPr>
        <w:t>точного соответствия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, т.е. если функция не найдет в прайс-листе </w:t>
      </w:r>
      <w:proofErr w:type="spellStart"/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укзанного</w:t>
      </w:r>
      <w:proofErr w:type="spellEnd"/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в таблице заказов нестандартного товара (если будет введено, например, "Кокос"), то она выдаст ошибку #Н/Д (нет данных).</w:t>
      </w:r>
    </w:p>
    <w:p w14:paraId="2B586DA3" w14:textId="77777777" w:rsidR="000F3705" w:rsidRPr="000F3705" w:rsidRDefault="000F3705" w:rsidP="000F3705">
      <w:pPr>
        <w:numPr>
          <w:ilvl w:val="2"/>
          <w:numId w:val="1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Если введено значение </w:t>
      </w:r>
      <w:r w:rsidRPr="000F370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1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или </w:t>
      </w:r>
      <w:r w:rsidRPr="000F370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ИСТИНА </w:t>
      </w:r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(TRUE)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то это значит, что Вы разрешаете поиск не точного, а 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u w:val="single"/>
          <w:lang w:eastAsia="ru-RU"/>
        </w:rPr>
        <w:t>приблизительного соответствия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т.е. в случае с "кокосом" функция попытается найти товар с наименованием, которое максимально похоже на "кокос" и выдаст цену для этого наименования. В большинстве случаев такая приблизительная подстановка может сыграть с пользователем злую шутку, подставив значение не того товара, который был на самом деле! Так что для большинства реальных бизнес-задач приблизительный поиск лучше не разрешать. Исключением является случай, когда мы ищем числа, а не текст - например, при расчете </w:t>
      </w:r>
      <w:hyperlink r:id="rId20" w:history="1">
        <w:r w:rsidRPr="000F3705">
          <w:rPr>
            <w:rFonts w:ascii="Verdana" w:eastAsia="Times New Roman" w:hAnsi="Verdana" w:cs="Times New Roman"/>
            <w:color w:val="093270"/>
            <w:sz w:val="24"/>
            <w:szCs w:val="24"/>
            <w:u w:val="single"/>
            <w:lang w:eastAsia="ru-RU"/>
          </w:rPr>
          <w:t>Ступенчатых скидок</w:t>
        </w:r>
      </w:hyperlink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14:paraId="7A72BFC2" w14:textId="77777777" w:rsidR="000F3705" w:rsidRPr="000F3705" w:rsidRDefault="000F3705" w:rsidP="000F3705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Все! Осталось нажать </w:t>
      </w:r>
      <w:r w:rsidRPr="000F370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ОК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 скопировать введенную функцию на весь столбец.</w:t>
      </w:r>
    </w:p>
    <w:p w14:paraId="1F336280" w14:textId="77777777" w:rsidR="000F3705" w:rsidRPr="000F3705" w:rsidRDefault="000F3705" w:rsidP="000F3705">
      <w:pPr>
        <w:spacing w:before="450" w:after="300" w:line="270" w:lineRule="atLeast"/>
        <w:outlineLvl w:val="2"/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</w:pPr>
      <w:r w:rsidRPr="000F3705">
        <w:rPr>
          <w:rFonts w:ascii="Verdana" w:eastAsia="Times New Roman" w:hAnsi="Verdana" w:cs="Times New Roman"/>
          <w:b/>
          <w:bCs/>
          <w:color w:val="EC6300"/>
          <w:sz w:val="30"/>
          <w:szCs w:val="30"/>
          <w:lang w:eastAsia="ru-RU"/>
        </w:rPr>
        <w:lastRenderedPageBreak/>
        <w:t>Ошибки #Н/Д и их подавление</w:t>
      </w:r>
    </w:p>
    <w:p w14:paraId="11568711" w14:textId="77777777" w:rsidR="000F3705" w:rsidRPr="000F3705" w:rsidRDefault="000F3705" w:rsidP="000F3705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Функция </w:t>
      </w:r>
      <w:r w:rsidRPr="000F370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ВПР </w:t>
      </w:r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(VLOOKUP)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возвращает ошибку #Н/Д </w:t>
      </w:r>
      <w:r w:rsidRPr="000F3705">
        <w:rPr>
          <w:rFonts w:ascii="Verdana" w:eastAsia="Times New Roman" w:hAnsi="Verdana" w:cs="Times New Roman"/>
          <w:color w:val="999999"/>
          <w:sz w:val="24"/>
          <w:szCs w:val="24"/>
          <w:lang w:eastAsia="ru-RU"/>
        </w:rPr>
        <w:t>(#N/A)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если:</w:t>
      </w:r>
    </w:p>
    <w:p w14:paraId="3F88645A" w14:textId="77777777" w:rsidR="000F3705" w:rsidRPr="000F3705" w:rsidRDefault="000F3705" w:rsidP="000F3705">
      <w:pPr>
        <w:numPr>
          <w:ilvl w:val="0"/>
          <w:numId w:val="2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Включен точный поиск (аргумент </w:t>
      </w:r>
      <w:r w:rsidRPr="000F370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Интервальный просмотр=0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 и искомого наименования нет в </w:t>
      </w:r>
      <w:r w:rsidRPr="000F370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Таблице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14:paraId="6E7EADFB" w14:textId="77777777" w:rsidR="000F3705" w:rsidRPr="000F3705" w:rsidRDefault="000F3705" w:rsidP="000F3705">
      <w:pPr>
        <w:numPr>
          <w:ilvl w:val="0"/>
          <w:numId w:val="2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Включен приблизительный поиск (</w:t>
      </w:r>
      <w:r w:rsidRPr="000F370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Интервальный просмотр=1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), но </w:t>
      </w:r>
      <w:r w:rsidRPr="000F370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Таблица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в которой происходит поиск не отсортирована по возрастанию наименований.</w:t>
      </w:r>
    </w:p>
    <w:p w14:paraId="0CE5557F" w14:textId="77777777" w:rsidR="000F3705" w:rsidRPr="000F3705" w:rsidRDefault="000F3705" w:rsidP="000F3705">
      <w:pPr>
        <w:numPr>
          <w:ilvl w:val="0"/>
          <w:numId w:val="2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Формат ячейки, откуда берется искомое значение наименования (например B3 в нашем случае) и формат ячеек первого столбца (F3:F19) таблицы отличаются (например, числовой и текстовый). Этот случай особенно характерен при использовании вместо текстовых наименований числовых кодов (номера счетов, идентификаторы, даты и т.п.) В этом случае можно использовать функции </w:t>
      </w:r>
      <w:r w:rsidRPr="000F370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Ч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 </w:t>
      </w:r>
      <w:r w:rsidRPr="000F370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ТЕКСТ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для преобразования форматов данных. Выглядеть это будет примерно так: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  <w:t>=ВПР(ТЕКСТ(B3</w:t>
      </w:r>
      <w:proofErr w:type="gramStart"/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);прайс</w:t>
      </w:r>
      <w:proofErr w:type="gramEnd"/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;0)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  <w:t>Подробнее об этом можно </w:t>
      </w:r>
      <w:hyperlink r:id="rId21" w:history="1">
        <w:r w:rsidRPr="000F3705">
          <w:rPr>
            <w:rFonts w:ascii="Verdana" w:eastAsia="Times New Roman" w:hAnsi="Verdana" w:cs="Times New Roman"/>
            <w:color w:val="093270"/>
            <w:sz w:val="24"/>
            <w:szCs w:val="24"/>
            <w:u w:val="single"/>
            <w:lang w:eastAsia="ru-RU"/>
          </w:rPr>
          <w:t>почитать тут</w:t>
        </w:r>
      </w:hyperlink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</w:t>
      </w:r>
    </w:p>
    <w:p w14:paraId="550D9E69" w14:textId="77777777" w:rsidR="000F3705" w:rsidRPr="000F3705" w:rsidRDefault="000F3705" w:rsidP="000F3705">
      <w:pPr>
        <w:numPr>
          <w:ilvl w:val="0"/>
          <w:numId w:val="2"/>
        </w:numPr>
        <w:spacing w:after="0" w:line="360" w:lineRule="atLeast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Функция не может найти нужного значения, потому что в коде присутствуют пробелы или невидимые непечатаемые знаки (перенос строки и т.п.). В этом случае можно использовать текстовые функции </w:t>
      </w:r>
      <w:r w:rsidRPr="000F370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СЖПРОБЕЛЫ </w:t>
      </w:r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(TRIM)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и </w:t>
      </w:r>
      <w:r w:rsidRPr="000F370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ПЕЧСИМВ</w:t>
      </w:r>
      <w:r w:rsidRPr="000F3705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ru-RU"/>
        </w:rPr>
        <w:t> </w:t>
      </w:r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(CLEAN)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для их удаления: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  <w:t>=ВПР(СЖПРОБЕЛЫ(ПЕЧСИМВ(B3)</w:t>
      </w:r>
      <w:proofErr w:type="gramStart"/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);прайс</w:t>
      </w:r>
      <w:proofErr w:type="gramEnd"/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;0)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br/>
      </w:r>
      <w:r w:rsidRPr="000F3705">
        <w:rPr>
          <w:rFonts w:ascii="Verdana" w:eastAsia="Times New Roman" w:hAnsi="Verdana" w:cs="Times New Roman"/>
          <w:color w:val="CCCCCC"/>
          <w:sz w:val="24"/>
          <w:szCs w:val="24"/>
          <w:lang w:eastAsia="ru-RU"/>
        </w:rPr>
        <w:t>=VLOOKUP(TRIM(CLEAN(B3));прайс;0)</w:t>
      </w:r>
    </w:p>
    <w:p w14:paraId="0683019B" w14:textId="77777777" w:rsidR="000F3705" w:rsidRPr="000F3705" w:rsidRDefault="000F3705" w:rsidP="000F3705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Для подавления сообщения об ошибке </w:t>
      </w:r>
      <w:r w:rsidRPr="000F370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#Н/Д </w:t>
      </w:r>
      <w:r w:rsidRPr="000F3705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ru-RU"/>
        </w:rPr>
        <w:t>(#N/A)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в тех случаях, когда функция не может найти точно соответствия, можно воспользоваться функцией </w:t>
      </w:r>
      <w:r w:rsidRPr="000F3705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ЕСЛИОШИБКА </w:t>
      </w:r>
      <w:r w:rsidRPr="000F3705">
        <w:rPr>
          <w:rFonts w:ascii="Verdana" w:eastAsia="Times New Roman" w:hAnsi="Verdana" w:cs="Times New Roman"/>
          <w:b/>
          <w:bCs/>
          <w:color w:val="CCCCCC"/>
          <w:sz w:val="24"/>
          <w:szCs w:val="24"/>
          <w:lang w:eastAsia="ru-RU"/>
        </w:rPr>
        <w:t>(IFERROR)</w:t>
      </w: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Так, например, вот такая конструкция перехватывает любые ошибки создаваемые ВПР и заменяет их нулями:</w:t>
      </w:r>
    </w:p>
    <w:p w14:paraId="6AE15A84" w14:textId="77777777" w:rsidR="000F3705" w:rsidRPr="000F3705" w:rsidRDefault="000F3705" w:rsidP="000F3705">
      <w:pPr>
        <w:spacing w:before="180" w:after="18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=ЕСЛИОШИБКА(ВПР(B</w:t>
      </w:r>
      <w:proofErr w:type="gramStart"/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3;прайс</w:t>
      </w:r>
      <w:proofErr w:type="gramEnd"/>
      <w:r w:rsidRPr="000F3705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;2;0);0)</w:t>
      </w:r>
    </w:p>
    <w:p w14:paraId="32030098" w14:textId="77777777" w:rsidR="00DD5BCC" w:rsidRDefault="00DD5BCC" w:rsidP="00DD5BCC">
      <w:pPr>
        <w:pStyle w:val="1"/>
        <w:spacing w:before="0" w:after="300" w:line="390" w:lineRule="atLeast"/>
        <w:rPr>
          <w:rFonts w:ascii="Verdana" w:hAnsi="Verdana"/>
          <w:color w:val="EC6300"/>
          <w:sz w:val="42"/>
          <w:szCs w:val="42"/>
        </w:rPr>
      </w:pPr>
      <w:r>
        <w:rPr>
          <w:rFonts w:ascii="Verdana" w:hAnsi="Verdana"/>
          <w:color w:val="EC6300"/>
          <w:sz w:val="42"/>
          <w:szCs w:val="42"/>
        </w:rPr>
        <w:t>Заполнение бланков данными из таблицы</w:t>
      </w:r>
    </w:p>
    <w:p w14:paraId="383A8ACE" w14:textId="77777777" w:rsidR="00DD5BCC" w:rsidRDefault="00DD5BCC" w:rsidP="00DD5BCC">
      <w:pPr>
        <w:rPr>
          <w:rFonts w:ascii="Verdana" w:hAnsi="Verdana"/>
          <w:color w:val="000000"/>
          <w:sz w:val="24"/>
          <w:szCs w:val="24"/>
        </w:rPr>
      </w:pPr>
      <w:r>
        <w:rPr>
          <w:rStyle w:val="arhive"/>
          <w:rFonts w:ascii="Verdana" w:hAnsi="Verdana"/>
          <w:color w:val="484848"/>
          <w:sz w:val="18"/>
          <w:szCs w:val="18"/>
        </w:rPr>
        <w:t>39027</w:t>
      </w:r>
      <w:r>
        <w:rPr>
          <w:rFonts w:ascii="Verdana" w:hAnsi="Verdana"/>
          <w:color w:val="000000"/>
        </w:rPr>
        <w:t> </w:t>
      </w:r>
      <w:r>
        <w:rPr>
          <w:rStyle w:val="2"/>
          <w:rFonts w:ascii="Verdana" w:hAnsi="Verdana"/>
          <w:color w:val="484848"/>
          <w:sz w:val="18"/>
          <w:szCs w:val="18"/>
        </w:rPr>
        <w:t>28.10.2012</w:t>
      </w:r>
      <w:r>
        <w:rPr>
          <w:rFonts w:ascii="Verdana" w:hAnsi="Verdana"/>
          <w:color w:val="000000"/>
        </w:rPr>
        <w:t> </w:t>
      </w:r>
      <w:hyperlink r:id="rId22" w:tgtFrame="_blank" w:history="1">
        <w:r>
          <w:rPr>
            <w:rStyle w:val="a5"/>
            <w:rFonts w:ascii="Verdana" w:hAnsi="Verdana"/>
            <w:color w:val="093270"/>
            <w:sz w:val="18"/>
            <w:szCs w:val="18"/>
          </w:rPr>
          <w:t>Скачать пример</w:t>
        </w:r>
      </w:hyperlink>
    </w:p>
    <w:p w14:paraId="38EBD488" w14:textId="77777777" w:rsidR="00DD5BCC" w:rsidRDefault="00DD5BCC" w:rsidP="00DD5BCC">
      <w:pPr>
        <w:pStyle w:val="3"/>
        <w:spacing w:before="450" w:beforeAutospacing="0" w:after="300" w:afterAutospacing="0" w:line="270" w:lineRule="atLeast"/>
        <w:rPr>
          <w:rFonts w:ascii="Verdana" w:hAnsi="Verdana"/>
          <w:color w:val="EC6300"/>
          <w:sz w:val="30"/>
          <w:szCs w:val="30"/>
        </w:rPr>
      </w:pPr>
      <w:r>
        <w:rPr>
          <w:rFonts w:ascii="Verdana" w:hAnsi="Verdana"/>
          <w:color w:val="EC6300"/>
          <w:sz w:val="30"/>
          <w:szCs w:val="30"/>
        </w:rPr>
        <w:t>Постановка задачи</w:t>
      </w:r>
    </w:p>
    <w:p w14:paraId="4A453B20" w14:textId="77777777" w:rsidR="00DD5BCC" w:rsidRDefault="00DD5BCC" w:rsidP="00DD5BCC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Имеем базу данных (список, таблицу - </w:t>
      </w:r>
      <w:proofErr w:type="gramStart"/>
      <w:r>
        <w:rPr>
          <w:rFonts w:ascii="Verdana" w:hAnsi="Verdana"/>
          <w:color w:val="000000"/>
        </w:rPr>
        <w:t>называйте как хотите</w:t>
      </w:r>
      <w:proofErr w:type="gramEnd"/>
      <w:r>
        <w:rPr>
          <w:rFonts w:ascii="Verdana" w:hAnsi="Verdana"/>
          <w:color w:val="000000"/>
        </w:rPr>
        <w:t>) с информацией по платежам на листе </w:t>
      </w:r>
      <w:r>
        <w:rPr>
          <w:rFonts w:ascii="Verdana" w:hAnsi="Verdana"/>
          <w:i/>
          <w:iCs/>
          <w:color w:val="000000"/>
        </w:rPr>
        <w:t>Данные</w:t>
      </w:r>
      <w:r>
        <w:rPr>
          <w:rFonts w:ascii="Verdana" w:hAnsi="Verdana"/>
          <w:color w:val="000000"/>
        </w:rPr>
        <w:t>:</w:t>
      </w:r>
    </w:p>
    <w:p w14:paraId="5CFA0CAC" w14:textId="15F66026" w:rsidR="00DD5BCC" w:rsidRDefault="00DD5BCC" w:rsidP="00DD5BCC">
      <w:pPr>
        <w:pStyle w:val="a3"/>
        <w:spacing w:before="180" w:beforeAutospacing="0" w:after="180" w:afterAutospacing="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lastRenderedPageBreak/>
        <w:drawing>
          <wp:inline distT="0" distB="0" distL="0" distR="0" wp14:anchorId="2B2FC812" wp14:editId="30B474EC">
            <wp:extent cx="5940425" cy="118618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4F859" w14:textId="77777777" w:rsidR="00DD5BCC" w:rsidRDefault="00DD5BCC" w:rsidP="00DD5BCC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Style w:val="a4"/>
          <w:rFonts w:ascii="Verdana" w:hAnsi="Verdana"/>
          <w:color w:val="000000"/>
        </w:rPr>
        <w:t>Задача</w:t>
      </w:r>
      <w:r>
        <w:rPr>
          <w:rFonts w:ascii="Verdana" w:hAnsi="Verdana"/>
          <w:color w:val="000000"/>
        </w:rPr>
        <w:t xml:space="preserve">: быстро распечатывать приходно-кассовый ордер (платежку, счет-фактуру...) </w:t>
      </w:r>
      <w:proofErr w:type="gramStart"/>
      <w:r>
        <w:rPr>
          <w:rFonts w:ascii="Verdana" w:hAnsi="Verdana"/>
          <w:color w:val="000000"/>
        </w:rPr>
        <w:t>для любой нужной записи</w:t>
      </w:r>
      <w:proofErr w:type="gramEnd"/>
      <w:r>
        <w:rPr>
          <w:rFonts w:ascii="Verdana" w:hAnsi="Verdana"/>
          <w:color w:val="000000"/>
        </w:rPr>
        <w:t xml:space="preserve"> выбранной из этого списка. Поехали!</w:t>
      </w:r>
    </w:p>
    <w:p w14:paraId="427874AE" w14:textId="77777777" w:rsidR="00DD5BCC" w:rsidRDefault="00DD5BCC" w:rsidP="00DD5BCC">
      <w:pPr>
        <w:pStyle w:val="3"/>
        <w:spacing w:before="450" w:beforeAutospacing="0" w:after="300" w:afterAutospacing="0" w:line="270" w:lineRule="atLeast"/>
        <w:rPr>
          <w:rFonts w:ascii="Verdana" w:hAnsi="Verdana"/>
          <w:color w:val="EC6300"/>
          <w:sz w:val="30"/>
          <w:szCs w:val="30"/>
        </w:rPr>
      </w:pPr>
      <w:r>
        <w:rPr>
          <w:rFonts w:ascii="Verdana" w:hAnsi="Verdana"/>
          <w:color w:val="EC6300"/>
          <w:sz w:val="30"/>
          <w:szCs w:val="30"/>
        </w:rPr>
        <w:t>Шаг 1. Создаем бланк</w:t>
      </w:r>
    </w:p>
    <w:p w14:paraId="222104EA" w14:textId="77777777" w:rsidR="00DD5BCC" w:rsidRDefault="00DD5BCC" w:rsidP="00DD5BCC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На другом листе книги (назовем этот лист </w:t>
      </w:r>
      <w:r>
        <w:rPr>
          <w:rFonts w:ascii="Verdana" w:hAnsi="Verdana"/>
          <w:i/>
          <w:iCs/>
          <w:color w:val="000000"/>
        </w:rPr>
        <w:t>Бланк</w:t>
      </w:r>
      <w:r>
        <w:rPr>
          <w:rFonts w:ascii="Verdana" w:hAnsi="Verdana"/>
          <w:color w:val="000000"/>
        </w:rPr>
        <w:t>) создаем пустой бланк. Можно самостоятельно, можно воспользоваться готовыми бланками, взятыми, например, с сайтов журнала "Главный Бухгалтер" или сайта Microsoft. У меня получилось примерно так:</w:t>
      </w:r>
    </w:p>
    <w:p w14:paraId="67C64658" w14:textId="7DA6F1EA" w:rsidR="00DD5BCC" w:rsidRDefault="00DD5BCC" w:rsidP="00DD5BCC">
      <w:pPr>
        <w:pStyle w:val="a3"/>
        <w:spacing w:before="180" w:beforeAutospacing="0" w:after="180" w:afterAutospacing="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 wp14:anchorId="631B3700" wp14:editId="3961F2A8">
            <wp:extent cx="5940425" cy="359727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586CB" w14:textId="77777777" w:rsidR="00DD5BCC" w:rsidRDefault="00DD5BCC" w:rsidP="00DD5BCC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В пустые ячейки (</w:t>
      </w:r>
      <w:r>
        <w:rPr>
          <w:rFonts w:ascii="Verdana" w:hAnsi="Verdana"/>
          <w:i/>
          <w:iCs/>
          <w:color w:val="000000"/>
        </w:rPr>
        <w:t>Счет, Сумма, Принято от</w:t>
      </w:r>
      <w:r>
        <w:rPr>
          <w:rFonts w:ascii="Verdana" w:hAnsi="Verdana"/>
          <w:color w:val="000000"/>
        </w:rPr>
        <w:t> и т.д.) будут попадать данные из таблицы платежей с другого листа - чуть позже мы этим займемся.</w:t>
      </w:r>
    </w:p>
    <w:p w14:paraId="6990F801" w14:textId="77777777" w:rsidR="00DD5BCC" w:rsidRDefault="00DD5BCC" w:rsidP="00DD5BCC">
      <w:pPr>
        <w:pStyle w:val="3"/>
        <w:spacing w:before="450" w:beforeAutospacing="0" w:after="300" w:afterAutospacing="0" w:line="270" w:lineRule="atLeast"/>
        <w:rPr>
          <w:rFonts w:ascii="Verdana" w:hAnsi="Verdana"/>
          <w:color w:val="EC6300"/>
          <w:sz w:val="30"/>
          <w:szCs w:val="30"/>
        </w:rPr>
      </w:pPr>
      <w:r>
        <w:rPr>
          <w:rFonts w:ascii="Verdana" w:hAnsi="Verdana"/>
          <w:color w:val="EC6300"/>
          <w:sz w:val="30"/>
          <w:szCs w:val="30"/>
        </w:rPr>
        <w:t>Шаг 2. Подготовка таблицы платежей</w:t>
      </w:r>
    </w:p>
    <w:p w14:paraId="79872B88" w14:textId="5C9CB485" w:rsidR="00DD5BCC" w:rsidRDefault="00DD5BCC" w:rsidP="00DD5BCC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Прежде чем брать данные из таблицы для нашего бланка, таблицу необходимо слегка модернизировать. А именно - вставить пустой столбец слева от таблицы. Мы будем использовать для ввода метки (пусть это будет английская буква "икс") напротив той строки, данные из которой мы хотим добавить в бланк: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lastRenderedPageBreak/>
        <w:br/>
      </w:r>
      <w:r>
        <w:rPr>
          <w:rFonts w:ascii="Verdana" w:hAnsi="Verdana"/>
          <w:noProof/>
          <w:color w:val="000000"/>
        </w:rPr>
        <w:drawing>
          <wp:inline distT="0" distB="0" distL="0" distR="0" wp14:anchorId="2619DA63" wp14:editId="6ABFD6B4">
            <wp:extent cx="1419225" cy="2133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DF332" w14:textId="77777777" w:rsidR="00DD5BCC" w:rsidRDefault="00DD5BCC" w:rsidP="00DD5BCC">
      <w:pPr>
        <w:pStyle w:val="3"/>
        <w:spacing w:before="450" w:beforeAutospacing="0" w:after="300" w:afterAutospacing="0" w:line="270" w:lineRule="atLeast"/>
        <w:rPr>
          <w:rFonts w:ascii="Verdana" w:hAnsi="Verdana"/>
          <w:color w:val="EC6300"/>
          <w:sz w:val="30"/>
          <w:szCs w:val="30"/>
        </w:rPr>
      </w:pPr>
      <w:r>
        <w:rPr>
          <w:rFonts w:ascii="Verdana" w:hAnsi="Verdana"/>
          <w:color w:val="EC6300"/>
          <w:sz w:val="30"/>
          <w:szCs w:val="30"/>
        </w:rPr>
        <w:t>Шаг 3. Связываем таблицу и бланк</w:t>
      </w:r>
    </w:p>
    <w:p w14:paraId="3387A97E" w14:textId="77777777" w:rsidR="00DD5BCC" w:rsidRDefault="00DD5BCC" w:rsidP="00DD5BCC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Для связи используем функцию </w:t>
      </w:r>
      <w:r>
        <w:rPr>
          <w:rStyle w:val="a4"/>
          <w:rFonts w:ascii="Verdana" w:hAnsi="Verdana"/>
          <w:color w:val="000000"/>
        </w:rPr>
        <w:t>ВПР</w:t>
      </w:r>
      <w:r>
        <w:rPr>
          <w:rStyle w:val="a4"/>
          <w:rFonts w:ascii="Verdana" w:hAnsi="Verdana"/>
          <w:color w:val="999999"/>
        </w:rPr>
        <w:t> </w:t>
      </w:r>
      <w:r>
        <w:rPr>
          <w:rStyle w:val="a4"/>
          <w:rFonts w:ascii="Verdana" w:hAnsi="Verdana"/>
          <w:color w:val="CCCCCC"/>
        </w:rPr>
        <w:t>(VLOOKUP)</w:t>
      </w:r>
      <w:r>
        <w:rPr>
          <w:rFonts w:ascii="Verdana" w:hAnsi="Verdana"/>
          <w:color w:val="000000"/>
        </w:rPr>
        <w:t> - подробнее про нее можно </w:t>
      </w:r>
      <w:hyperlink r:id="rId26" w:history="1">
        <w:r>
          <w:rPr>
            <w:rStyle w:val="a5"/>
            <w:rFonts w:ascii="Verdana" w:hAnsi="Verdana"/>
            <w:color w:val="093270"/>
          </w:rPr>
          <w:t>почитать здесь</w:t>
        </w:r>
      </w:hyperlink>
      <w:r>
        <w:rPr>
          <w:rFonts w:ascii="Verdana" w:hAnsi="Verdana"/>
          <w:color w:val="000000"/>
        </w:rPr>
        <w:t>. В нашем случае для того, чтобы вставить в ячейку F9 на бланке номер помеченного "x" платежа с листа Данные надо ввести в ячейку F9 такую формулу:</w:t>
      </w:r>
    </w:p>
    <w:p w14:paraId="767E28ED" w14:textId="77777777" w:rsidR="00DD5BCC" w:rsidRDefault="00DD5BCC" w:rsidP="00DD5BCC">
      <w:pPr>
        <w:pStyle w:val="a3"/>
        <w:spacing w:before="180" w:beforeAutospacing="0" w:after="18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=ВПР("x</w:t>
      </w:r>
      <w:proofErr w:type="gramStart"/>
      <w:r>
        <w:rPr>
          <w:rFonts w:ascii="Verdana" w:hAnsi="Verdana"/>
          <w:color w:val="000000"/>
        </w:rPr>
        <w:t>";Данные</w:t>
      </w:r>
      <w:proofErr w:type="gramEnd"/>
      <w:r>
        <w:rPr>
          <w:rFonts w:ascii="Verdana" w:hAnsi="Verdana"/>
          <w:color w:val="000000"/>
        </w:rPr>
        <w:t>!A2:G16;2;0)</w:t>
      </w:r>
    </w:p>
    <w:p w14:paraId="60F50A5A" w14:textId="77777777" w:rsidR="00DD5BCC" w:rsidRDefault="00DD5BCC" w:rsidP="00DD5BCC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CCCCCC"/>
        </w:rPr>
        <w:t>=VLOOKUP("x</w:t>
      </w:r>
      <w:proofErr w:type="gramStart"/>
      <w:r>
        <w:rPr>
          <w:rFonts w:ascii="Verdana" w:hAnsi="Verdana"/>
          <w:color w:val="CCCCCC"/>
        </w:rPr>
        <w:t>";Данные</w:t>
      </w:r>
      <w:proofErr w:type="gramEnd"/>
      <w:r>
        <w:rPr>
          <w:rFonts w:ascii="Verdana" w:hAnsi="Verdana"/>
          <w:color w:val="CCCCCC"/>
        </w:rPr>
        <w:t>!B2:G16;2;0)</w:t>
      </w:r>
    </w:p>
    <w:p w14:paraId="339AFB15" w14:textId="77777777" w:rsidR="00DD5BCC" w:rsidRDefault="00DD5BCC" w:rsidP="00DD5BCC">
      <w:pPr>
        <w:pStyle w:val="a3"/>
        <w:spacing w:before="180" w:beforeAutospacing="0" w:after="18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Т.е. в переводе на "русский понятный" функция должна найти в диапазоне A2:G16 на листе Данные строку, начинающуюся с символа "х" и выдать нам содержимое второго столбца этой строки, т.е. номер платежа.</w:t>
      </w:r>
    </w:p>
    <w:p w14:paraId="5B9F2D0B" w14:textId="77777777" w:rsidR="00DD5BCC" w:rsidRDefault="00DD5BCC" w:rsidP="00DD5BCC">
      <w:pPr>
        <w:pStyle w:val="a3"/>
        <w:spacing w:before="180" w:beforeAutospacing="0" w:after="18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Аналогичным образом заполняются все остальные ячейки на бланке - в формуле меняется только номер столбца.</w:t>
      </w:r>
    </w:p>
    <w:p w14:paraId="048FE5BA" w14:textId="77777777" w:rsidR="00DD5BCC" w:rsidRDefault="00DD5BCC" w:rsidP="00DD5BCC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Для вывода суммы прописью я воспользовался </w:t>
      </w:r>
      <w:hyperlink r:id="rId27" w:anchor="Propis" w:history="1">
        <w:r>
          <w:rPr>
            <w:rStyle w:val="a5"/>
            <w:rFonts w:ascii="Verdana" w:hAnsi="Verdana"/>
            <w:color w:val="093270"/>
          </w:rPr>
          <w:t>функцией </w:t>
        </w:r>
        <w:proofErr w:type="spellStart"/>
        <w:r>
          <w:rPr>
            <w:rStyle w:val="a4"/>
            <w:rFonts w:ascii="Verdana" w:hAnsi="Verdana"/>
            <w:color w:val="093270"/>
            <w:u w:val="single"/>
          </w:rPr>
          <w:t>Propis</w:t>
        </w:r>
        <w:proofErr w:type="spellEnd"/>
        <w:r>
          <w:rPr>
            <w:rStyle w:val="a5"/>
            <w:rFonts w:ascii="Verdana" w:hAnsi="Verdana"/>
            <w:color w:val="093270"/>
          </w:rPr>
          <w:t> </w:t>
        </w:r>
      </w:hyperlink>
      <w:r>
        <w:rPr>
          <w:rFonts w:ascii="Verdana" w:hAnsi="Verdana"/>
          <w:color w:val="000000"/>
        </w:rPr>
        <w:t>из </w:t>
      </w:r>
      <w:hyperlink r:id="rId28" w:history="1">
        <w:r>
          <w:rPr>
            <w:rStyle w:val="a5"/>
            <w:rFonts w:ascii="Verdana" w:hAnsi="Verdana"/>
            <w:color w:val="093270"/>
          </w:rPr>
          <w:t>надстройки PLEX</w:t>
        </w:r>
      </w:hyperlink>
      <w:r>
        <w:rPr>
          <w:rFonts w:ascii="Verdana" w:hAnsi="Verdana"/>
          <w:color w:val="000000"/>
        </w:rPr>
        <w:t>.</w:t>
      </w:r>
    </w:p>
    <w:p w14:paraId="1F6CC52C" w14:textId="77777777" w:rsidR="00DD5BCC" w:rsidRDefault="00DD5BCC" w:rsidP="00DD5BCC">
      <w:pPr>
        <w:pStyle w:val="a3"/>
        <w:spacing w:before="180" w:beforeAutospacing="0" w:after="18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В итоге должно получиться следующее:</w:t>
      </w:r>
    </w:p>
    <w:p w14:paraId="2AD4F018" w14:textId="66EC9937" w:rsidR="00DD5BCC" w:rsidRDefault="00DD5BCC" w:rsidP="00DD5BCC">
      <w:pPr>
        <w:pStyle w:val="a3"/>
        <w:spacing w:before="180" w:beforeAutospacing="0" w:after="180" w:afterAutospacing="0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lastRenderedPageBreak/>
        <w:drawing>
          <wp:inline distT="0" distB="0" distL="0" distR="0" wp14:anchorId="48DBC435" wp14:editId="0A407C48">
            <wp:extent cx="5940425" cy="50679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B8AA8" w14:textId="77777777" w:rsidR="00DD5BCC" w:rsidRDefault="00DD5BCC" w:rsidP="00DD5BCC">
      <w:pPr>
        <w:pStyle w:val="3"/>
        <w:spacing w:before="450" w:beforeAutospacing="0" w:after="300" w:afterAutospacing="0" w:line="270" w:lineRule="atLeast"/>
        <w:rPr>
          <w:rFonts w:ascii="Verdana" w:hAnsi="Verdana"/>
          <w:color w:val="EC6300"/>
          <w:sz w:val="30"/>
          <w:szCs w:val="30"/>
        </w:rPr>
      </w:pPr>
      <w:r>
        <w:rPr>
          <w:rFonts w:ascii="Verdana" w:hAnsi="Verdana"/>
          <w:color w:val="EC6300"/>
          <w:sz w:val="30"/>
          <w:szCs w:val="30"/>
        </w:rPr>
        <w:t>Шаг 4. Чтобы не было двух "х"...</w:t>
      </w:r>
    </w:p>
    <w:p w14:paraId="43D322E0" w14:textId="77777777" w:rsidR="00DD5BCC" w:rsidRDefault="00DD5BCC" w:rsidP="00DD5BCC">
      <w:pPr>
        <w:pStyle w:val="a3"/>
        <w:spacing w:before="0" w:beforeAutospacing="0" w:after="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Если пользователь введет "х" напротив нескольких строк, то функция ВПР будет брать только первое найденное значение. Чтобы не было такой многозначности, щелкните правой кнопкой мыши по ярлычку листа </w:t>
      </w:r>
      <w:r>
        <w:rPr>
          <w:rStyle w:val="a6"/>
          <w:rFonts w:ascii="Verdana" w:hAnsi="Verdana"/>
          <w:color w:val="000000"/>
        </w:rPr>
        <w:t>Данные</w:t>
      </w:r>
      <w:r>
        <w:rPr>
          <w:rFonts w:ascii="Verdana" w:hAnsi="Verdana"/>
          <w:color w:val="000000"/>
        </w:rPr>
        <w:t> и выберите </w:t>
      </w:r>
      <w:r>
        <w:rPr>
          <w:rStyle w:val="a4"/>
          <w:rFonts w:ascii="Verdana" w:hAnsi="Verdana"/>
          <w:color w:val="000000"/>
        </w:rPr>
        <w:t>Исходный текст </w:t>
      </w:r>
      <w:r>
        <w:rPr>
          <w:rStyle w:val="a4"/>
          <w:rFonts w:ascii="Verdana" w:hAnsi="Verdana"/>
          <w:color w:val="CCCCCC"/>
        </w:rPr>
        <w:t>(Source Code)</w:t>
      </w:r>
      <w:r>
        <w:rPr>
          <w:rFonts w:ascii="Verdana" w:hAnsi="Verdana"/>
          <w:color w:val="000000"/>
        </w:rPr>
        <w:t>. В появившееся окно редактора Visual Basic скопируйте следующий код:</w:t>
      </w:r>
    </w:p>
    <w:p w14:paraId="15EDCF08" w14:textId="77777777" w:rsidR="00DD5BCC" w:rsidRDefault="008A5B6E" w:rsidP="00DD5BCC">
      <w:pPr>
        <w:shd w:val="clear" w:color="auto" w:fill="6CE26C"/>
        <w:spacing w:line="264" w:lineRule="atLeast"/>
        <w:textAlignment w:val="baseline"/>
        <w:rPr>
          <w:rFonts w:ascii="Consolas" w:hAnsi="Consolas"/>
          <w:color w:val="FFFFFF"/>
          <w:sz w:val="15"/>
          <w:szCs w:val="15"/>
        </w:rPr>
      </w:pPr>
      <w:hyperlink r:id="rId30" w:history="1">
        <w:r w:rsidR="00DD5BCC">
          <w:rPr>
            <w:rStyle w:val="a5"/>
            <w:rFonts w:ascii="Consolas" w:hAnsi="Consolas"/>
            <w:color w:val="FFFFFF"/>
            <w:sz w:val="15"/>
            <w:szCs w:val="15"/>
            <w:bdr w:val="none" w:sz="0" w:space="0" w:color="auto" w:frame="1"/>
          </w:rPr>
          <w:t>?</w:t>
        </w:r>
      </w:hyperlink>
    </w:p>
    <w:tbl>
      <w:tblPr>
        <w:tblW w:w="163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"/>
        <w:gridCol w:w="16102"/>
      </w:tblGrid>
      <w:tr w:rsidR="00DD5BCC" w:rsidRPr="0023536F" w14:paraId="40678D62" w14:textId="77777777" w:rsidTr="00DD5BCC">
        <w:trPr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2C2FB6" w14:textId="77777777" w:rsidR="00DD5BCC" w:rsidRDefault="00DD5BCC" w:rsidP="00DD5BCC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  <w:sz w:val="24"/>
                <w:szCs w:val="24"/>
              </w:rPr>
            </w:pPr>
            <w:r>
              <w:rPr>
                <w:rFonts w:ascii="Consolas" w:hAnsi="Consolas"/>
                <w:color w:val="AFAFAF"/>
              </w:rPr>
              <w:t>1</w:t>
            </w:r>
          </w:p>
          <w:p w14:paraId="3D2F2FBC" w14:textId="77777777" w:rsidR="00DD5BCC" w:rsidRDefault="00DD5BCC" w:rsidP="00DD5BCC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2</w:t>
            </w:r>
          </w:p>
          <w:p w14:paraId="5647183C" w14:textId="77777777" w:rsidR="00DD5BCC" w:rsidRDefault="00DD5BCC" w:rsidP="00DD5BCC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3</w:t>
            </w:r>
          </w:p>
          <w:p w14:paraId="0079A6F1" w14:textId="77777777" w:rsidR="00DD5BCC" w:rsidRDefault="00DD5BCC" w:rsidP="00DD5BCC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4</w:t>
            </w:r>
          </w:p>
          <w:p w14:paraId="560629AA" w14:textId="77777777" w:rsidR="00DD5BCC" w:rsidRDefault="00DD5BCC" w:rsidP="00DD5BCC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5</w:t>
            </w:r>
          </w:p>
          <w:p w14:paraId="45794EDA" w14:textId="77777777" w:rsidR="00DD5BCC" w:rsidRDefault="00DD5BCC" w:rsidP="00DD5BCC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6</w:t>
            </w:r>
          </w:p>
          <w:p w14:paraId="59D2DC4F" w14:textId="77777777" w:rsidR="00DD5BCC" w:rsidRDefault="00DD5BCC" w:rsidP="00DD5BCC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7</w:t>
            </w:r>
          </w:p>
          <w:p w14:paraId="095A97BF" w14:textId="77777777" w:rsidR="00DD5BCC" w:rsidRDefault="00DD5BCC" w:rsidP="00DD5BCC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8</w:t>
            </w:r>
          </w:p>
          <w:p w14:paraId="737C3414" w14:textId="77777777" w:rsidR="00DD5BCC" w:rsidRDefault="00DD5BCC" w:rsidP="00DD5BCC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lastRenderedPageBreak/>
              <w:t>9</w:t>
            </w:r>
          </w:p>
          <w:p w14:paraId="7EE6DE38" w14:textId="77777777" w:rsidR="00DD5BCC" w:rsidRDefault="00DD5BCC" w:rsidP="00DD5BCC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10</w:t>
            </w:r>
          </w:p>
          <w:p w14:paraId="79E80D64" w14:textId="77777777" w:rsidR="00DD5BCC" w:rsidRDefault="00DD5BCC" w:rsidP="00DD5BCC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11</w:t>
            </w:r>
          </w:p>
          <w:p w14:paraId="5656A9B1" w14:textId="77777777" w:rsidR="00DD5BCC" w:rsidRDefault="00DD5BCC" w:rsidP="00DD5BCC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12</w:t>
            </w:r>
          </w:p>
          <w:p w14:paraId="55B8C896" w14:textId="77777777" w:rsidR="00DD5BCC" w:rsidRDefault="00DD5BCC" w:rsidP="00DD5BCC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13</w:t>
            </w:r>
          </w:p>
          <w:p w14:paraId="2CF401CD" w14:textId="77777777" w:rsidR="00DD5BCC" w:rsidRDefault="00DD5BCC" w:rsidP="00DD5BCC">
            <w:pPr>
              <w:shd w:val="clear" w:color="auto" w:fill="FFFFFF"/>
              <w:spacing w:line="264" w:lineRule="atLeast"/>
              <w:jc w:val="right"/>
              <w:textAlignment w:val="baseline"/>
              <w:rPr>
                <w:rFonts w:ascii="Consolas" w:hAnsi="Consolas"/>
                <w:color w:val="AFAFAF"/>
              </w:rPr>
            </w:pPr>
            <w:r>
              <w:rPr>
                <w:rFonts w:ascii="Consolas" w:hAnsi="Consolas"/>
                <w:color w:val="AFAFAF"/>
              </w:rPr>
              <w:t>14</w:t>
            </w:r>
          </w:p>
        </w:tc>
        <w:tc>
          <w:tcPr>
            <w:tcW w:w="1568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F5F11D" w14:textId="77777777" w:rsidR="00DD5BCC" w:rsidRPr="00DD5BCC" w:rsidRDefault="00DD5BCC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lang w:val="en-US"/>
              </w:rPr>
            </w:pPr>
            <w:r w:rsidRPr="00DD5BCC">
              <w:rPr>
                <w:rStyle w:val="HTML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US"/>
              </w:rPr>
              <w:lastRenderedPageBreak/>
              <w:t>Private</w:t>
            </w:r>
            <w:r w:rsidRPr="00DD5BCC">
              <w:rPr>
                <w:rFonts w:ascii="Consolas" w:hAnsi="Consolas"/>
                <w:lang w:val="en-US"/>
              </w:rPr>
              <w:t xml:space="preserve"> </w:t>
            </w:r>
            <w:r w:rsidRPr="00DD5BCC">
              <w:rPr>
                <w:rStyle w:val="HTML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US"/>
              </w:rPr>
              <w:t>Sub</w:t>
            </w:r>
            <w:r w:rsidRPr="00DD5BCC">
              <w:rPr>
                <w:rFonts w:ascii="Consolas" w:hAnsi="Consolas"/>
                <w:lang w:val="en-US"/>
              </w:rPr>
              <w:t xml:space="preserve"> </w:t>
            </w:r>
            <w:r w:rsidRPr="00DD5BCC">
              <w:rPr>
                <w:rStyle w:val="HTML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Worksheet_</w:t>
            </w:r>
            <w:proofErr w:type="gramStart"/>
            <w:r w:rsidRPr="00DD5BCC">
              <w:rPr>
                <w:rStyle w:val="HTML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Change(</w:t>
            </w:r>
            <w:proofErr w:type="gramEnd"/>
            <w:r w:rsidRPr="00DD5BCC">
              <w:rPr>
                <w:rStyle w:val="HTML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US"/>
              </w:rPr>
              <w:t>ByVal</w:t>
            </w:r>
            <w:r w:rsidRPr="00DD5BCC">
              <w:rPr>
                <w:rFonts w:ascii="Consolas" w:hAnsi="Consolas"/>
                <w:lang w:val="en-US"/>
              </w:rPr>
              <w:t xml:space="preserve"> </w:t>
            </w:r>
            <w:r w:rsidRPr="00DD5BCC">
              <w:rPr>
                <w:rStyle w:val="HTML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Target </w:t>
            </w:r>
            <w:r w:rsidRPr="00DD5BCC">
              <w:rPr>
                <w:rStyle w:val="HTML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US"/>
              </w:rPr>
              <w:t>As</w:t>
            </w:r>
            <w:r w:rsidRPr="00DD5BCC">
              <w:rPr>
                <w:rFonts w:ascii="Consolas" w:hAnsi="Consolas"/>
                <w:lang w:val="en-US"/>
              </w:rPr>
              <w:t xml:space="preserve"> </w:t>
            </w:r>
            <w:r w:rsidRPr="00DD5BCC">
              <w:rPr>
                <w:rStyle w:val="HTML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Range)</w:t>
            </w:r>
          </w:p>
          <w:p w14:paraId="212F9EA2" w14:textId="77777777" w:rsidR="00DD5BCC" w:rsidRPr="00DD5BCC" w:rsidRDefault="00DD5BCC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lang w:val="en-US"/>
              </w:rPr>
            </w:pPr>
            <w:r w:rsidRPr="00DD5BCC">
              <w:rPr>
                <w:rStyle w:val="HTML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US"/>
              </w:rPr>
              <w:t>Dim</w:t>
            </w:r>
            <w:r w:rsidRPr="00DD5BCC">
              <w:rPr>
                <w:rFonts w:ascii="Consolas" w:hAnsi="Consolas"/>
                <w:lang w:val="en-US"/>
              </w:rPr>
              <w:t xml:space="preserve"> </w:t>
            </w:r>
            <w:r w:rsidRPr="00DD5BCC">
              <w:rPr>
                <w:rStyle w:val="HTML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r </w:t>
            </w:r>
            <w:r w:rsidRPr="00DD5BCC">
              <w:rPr>
                <w:rStyle w:val="HTML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US"/>
              </w:rPr>
              <w:t>As</w:t>
            </w:r>
            <w:r w:rsidRPr="00DD5BCC">
              <w:rPr>
                <w:rFonts w:ascii="Consolas" w:hAnsi="Consolas"/>
                <w:lang w:val="en-US"/>
              </w:rPr>
              <w:t xml:space="preserve"> </w:t>
            </w:r>
            <w:r w:rsidRPr="00DD5BCC">
              <w:rPr>
                <w:rStyle w:val="HTML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US"/>
              </w:rPr>
              <w:t>Long</w:t>
            </w:r>
          </w:p>
          <w:p w14:paraId="3AE57010" w14:textId="77777777" w:rsidR="00DD5BCC" w:rsidRPr="00DD5BCC" w:rsidRDefault="00DD5BCC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lang w:val="en-US"/>
              </w:rPr>
            </w:pPr>
            <w:r w:rsidRPr="00DD5BCC">
              <w:rPr>
                <w:rStyle w:val="HTML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US"/>
              </w:rPr>
              <w:t>Dim</w:t>
            </w:r>
            <w:r w:rsidRPr="00DD5BCC">
              <w:rPr>
                <w:rFonts w:ascii="Consolas" w:hAnsi="Consolas"/>
                <w:lang w:val="en-US"/>
              </w:rPr>
              <w:t xml:space="preserve"> </w:t>
            </w:r>
            <w:r w:rsidRPr="00DD5BCC">
              <w:rPr>
                <w:rStyle w:val="HTML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str </w:t>
            </w:r>
            <w:r w:rsidRPr="00DD5BCC">
              <w:rPr>
                <w:rStyle w:val="HTML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US"/>
              </w:rPr>
              <w:t>As</w:t>
            </w:r>
            <w:r w:rsidRPr="00DD5BCC">
              <w:rPr>
                <w:rFonts w:ascii="Consolas" w:hAnsi="Consolas"/>
                <w:lang w:val="en-US"/>
              </w:rPr>
              <w:t xml:space="preserve"> </w:t>
            </w:r>
            <w:r w:rsidRPr="00DD5BCC">
              <w:rPr>
                <w:rStyle w:val="HTML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US"/>
              </w:rPr>
              <w:t>String</w:t>
            </w:r>
          </w:p>
          <w:p w14:paraId="0F08ED08" w14:textId="77777777" w:rsidR="00DD5BCC" w:rsidRPr="00DD5BCC" w:rsidRDefault="00DD5BCC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lang w:val="en-US"/>
              </w:rPr>
            </w:pPr>
            <w:r w:rsidRPr="00DD5BCC">
              <w:rPr>
                <w:rFonts w:ascii="Consolas" w:hAnsi="Consolas"/>
                <w:lang w:val="en-US"/>
              </w:rPr>
              <w:t> </w:t>
            </w:r>
          </w:p>
          <w:p w14:paraId="647A0FDD" w14:textId="77777777" w:rsidR="00DD5BCC" w:rsidRPr="00DD5BCC" w:rsidRDefault="00DD5BCC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lang w:val="en-US"/>
              </w:rPr>
            </w:pPr>
            <w:r w:rsidRPr="00DD5BCC">
              <w:rPr>
                <w:rStyle w:val="HTML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US"/>
              </w:rPr>
              <w:t>If</w:t>
            </w:r>
            <w:r w:rsidRPr="00DD5BCC">
              <w:rPr>
                <w:rFonts w:ascii="Consolas" w:hAnsi="Consolas"/>
                <w:lang w:val="en-US"/>
              </w:rPr>
              <w:t xml:space="preserve"> </w:t>
            </w:r>
            <w:r w:rsidRPr="00DD5BCC">
              <w:rPr>
                <w:rStyle w:val="HTML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Target.Count &gt; 1 </w:t>
            </w:r>
            <w:r w:rsidRPr="00DD5BCC">
              <w:rPr>
                <w:rStyle w:val="HTML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US"/>
              </w:rPr>
              <w:t>Then</w:t>
            </w:r>
            <w:r w:rsidRPr="00DD5BCC">
              <w:rPr>
                <w:rFonts w:ascii="Consolas" w:hAnsi="Consolas"/>
                <w:lang w:val="en-US"/>
              </w:rPr>
              <w:t xml:space="preserve"> </w:t>
            </w:r>
            <w:r w:rsidRPr="00DD5BCC">
              <w:rPr>
                <w:rStyle w:val="HTML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US"/>
              </w:rPr>
              <w:t>Exit</w:t>
            </w:r>
            <w:r w:rsidRPr="00DD5BCC">
              <w:rPr>
                <w:rFonts w:ascii="Consolas" w:hAnsi="Consolas"/>
                <w:lang w:val="en-US"/>
              </w:rPr>
              <w:t xml:space="preserve"> </w:t>
            </w:r>
            <w:r w:rsidRPr="00DD5BCC">
              <w:rPr>
                <w:rStyle w:val="HTML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US"/>
              </w:rPr>
              <w:t>Sub</w:t>
            </w:r>
          </w:p>
          <w:p w14:paraId="39BF87D3" w14:textId="77777777" w:rsidR="00DD5BCC" w:rsidRPr="00DD5BCC" w:rsidRDefault="00DD5BCC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lang w:val="en-US"/>
              </w:rPr>
            </w:pPr>
            <w:r w:rsidRPr="00DD5BCC">
              <w:rPr>
                <w:rStyle w:val="HTML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US"/>
              </w:rPr>
              <w:t>If</w:t>
            </w:r>
            <w:r w:rsidRPr="00DD5BCC">
              <w:rPr>
                <w:rFonts w:ascii="Consolas" w:hAnsi="Consolas"/>
                <w:lang w:val="en-US"/>
              </w:rPr>
              <w:t xml:space="preserve"> </w:t>
            </w:r>
            <w:r w:rsidRPr="00DD5BCC">
              <w:rPr>
                <w:rStyle w:val="HTML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Target.Column = 1 </w:t>
            </w:r>
            <w:r w:rsidRPr="00DD5BCC">
              <w:rPr>
                <w:rStyle w:val="HTML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US"/>
              </w:rPr>
              <w:t>Then</w:t>
            </w:r>
          </w:p>
          <w:p w14:paraId="03CA6AC5" w14:textId="77777777" w:rsidR="00DD5BCC" w:rsidRPr="00DD5BCC" w:rsidRDefault="00DD5BCC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lang w:val="en-US"/>
              </w:rPr>
            </w:pPr>
            <w:r w:rsidRPr="00DD5BCC">
              <w:rPr>
                <w:rStyle w:val="HTML"/>
                <w:rFonts w:ascii="Consolas" w:eastAsiaTheme="minorHAnsi" w:hAnsi="Consolas"/>
                <w:sz w:val="24"/>
                <w:szCs w:val="24"/>
                <w:bdr w:val="none" w:sz="0" w:space="0" w:color="auto" w:frame="1"/>
                <w:lang w:val="en-US"/>
              </w:rPr>
              <w:t>    </w:t>
            </w:r>
            <w:r w:rsidRPr="00DD5BCC">
              <w:rPr>
                <w:rStyle w:val="HTML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str = Target.Value</w:t>
            </w:r>
          </w:p>
          <w:p w14:paraId="076EB520" w14:textId="77777777" w:rsidR="00DD5BCC" w:rsidRPr="00DD5BCC" w:rsidRDefault="00DD5BCC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lang w:val="en-US"/>
              </w:rPr>
            </w:pPr>
            <w:r w:rsidRPr="00DD5BCC">
              <w:rPr>
                <w:rStyle w:val="HTML"/>
                <w:rFonts w:ascii="Consolas" w:eastAsiaTheme="minorHAnsi" w:hAnsi="Consolas"/>
                <w:sz w:val="24"/>
                <w:szCs w:val="24"/>
                <w:bdr w:val="none" w:sz="0" w:space="0" w:color="auto" w:frame="1"/>
                <w:lang w:val="en-US"/>
              </w:rPr>
              <w:t>    </w:t>
            </w:r>
            <w:r w:rsidRPr="00DD5BCC">
              <w:rPr>
                <w:rStyle w:val="HTML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Application.EnableEvents = </w:t>
            </w:r>
            <w:r w:rsidRPr="00DD5BCC">
              <w:rPr>
                <w:rStyle w:val="HTML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US"/>
              </w:rPr>
              <w:t>False</w:t>
            </w:r>
          </w:p>
          <w:p w14:paraId="3D2750E3" w14:textId="77777777" w:rsidR="00DD5BCC" w:rsidRPr="00DD5BCC" w:rsidRDefault="00DD5BCC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lang w:val="en-US"/>
              </w:rPr>
            </w:pPr>
            <w:r w:rsidRPr="00DD5BCC">
              <w:rPr>
                <w:rStyle w:val="HTML"/>
                <w:rFonts w:ascii="Consolas" w:eastAsiaTheme="minorHAnsi" w:hAnsi="Consolas"/>
                <w:sz w:val="24"/>
                <w:szCs w:val="24"/>
                <w:bdr w:val="none" w:sz="0" w:space="0" w:color="auto" w:frame="1"/>
                <w:lang w:val="en-US"/>
              </w:rPr>
              <w:lastRenderedPageBreak/>
              <w:t>    </w:t>
            </w:r>
            <w:r w:rsidRPr="00DD5BCC">
              <w:rPr>
                <w:rStyle w:val="HTML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r = </w:t>
            </w:r>
            <w:proofErr w:type="gramStart"/>
            <w:r w:rsidRPr="00DD5BCC">
              <w:rPr>
                <w:rStyle w:val="HTML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Cells(</w:t>
            </w:r>
            <w:proofErr w:type="gramEnd"/>
            <w:r w:rsidRPr="00DD5BCC">
              <w:rPr>
                <w:rStyle w:val="HTML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Rows.Count, 2).</w:t>
            </w:r>
            <w:r w:rsidRPr="00DD5BCC">
              <w:rPr>
                <w:rStyle w:val="HTML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US"/>
              </w:rPr>
              <w:t>End</w:t>
            </w:r>
            <w:r w:rsidRPr="00DD5BCC">
              <w:rPr>
                <w:rStyle w:val="HTML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(xlUp).Row</w:t>
            </w:r>
          </w:p>
          <w:p w14:paraId="2856DA26" w14:textId="77777777" w:rsidR="00DD5BCC" w:rsidRPr="00DD5BCC" w:rsidRDefault="00DD5BCC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lang w:val="en-US"/>
              </w:rPr>
            </w:pPr>
            <w:r w:rsidRPr="00DD5BCC">
              <w:rPr>
                <w:rStyle w:val="HTML"/>
                <w:rFonts w:ascii="Consolas" w:eastAsiaTheme="minorHAnsi" w:hAnsi="Consolas"/>
                <w:sz w:val="24"/>
                <w:szCs w:val="24"/>
                <w:bdr w:val="none" w:sz="0" w:space="0" w:color="auto" w:frame="1"/>
                <w:lang w:val="en-US"/>
              </w:rPr>
              <w:t>     </w:t>
            </w:r>
            <w:proofErr w:type="gramStart"/>
            <w:r w:rsidRPr="00DD5BCC">
              <w:rPr>
                <w:rStyle w:val="HTML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Range(</w:t>
            </w:r>
            <w:proofErr w:type="gramEnd"/>
            <w:r w:rsidRPr="00DD5BCC">
              <w:rPr>
                <w:rStyle w:val="HTML"/>
                <w:rFonts w:ascii="Consolas" w:eastAsiaTheme="minorHAnsi" w:hAnsi="Consolas"/>
                <w:color w:val="0000FF"/>
                <w:sz w:val="24"/>
                <w:szCs w:val="24"/>
                <w:bdr w:val="none" w:sz="0" w:space="0" w:color="auto" w:frame="1"/>
                <w:lang w:val="en-US"/>
              </w:rPr>
              <w:t>"A2:A"</w:t>
            </w:r>
            <w:r w:rsidRPr="00DD5BCC">
              <w:rPr>
                <w:rFonts w:ascii="Consolas" w:hAnsi="Consolas"/>
                <w:lang w:val="en-US"/>
              </w:rPr>
              <w:t xml:space="preserve"> </w:t>
            </w:r>
            <w:r w:rsidRPr="00DD5BCC">
              <w:rPr>
                <w:rStyle w:val="HTML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&amp; r).ClearContents</w:t>
            </w:r>
          </w:p>
          <w:p w14:paraId="26FBBACC" w14:textId="77777777" w:rsidR="00DD5BCC" w:rsidRPr="00DD5BCC" w:rsidRDefault="00DD5BCC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lang w:val="en-US"/>
              </w:rPr>
            </w:pPr>
            <w:r w:rsidRPr="00DD5BCC">
              <w:rPr>
                <w:rStyle w:val="HTML"/>
                <w:rFonts w:ascii="Consolas" w:eastAsiaTheme="minorHAnsi" w:hAnsi="Consolas"/>
                <w:sz w:val="24"/>
                <w:szCs w:val="24"/>
                <w:bdr w:val="none" w:sz="0" w:space="0" w:color="auto" w:frame="1"/>
                <w:lang w:val="en-US"/>
              </w:rPr>
              <w:t>    </w:t>
            </w:r>
            <w:r w:rsidRPr="00DD5BCC">
              <w:rPr>
                <w:rStyle w:val="HTML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Target.Value = str</w:t>
            </w:r>
          </w:p>
          <w:p w14:paraId="2239F988" w14:textId="77777777" w:rsidR="00DD5BCC" w:rsidRPr="00DD5BCC" w:rsidRDefault="00DD5BCC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lang w:val="en-US"/>
              </w:rPr>
            </w:pPr>
            <w:r w:rsidRPr="00DD5BCC">
              <w:rPr>
                <w:rStyle w:val="HTML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US"/>
              </w:rPr>
              <w:t>End</w:t>
            </w:r>
            <w:r w:rsidRPr="00DD5BCC">
              <w:rPr>
                <w:rFonts w:ascii="Consolas" w:hAnsi="Consolas"/>
                <w:lang w:val="en-US"/>
              </w:rPr>
              <w:t xml:space="preserve"> </w:t>
            </w:r>
            <w:r w:rsidRPr="00DD5BCC">
              <w:rPr>
                <w:rStyle w:val="HTML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US"/>
              </w:rPr>
              <w:t>If</w:t>
            </w:r>
          </w:p>
          <w:p w14:paraId="25268C95" w14:textId="77777777" w:rsidR="00DD5BCC" w:rsidRPr="00DD5BCC" w:rsidRDefault="00DD5BCC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lang w:val="en-US"/>
              </w:rPr>
            </w:pPr>
            <w:r w:rsidRPr="00DD5BCC">
              <w:rPr>
                <w:rStyle w:val="HTML"/>
                <w:rFonts w:ascii="Consolas" w:eastAsiaTheme="minorHAnsi" w:hAnsi="Consolas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  <w:r w:rsidRPr="00DD5BCC">
              <w:rPr>
                <w:rStyle w:val="HTML"/>
                <w:rFonts w:ascii="Consolas" w:eastAsiaTheme="minorHAnsi" w:hAnsi="Consolas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Application.EnableEvents = </w:t>
            </w:r>
            <w:r w:rsidRPr="00DD5BCC">
              <w:rPr>
                <w:rStyle w:val="HTML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US"/>
              </w:rPr>
              <w:t>True</w:t>
            </w:r>
          </w:p>
          <w:p w14:paraId="52EBF01E" w14:textId="77777777" w:rsidR="00DD5BCC" w:rsidRPr="00DD5BCC" w:rsidRDefault="00DD5BCC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lang w:val="en-US"/>
              </w:rPr>
            </w:pPr>
            <w:r w:rsidRPr="00DD5BCC">
              <w:rPr>
                <w:rStyle w:val="HTML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US"/>
              </w:rPr>
              <w:t>End</w:t>
            </w:r>
            <w:r w:rsidRPr="00DD5BCC">
              <w:rPr>
                <w:rFonts w:ascii="Consolas" w:hAnsi="Consolas"/>
                <w:lang w:val="en-US"/>
              </w:rPr>
              <w:t xml:space="preserve"> </w:t>
            </w:r>
            <w:r w:rsidRPr="00DD5BCC">
              <w:rPr>
                <w:rStyle w:val="HTML"/>
                <w:rFonts w:ascii="Consolas" w:eastAsiaTheme="minorHAnsi" w:hAnsi="Consolas"/>
                <w:b/>
                <w:bCs/>
                <w:color w:val="006699"/>
                <w:sz w:val="24"/>
                <w:szCs w:val="24"/>
                <w:bdr w:val="none" w:sz="0" w:space="0" w:color="auto" w:frame="1"/>
                <w:lang w:val="en-US"/>
              </w:rPr>
              <w:t>Sub</w:t>
            </w:r>
          </w:p>
        </w:tc>
      </w:tr>
    </w:tbl>
    <w:p w14:paraId="5FA7C450" w14:textId="77777777" w:rsidR="00DD5BCC" w:rsidRDefault="00DD5BCC" w:rsidP="00DD5BCC">
      <w:pPr>
        <w:pStyle w:val="a3"/>
        <w:spacing w:before="180" w:beforeAutospacing="0" w:after="18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Этот макрос не дает пользователю ввести больше одного "х" в первый столбец.</w:t>
      </w:r>
    </w:p>
    <w:p w14:paraId="4223177D" w14:textId="77777777" w:rsidR="00DD5BCC" w:rsidRDefault="00DD5BCC" w:rsidP="00DD5BCC">
      <w:pPr>
        <w:pStyle w:val="a3"/>
        <w:spacing w:before="180" w:beforeAutospacing="0" w:after="18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Ну, вот, </w:t>
      </w:r>
      <w:proofErr w:type="gramStart"/>
      <w:r>
        <w:rPr>
          <w:rFonts w:ascii="Verdana" w:hAnsi="Verdana"/>
          <w:color w:val="000000"/>
        </w:rPr>
        <w:t>собственно</w:t>
      </w:r>
      <w:proofErr w:type="gramEnd"/>
      <w:r>
        <w:rPr>
          <w:rFonts w:ascii="Verdana" w:hAnsi="Verdana"/>
          <w:color w:val="000000"/>
        </w:rPr>
        <w:t xml:space="preserve"> и все! Пользуйтесь!</w:t>
      </w:r>
    </w:p>
    <w:p w14:paraId="47E18AFE" w14:textId="7845BCB6" w:rsidR="00042582" w:rsidRDefault="00042582"/>
    <w:p w14:paraId="26658835" w14:textId="202716EC" w:rsidR="003647E9" w:rsidRDefault="003647E9"/>
    <w:p w14:paraId="16A72205" w14:textId="24D0DBD5" w:rsidR="003647E9" w:rsidRDefault="003647E9"/>
    <w:p w14:paraId="7B8E2ED3" w14:textId="77777777" w:rsidR="003647E9" w:rsidRDefault="003647E9"/>
    <w:sectPr w:rsidR="00364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244BF"/>
    <w:multiLevelType w:val="multilevel"/>
    <w:tmpl w:val="3D569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5766B"/>
    <w:multiLevelType w:val="multilevel"/>
    <w:tmpl w:val="7E50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A1151"/>
    <w:multiLevelType w:val="multilevel"/>
    <w:tmpl w:val="0DCE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1143CE"/>
    <w:multiLevelType w:val="multilevel"/>
    <w:tmpl w:val="1152D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893CB0"/>
    <w:multiLevelType w:val="multilevel"/>
    <w:tmpl w:val="BAF8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05"/>
    <w:rsid w:val="00042582"/>
    <w:rsid w:val="000F3705"/>
    <w:rsid w:val="0023536F"/>
    <w:rsid w:val="003647E9"/>
    <w:rsid w:val="00870271"/>
    <w:rsid w:val="008A5B6E"/>
    <w:rsid w:val="00DD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E494"/>
  <w15:chartTrackingRefBased/>
  <w15:docId w15:val="{5A252B48-8F99-4E42-A9F0-27893C91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4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0F37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F37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F3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F3705"/>
    <w:rPr>
      <w:b/>
      <w:bCs/>
    </w:rPr>
  </w:style>
  <w:style w:type="character" w:styleId="a5">
    <w:name w:val="Hyperlink"/>
    <w:basedOn w:val="a0"/>
    <w:uiPriority w:val="99"/>
    <w:semiHidden/>
    <w:unhideWhenUsed/>
    <w:rsid w:val="000F370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64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rhive">
    <w:name w:val="arhive"/>
    <w:basedOn w:val="a0"/>
    <w:rsid w:val="003647E9"/>
  </w:style>
  <w:style w:type="character" w:customStyle="1" w:styleId="11">
    <w:name w:val="Дата1"/>
    <w:basedOn w:val="a0"/>
    <w:rsid w:val="003647E9"/>
  </w:style>
  <w:style w:type="character" w:customStyle="1" w:styleId="dowloadlink">
    <w:name w:val="dowload_link"/>
    <w:basedOn w:val="a0"/>
    <w:rsid w:val="003647E9"/>
  </w:style>
  <w:style w:type="character" w:styleId="a6">
    <w:name w:val="Emphasis"/>
    <w:basedOn w:val="a0"/>
    <w:uiPriority w:val="20"/>
    <w:qFormat/>
    <w:rsid w:val="003647E9"/>
    <w:rPr>
      <w:i/>
      <w:iCs/>
    </w:rPr>
  </w:style>
  <w:style w:type="character" w:customStyle="1" w:styleId="2">
    <w:name w:val="Дата2"/>
    <w:basedOn w:val="a0"/>
    <w:rsid w:val="00DD5BCC"/>
  </w:style>
  <w:style w:type="character" w:styleId="HTML">
    <w:name w:val="HTML Code"/>
    <w:basedOn w:val="a0"/>
    <w:uiPriority w:val="99"/>
    <w:semiHidden/>
    <w:unhideWhenUsed/>
    <w:rsid w:val="00DD5B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4889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47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997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263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740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879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912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750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870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715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957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825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902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1792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  <w:div w:id="507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2" w:color="auto"/>
                <w:bottom w:val="none" w:sz="0" w:space="0" w:color="auto"/>
                <w:right w:val="single" w:sz="18" w:space="6" w:color="6CE26C"/>
              </w:divBdr>
            </w:div>
          </w:divsChild>
        </w:div>
      </w:divsChild>
    </w:div>
    <w:div w:id="11206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0934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3.gif"/><Relationship Id="rId26" Type="http://schemas.openxmlformats.org/officeDocument/2006/relationships/hyperlink" Target="https://www.planetaexcel.ru/techniques/2/106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lanetaexcel.ru/techniques/25/12625/" TargetMode="External"/><Relationship Id="rId7" Type="http://schemas.openxmlformats.org/officeDocument/2006/relationships/image" Target="media/image3.gif"/><Relationship Id="rId12" Type="http://schemas.openxmlformats.org/officeDocument/2006/relationships/image" Target="media/image8.jpeg"/><Relationship Id="rId17" Type="http://schemas.openxmlformats.org/officeDocument/2006/relationships/image" Target="media/image12.gif"/><Relationship Id="rId25" Type="http://schemas.openxmlformats.org/officeDocument/2006/relationships/image" Target="media/image17.gif"/><Relationship Id="rId2" Type="http://schemas.openxmlformats.org/officeDocument/2006/relationships/styles" Target="styles.xml"/><Relationship Id="rId16" Type="http://schemas.openxmlformats.org/officeDocument/2006/relationships/hyperlink" Target="https://www.planetaexcel.ru/techniques/25/106/" TargetMode="External"/><Relationship Id="rId20" Type="http://schemas.openxmlformats.org/officeDocument/2006/relationships/hyperlink" Target="http://www.planetaexcel.ru/tip.php?aid=39" TargetMode="External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5.gif"/><Relationship Id="rId28" Type="http://schemas.openxmlformats.org/officeDocument/2006/relationships/hyperlink" Target="https://www.planetaexcel.ru/plex/index.php" TargetMode="External"/><Relationship Id="rId10" Type="http://schemas.openxmlformats.org/officeDocument/2006/relationships/image" Target="media/image6.gif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hyperlink" Target="https://www.planetaexcel.ru/upload/iblock/979/979d263adcb2b7bb1f61a3271f23c285.xls" TargetMode="External"/><Relationship Id="rId27" Type="http://schemas.openxmlformats.org/officeDocument/2006/relationships/hyperlink" Target="https://www.planetaexcel.ru/plex/plex-features.php" TargetMode="External"/><Relationship Id="rId30" Type="http://schemas.openxmlformats.org/officeDocument/2006/relationships/hyperlink" Target="https://www.planetaexcel.ru/techniques/22/9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1804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Бурма</dc:creator>
  <cp:keywords/>
  <dc:description/>
  <cp:lastModifiedBy>Таня Бурма</cp:lastModifiedBy>
  <cp:revision>7</cp:revision>
  <dcterms:created xsi:type="dcterms:W3CDTF">2023-05-02T16:04:00Z</dcterms:created>
  <dcterms:modified xsi:type="dcterms:W3CDTF">2023-05-03T04:50:00Z</dcterms:modified>
</cp:coreProperties>
</file>