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229C5" w14:textId="77777777" w:rsidR="00AC01B5" w:rsidRDefault="00042F8B">
      <w:r>
        <w:t>Основные средства</w:t>
      </w:r>
    </w:p>
    <w:p w14:paraId="1E293340" w14:textId="77777777" w:rsidR="00042F8B" w:rsidRDefault="00042F8B">
      <w:r>
        <w:t xml:space="preserve">Учет основных средств имеет некоторые особенности в отличии от </w:t>
      </w:r>
      <w:proofErr w:type="spellStart"/>
      <w:r>
        <w:t>тмц</w:t>
      </w:r>
      <w:proofErr w:type="spellEnd"/>
      <w:r>
        <w:t xml:space="preserve"> </w:t>
      </w:r>
    </w:p>
    <w:p w14:paraId="2D9FD912" w14:textId="77777777" w:rsidR="00042F8B" w:rsidRDefault="00042F8B" w:rsidP="00042F8B">
      <w:pPr>
        <w:pStyle w:val="a3"/>
        <w:numPr>
          <w:ilvl w:val="0"/>
          <w:numId w:val="1"/>
        </w:numPr>
      </w:pPr>
      <w:r>
        <w:t xml:space="preserve">Основные средства поштучные </w:t>
      </w:r>
    </w:p>
    <w:p w14:paraId="68575191" w14:textId="77777777" w:rsidR="00042F8B" w:rsidRDefault="00042F8B" w:rsidP="00042F8B">
      <w:pPr>
        <w:pStyle w:val="a3"/>
        <w:numPr>
          <w:ilvl w:val="0"/>
          <w:numId w:val="1"/>
        </w:numPr>
      </w:pPr>
      <w:r>
        <w:t>Ведется учет амортизации основных средств фактически ежемесячно стоимость основных средств уменьшается на процент износа.</w:t>
      </w:r>
    </w:p>
    <w:p w14:paraId="78E11332" w14:textId="77777777" w:rsidR="00042F8B" w:rsidRDefault="00042F8B" w:rsidP="00042F8B">
      <w:pPr>
        <w:pStyle w:val="a3"/>
        <w:numPr>
          <w:ilvl w:val="0"/>
          <w:numId w:val="1"/>
        </w:numPr>
      </w:pPr>
      <w:r>
        <w:t>При списании основных средств сумма износа уже накопленного уменьшает балансовую стоимость оставшееся балансовая стоимость списывается через затратные счета.</w:t>
      </w:r>
    </w:p>
    <w:p w14:paraId="6DAA581A" w14:textId="77777777" w:rsidR="00042F8B" w:rsidRDefault="00042F8B" w:rsidP="00042F8B">
      <w:pPr>
        <w:pStyle w:val="a3"/>
      </w:pPr>
      <w:r>
        <w:t xml:space="preserve">Для работы с основным средствами вам понадобится 123 и 124 счета </w:t>
      </w:r>
      <w:proofErr w:type="spellStart"/>
      <w:r>
        <w:t>добавте</w:t>
      </w:r>
      <w:proofErr w:type="spellEnd"/>
      <w:r>
        <w:t xml:space="preserve"> их в план счетов</w:t>
      </w:r>
    </w:p>
    <w:p w14:paraId="3B02CFDD" w14:textId="77777777" w:rsidR="00042F8B" w:rsidRDefault="00042F8B" w:rsidP="00042F8B">
      <w:pPr>
        <w:pStyle w:val="a3"/>
      </w:pPr>
      <w:r>
        <w:t>Справочник основных средств с реквизитами</w:t>
      </w:r>
    </w:p>
    <w:p w14:paraId="75ED12D8" w14:textId="77777777" w:rsidR="00042F8B" w:rsidRDefault="00042F8B" w:rsidP="00042F8B">
      <w:pPr>
        <w:pStyle w:val="a3"/>
        <w:numPr>
          <w:ilvl w:val="0"/>
          <w:numId w:val="2"/>
        </w:numPr>
      </w:pPr>
      <w:proofErr w:type="spellStart"/>
      <w:r>
        <w:t>Ед</w:t>
      </w:r>
      <w:proofErr w:type="spellEnd"/>
      <w:r>
        <w:t xml:space="preserve"> </w:t>
      </w:r>
      <w:proofErr w:type="spellStart"/>
      <w:r>
        <w:t>Изм</w:t>
      </w:r>
      <w:proofErr w:type="spellEnd"/>
    </w:p>
    <w:p w14:paraId="22F8E633" w14:textId="77777777" w:rsidR="00042F8B" w:rsidRDefault="00042F8B" w:rsidP="00042F8B">
      <w:pPr>
        <w:pStyle w:val="a3"/>
        <w:numPr>
          <w:ilvl w:val="0"/>
          <w:numId w:val="2"/>
        </w:numPr>
      </w:pPr>
      <w:r>
        <w:t xml:space="preserve">Дата </w:t>
      </w:r>
      <w:r w:rsidR="007A6941">
        <w:t>выпуска</w:t>
      </w:r>
    </w:p>
    <w:p w14:paraId="41A40493" w14:textId="77777777" w:rsidR="00042F8B" w:rsidRDefault="00042F8B" w:rsidP="00042F8B">
      <w:pPr>
        <w:pStyle w:val="a3"/>
        <w:numPr>
          <w:ilvl w:val="0"/>
          <w:numId w:val="2"/>
        </w:numPr>
      </w:pPr>
      <w:r>
        <w:t>Дата ввода в эксплуатацию</w:t>
      </w:r>
    </w:p>
    <w:p w14:paraId="4C505145" w14:textId="77777777" w:rsidR="00042F8B" w:rsidRDefault="00042F8B" w:rsidP="00042F8B">
      <w:pPr>
        <w:pStyle w:val="a3"/>
        <w:numPr>
          <w:ilvl w:val="0"/>
          <w:numId w:val="2"/>
        </w:numPr>
      </w:pPr>
      <w:r>
        <w:t xml:space="preserve">Счет износа </w:t>
      </w:r>
    </w:p>
    <w:p w14:paraId="404AA40D" w14:textId="77777777" w:rsidR="00042F8B" w:rsidRDefault="00042F8B" w:rsidP="00042F8B">
      <w:pPr>
        <w:pStyle w:val="a3"/>
        <w:numPr>
          <w:ilvl w:val="0"/>
          <w:numId w:val="2"/>
        </w:numPr>
      </w:pPr>
      <w:r>
        <w:t xml:space="preserve">Счет затрат </w:t>
      </w:r>
    </w:p>
    <w:p w14:paraId="0A84545A" w14:textId="77777777" w:rsidR="00042F8B" w:rsidRDefault="00042F8B" w:rsidP="00042F8B">
      <w:pPr>
        <w:pStyle w:val="a3"/>
        <w:numPr>
          <w:ilvl w:val="0"/>
          <w:numId w:val="2"/>
        </w:numPr>
      </w:pPr>
      <w:r>
        <w:t xml:space="preserve">Процент износа </w:t>
      </w:r>
    </w:p>
    <w:p w14:paraId="11A4BB11" w14:textId="77777777" w:rsidR="00F54CE6" w:rsidRDefault="00F54CE6" w:rsidP="00042F8B">
      <w:pPr>
        <w:pStyle w:val="a3"/>
        <w:ind w:left="1080"/>
        <w:rPr>
          <w:lang w:val="en-US"/>
        </w:rPr>
      </w:pPr>
    </w:p>
    <w:p w14:paraId="77A941C1" w14:textId="77777777" w:rsidR="007A6941" w:rsidRPr="007A6941" w:rsidRDefault="00F54CE6" w:rsidP="00042F8B">
      <w:pPr>
        <w:pStyle w:val="a3"/>
        <w:ind w:left="1080"/>
      </w:pPr>
      <w:r>
        <w:t>В план видов характеристик добавляем субконто</w:t>
      </w:r>
      <w:r w:rsidR="007A6941">
        <w:rPr>
          <w:noProof/>
          <w:lang w:eastAsia="ru-RU"/>
        </w:rPr>
        <w:drawing>
          <wp:inline distT="0" distB="0" distL="0" distR="0" wp14:anchorId="6581E998" wp14:editId="43EB6467">
            <wp:extent cx="5934075" cy="2809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8D5D" w14:textId="77777777" w:rsidR="007A6941" w:rsidRDefault="007A6941" w:rsidP="00042F8B">
      <w:pPr>
        <w:pStyle w:val="a3"/>
        <w:ind w:left="1080"/>
      </w:pPr>
    </w:p>
    <w:p w14:paraId="1AD7F331" w14:textId="77777777" w:rsidR="00F54CE6" w:rsidRDefault="00F54CE6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877AABF" wp14:editId="61DE275E">
            <wp:extent cx="5934075" cy="2571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96070" w14:textId="77777777" w:rsidR="00F54CE6" w:rsidRDefault="00F54CE6" w:rsidP="00042F8B">
      <w:pPr>
        <w:pStyle w:val="a3"/>
        <w:ind w:left="1080"/>
      </w:pPr>
      <w:r>
        <w:lastRenderedPageBreak/>
        <w:t>Добавляем в план счетов</w:t>
      </w:r>
    </w:p>
    <w:p w14:paraId="3C158706" w14:textId="77777777" w:rsidR="00F54CE6" w:rsidRDefault="00F54CE6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2993404" wp14:editId="6A6D4263">
            <wp:extent cx="5934075" cy="3638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BEF5" w14:textId="32A94E58" w:rsidR="00F54CE6" w:rsidRDefault="00EE4E30" w:rsidP="00042F8B">
      <w:pPr>
        <w:pStyle w:val="a3"/>
        <w:ind w:left="1080"/>
      </w:pPr>
      <w:proofErr w:type="gramStart"/>
      <w:r>
        <w:t>Кроме этого</w:t>
      </w:r>
      <w:proofErr w:type="gramEnd"/>
      <w:r>
        <w:t xml:space="preserve"> добавьте субсчета 123.1 -123.5 (см. план счетов)</w:t>
      </w:r>
    </w:p>
    <w:p w14:paraId="424F854F" w14:textId="77777777" w:rsidR="00F54CE6" w:rsidRDefault="00F54CE6" w:rsidP="00042F8B">
      <w:pPr>
        <w:pStyle w:val="a3"/>
        <w:ind w:left="1080"/>
      </w:pPr>
      <w:r>
        <w:t>Добавляем 124</w:t>
      </w:r>
    </w:p>
    <w:p w14:paraId="7FBA0C66" w14:textId="77777777" w:rsidR="00F54CE6" w:rsidRDefault="00F54CE6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7C98ADFF" wp14:editId="08580E45">
            <wp:extent cx="5848350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269B7" w14:textId="2D425EF5" w:rsidR="009225A4" w:rsidRDefault="009225A4" w:rsidP="00042F8B">
      <w:pPr>
        <w:pStyle w:val="a3"/>
        <w:ind w:left="1080"/>
      </w:pPr>
      <w:r>
        <w:t xml:space="preserve">Добавьте </w:t>
      </w:r>
      <w:r w:rsidR="00EE4E30">
        <w:t>124.1-124.5(см. план счетов)</w:t>
      </w:r>
    </w:p>
    <w:p w14:paraId="1F7AAA0E" w14:textId="639F3007" w:rsidR="00042F8B" w:rsidRDefault="00042F8B" w:rsidP="00042F8B">
      <w:pPr>
        <w:pStyle w:val="a3"/>
        <w:ind w:left="1080"/>
      </w:pPr>
      <w:r>
        <w:t>Нужно переделать документы Приходная накладная Перемещение и Списание</w:t>
      </w:r>
    </w:p>
    <w:p w14:paraId="3FDA9E72" w14:textId="77777777" w:rsidR="00042F8B" w:rsidRDefault="00042F8B" w:rsidP="00042F8B">
      <w:pPr>
        <w:pStyle w:val="a3"/>
        <w:ind w:left="1080"/>
      </w:pPr>
      <w:r>
        <w:t xml:space="preserve">В этих документах Материал имел тип значение справочник материал его нужно поставить </w:t>
      </w:r>
      <w:r w:rsidR="00316E85">
        <w:t xml:space="preserve">тип значения </w:t>
      </w:r>
      <w:proofErr w:type="spellStart"/>
      <w:r w:rsidR="00316E85">
        <w:t>справочниксписок</w:t>
      </w:r>
      <w:proofErr w:type="spellEnd"/>
      <w:r>
        <w:t xml:space="preserve"> </w:t>
      </w:r>
      <w:r w:rsidR="00316E85">
        <w:t xml:space="preserve">не определяя конкретный тип справочника </w:t>
      </w:r>
    </w:p>
    <w:p w14:paraId="40FD6091" w14:textId="77777777" w:rsidR="00316E85" w:rsidRDefault="00316E85" w:rsidP="00042F8B">
      <w:pPr>
        <w:pStyle w:val="a3"/>
        <w:ind w:left="1080"/>
      </w:pPr>
      <w:r>
        <w:t xml:space="preserve">Идея состоит в том чтобы </w:t>
      </w:r>
      <w:r w:rsidR="00711F9A">
        <w:t xml:space="preserve">при начале выбора материала </w:t>
      </w:r>
      <w:r>
        <w:t>в приходной накладной менять тип значения устанавливаемого справочника</w:t>
      </w:r>
    </w:p>
    <w:p w14:paraId="536E7CC2" w14:textId="77777777" w:rsidR="00316E85" w:rsidRDefault="00316E85" w:rsidP="00316E85">
      <w:r>
        <w:rPr>
          <w:noProof/>
          <w:lang w:eastAsia="ru-RU"/>
        </w:rPr>
        <w:lastRenderedPageBreak/>
        <w:drawing>
          <wp:inline distT="0" distB="0" distL="0" distR="0" wp14:anchorId="35281FA5" wp14:editId="5F52C7B8">
            <wp:extent cx="593407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EF66" w14:textId="77777777" w:rsidR="00042F8B" w:rsidRDefault="00316E85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05C4C254" wp14:editId="685FB3E1">
            <wp:extent cx="5934075" cy="1857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FC7D" w14:textId="77777777" w:rsidR="00316E85" w:rsidRDefault="00316E85" w:rsidP="00042F8B">
      <w:pPr>
        <w:pStyle w:val="a3"/>
        <w:ind w:left="1080"/>
      </w:pPr>
    </w:p>
    <w:p w14:paraId="65F3187B" w14:textId="77777777" w:rsidR="004D1152" w:rsidRDefault="004D1152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A84B4C0" wp14:editId="101706D0">
            <wp:extent cx="5934075" cy="2305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F150E" w14:textId="77777777" w:rsidR="00711F9A" w:rsidRDefault="00FB5306" w:rsidP="00042F8B">
      <w:pPr>
        <w:pStyle w:val="a3"/>
        <w:ind w:left="1080"/>
      </w:pPr>
      <w:r>
        <w:t xml:space="preserve">Добавляем в табличную часть </w:t>
      </w:r>
    </w:p>
    <w:p w14:paraId="09D782EB" w14:textId="77777777" w:rsidR="00FB5306" w:rsidRDefault="00FB5306" w:rsidP="00FB5306">
      <w:pPr>
        <w:pStyle w:val="a3"/>
        <w:numPr>
          <w:ilvl w:val="0"/>
          <w:numId w:val="3"/>
        </w:numPr>
      </w:pPr>
      <w:r>
        <w:t>Процент износа</w:t>
      </w:r>
    </w:p>
    <w:p w14:paraId="2BC63A21" w14:textId="77777777" w:rsidR="00FB5306" w:rsidRDefault="00FB5306" w:rsidP="00FB5306">
      <w:pPr>
        <w:pStyle w:val="a3"/>
        <w:numPr>
          <w:ilvl w:val="0"/>
          <w:numId w:val="3"/>
        </w:numPr>
      </w:pPr>
      <w:r>
        <w:t>Дата Выпуска</w:t>
      </w:r>
    </w:p>
    <w:p w14:paraId="6EB0C5C6" w14:textId="77777777" w:rsidR="00FB5306" w:rsidRDefault="00FB5306" w:rsidP="00FB5306">
      <w:pPr>
        <w:pStyle w:val="a3"/>
        <w:numPr>
          <w:ilvl w:val="0"/>
          <w:numId w:val="3"/>
        </w:numPr>
      </w:pPr>
      <w:r>
        <w:t>Счет износа</w:t>
      </w:r>
    </w:p>
    <w:p w14:paraId="0EA02934" w14:textId="77777777" w:rsidR="00FB5306" w:rsidRDefault="00FB5306" w:rsidP="00FB5306">
      <w:pPr>
        <w:pStyle w:val="a3"/>
        <w:numPr>
          <w:ilvl w:val="0"/>
          <w:numId w:val="3"/>
        </w:numPr>
      </w:pPr>
      <w:r>
        <w:t>Счет затрат</w:t>
      </w:r>
    </w:p>
    <w:p w14:paraId="31597580" w14:textId="77777777" w:rsidR="00FB5306" w:rsidRDefault="00FB5306" w:rsidP="00FB5306">
      <w:pPr>
        <w:pStyle w:val="a3"/>
        <w:ind w:left="1440"/>
      </w:pPr>
    </w:p>
    <w:p w14:paraId="4FFD7F86" w14:textId="77777777" w:rsidR="00FB5306" w:rsidRDefault="00FB5306" w:rsidP="00FB5306">
      <w:pPr>
        <w:pStyle w:val="a3"/>
        <w:ind w:left="1440"/>
      </w:pPr>
      <w:r>
        <w:rPr>
          <w:noProof/>
          <w:lang w:eastAsia="ru-RU"/>
        </w:rPr>
        <w:lastRenderedPageBreak/>
        <w:drawing>
          <wp:inline distT="0" distB="0" distL="0" distR="0" wp14:anchorId="5E6D23F7" wp14:editId="1C09A2BC">
            <wp:extent cx="2295525" cy="2400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1138" w14:textId="77777777" w:rsidR="00FB5306" w:rsidRPr="00FB5306" w:rsidRDefault="00FB5306" w:rsidP="00FB5306">
      <w:pPr>
        <w:pStyle w:val="a3"/>
        <w:ind w:left="1440"/>
      </w:pPr>
    </w:p>
    <w:p w14:paraId="0F2B6D82" w14:textId="77777777" w:rsidR="00316E85" w:rsidRDefault="007A6941" w:rsidP="00042F8B">
      <w:pPr>
        <w:pStyle w:val="a3"/>
        <w:ind w:left="1080"/>
      </w:pPr>
      <w:r>
        <w:t>Добавляем в обработку проведения изменение реквизитов справочника</w:t>
      </w:r>
    </w:p>
    <w:p w14:paraId="1014D7BD" w14:textId="77777777" w:rsidR="007A6941" w:rsidRDefault="007A6941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38B4BE45" wp14:editId="08F42AD8">
            <wp:extent cx="5934075" cy="1809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C74B1" w14:textId="77777777" w:rsidR="00EE4E30" w:rsidRDefault="007A6941" w:rsidP="00042F8B">
      <w:pPr>
        <w:pStyle w:val="a3"/>
        <w:ind w:left="1080"/>
      </w:pPr>
      <w:r>
        <w:t>Возможность изменения типа справочника делаем в перемещении</w:t>
      </w:r>
    </w:p>
    <w:p w14:paraId="0AA53A64" w14:textId="5C1D4889" w:rsidR="00316E85" w:rsidRDefault="00EE4E30" w:rsidP="00042F8B">
      <w:pPr>
        <w:pStyle w:val="a3"/>
        <w:ind w:left="1080"/>
      </w:pPr>
      <w:r>
        <w:t xml:space="preserve">Копируем акт списания материалов меняем название на списание ОС. Меняем название реквизита материал на </w:t>
      </w:r>
      <w:r w:rsidR="007F1B2C">
        <w:t xml:space="preserve">ОС и меняем тип на </w:t>
      </w:r>
      <w:proofErr w:type="spellStart"/>
      <w:proofErr w:type="gramStart"/>
      <w:r w:rsidR="007F1B2C">
        <w:t>справочникссылка.ОС</w:t>
      </w:r>
      <w:proofErr w:type="spellEnd"/>
      <w:proofErr w:type="gramEnd"/>
    </w:p>
    <w:p w14:paraId="2DC0CD82" w14:textId="77777777" w:rsidR="007A6941" w:rsidRDefault="007A6941" w:rsidP="00042F8B">
      <w:pPr>
        <w:pStyle w:val="a3"/>
        <w:ind w:left="1080"/>
      </w:pPr>
    </w:p>
    <w:p w14:paraId="5898CDC4" w14:textId="77777777" w:rsidR="007A6941" w:rsidRDefault="007A6941" w:rsidP="00042F8B">
      <w:pPr>
        <w:pStyle w:val="a3"/>
        <w:ind w:left="1080"/>
      </w:pPr>
    </w:p>
    <w:p w14:paraId="791AB45D" w14:textId="77777777" w:rsidR="007A6941" w:rsidRDefault="007A6941" w:rsidP="00042F8B">
      <w:pPr>
        <w:pStyle w:val="a3"/>
        <w:ind w:left="1080"/>
      </w:pPr>
    </w:p>
    <w:p w14:paraId="10863DA9" w14:textId="77777777" w:rsidR="007A6941" w:rsidRDefault="007A6941" w:rsidP="00042F8B">
      <w:pPr>
        <w:pStyle w:val="a3"/>
        <w:ind w:left="1080"/>
      </w:pPr>
      <w:r>
        <w:t>Сделайте приходную накладную с основными средствами занесите несколько основных средств</w:t>
      </w:r>
    </w:p>
    <w:p w14:paraId="08F84933" w14:textId="77777777" w:rsidR="007A6941" w:rsidRDefault="007A6941" w:rsidP="00042F8B">
      <w:pPr>
        <w:pStyle w:val="a3"/>
        <w:ind w:left="1080"/>
      </w:pPr>
      <w:r>
        <w:t xml:space="preserve">Следующий документ начисление износа </w:t>
      </w:r>
    </w:p>
    <w:p w14:paraId="381CE3F9" w14:textId="77777777" w:rsidR="007A6941" w:rsidRDefault="007A6941" w:rsidP="00042F8B">
      <w:pPr>
        <w:pStyle w:val="a3"/>
        <w:ind w:left="1080"/>
      </w:pPr>
      <w:r>
        <w:t>Реквизиты шапки (отсутствуют)</w:t>
      </w:r>
    </w:p>
    <w:p w14:paraId="47629502" w14:textId="77777777" w:rsidR="007A6941" w:rsidRDefault="007A6941" w:rsidP="00042F8B">
      <w:pPr>
        <w:pStyle w:val="a3"/>
        <w:ind w:left="1080"/>
      </w:pPr>
      <w:r>
        <w:t xml:space="preserve">Реквизиты табличной части </w:t>
      </w:r>
    </w:p>
    <w:p w14:paraId="2BFB477E" w14:textId="77777777" w:rsidR="007A6941" w:rsidRDefault="007A6941" w:rsidP="007A6941">
      <w:pPr>
        <w:pStyle w:val="a3"/>
        <w:numPr>
          <w:ilvl w:val="0"/>
          <w:numId w:val="4"/>
        </w:numPr>
      </w:pPr>
      <w:r>
        <w:t xml:space="preserve">ОС </w:t>
      </w:r>
    </w:p>
    <w:p w14:paraId="61F2777A" w14:textId="77777777" w:rsidR="007A6941" w:rsidRDefault="007A6941" w:rsidP="007A6941">
      <w:pPr>
        <w:pStyle w:val="a3"/>
        <w:numPr>
          <w:ilvl w:val="0"/>
          <w:numId w:val="4"/>
        </w:numPr>
      </w:pPr>
      <w:r>
        <w:t>Счет амортизации</w:t>
      </w:r>
    </w:p>
    <w:p w14:paraId="2DDE60D5" w14:textId="77777777" w:rsidR="007A6941" w:rsidRDefault="007A6941" w:rsidP="007A6941">
      <w:pPr>
        <w:pStyle w:val="a3"/>
        <w:numPr>
          <w:ilvl w:val="0"/>
          <w:numId w:val="4"/>
        </w:numPr>
      </w:pPr>
      <w:r>
        <w:t>Счет затрат</w:t>
      </w:r>
    </w:p>
    <w:p w14:paraId="4735993B" w14:textId="77777777" w:rsidR="007A6941" w:rsidRDefault="007A6941" w:rsidP="007A6941">
      <w:pPr>
        <w:pStyle w:val="a3"/>
        <w:numPr>
          <w:ilvl w:val="0"/>
          <w:numId w:val="4"/>
        </w:numPr>
      </w:pPr>
      <w:r>
        <w:t>Балансовая стоимость</w:t>
      </w:r>
    </w:p>
    <w:p w14:paraId="6E443BB5" w14:textId="77777777" w:rsidR="007A6941" w:rsidRDefault="007A6941" w:rsidP="007A6941">
      <w:pPr>
        <w:pStyle w:val="a3"/>
        <w:numPr>
          <w:ilvl w:val="0"/>
          <w:numId w:val="4"/>
        </w:numPr>
      </w:pPr>
      <w:r>
        <w:t>Процент износа</w:t>
      </w:r>
    </w:p>
    <w:p w14:paraId="4AB36F56" w14:textId="77777777" w:rsidR="007A6941" w:rsidRDefault="007A6941" w:rsidP="007A6941">
      <w:pPr>
        <w:pStyle w:val="a3"/>
        <w:numPr>
          <w:ilvl w:val="0"/>
          <w:numId w:val="4"/>
        </w:numPr>
      </w:pPr>
      <w:r>
        <w:t>Сумма износа ранее</w:t>
      </w:r>
    </w:p>
    <w:p w14:paraId="60C31553" w14:textId="77777777" w:rsidR="007A6941" w:rsidRDefault="007A6941" w:rsidP="007A6941">
      <w:pPr>
        <w:pStyle w:val="a3"/>
        <w:numPr>
          <w:ilvl w:val="0"/>
          <w:numId w:val="4"/>
        </w:numPr>
      </w:pPr>
      <w:r>
        <w:t>Сумма износа за месяц</w:t>
      </w:r>
    </w:p>
    <w:p w14:paraId="3715FE40" w14:textId="77777777" w:rsidR="007A6941" w:rsidRDefault="007A6941" w:rsidP="007A6941">
      <w:pPr>
        <w:pStyle w:val="a3"/>
        <w:numPr>
          <w:ilvl w:val="0"/>
          <w:numId w:val="4"/>
        </w:numPr>
      </w:pPr>
      <w:r>
        <w:t>Остаточная стоимость</w:t>
      </w:r>
    </w:p>
    <w:p w14:paraId="61C7A2B5" w14:textId="77777777" w:rsidR="007A6941" w:rsidRDefault="007A6941" w:rsidP="00042F8B">
      <w:pPr>
        <w:pStyle w:val="a3"/>
        <w:ind w:left="1080"/>
      </w:pPr>
    </w:p>
    <w:p w14:paraId="42B9E234" w14:textId="77777777" w:rsidR="007A6941" w:rsidRDefault="007A6941" w:rsidP="00042F8B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1A1C68C7" wp14:editId="4EEC58A2">
            <wp:extent cx="3009900" cy="2981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C6AB" w14:textId="77777777" w:rsidR="007A6941" w:rsidRDefault="007A6941" w:rsidP="00042F8B">
      <w:pPr>
        <w:pStyle w:val="a3"/>
        <w:ind w:left="1080"/>
      </w:pPr>
      <w:r>
        <w:t>Добавляем форму документа</w:t>
      </w:r>
    </w:p>
    <w:p w14:paraId="40FD8FE6" w14:textId="77777777" w:rsidR="007A6941" w:rsidRDefault="007A6941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5C111D7C" wp14:editId="17A507B3">
            <wp:extent cx="5934075" cy="3686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6351B" w14:textId="77777777" w:rsidR="007A6941" w:rsidRDefault="007A6941" w:rsidP="00042F8B">
      <w:pPr>
        <w:pStyle w:val="a3"/>
        <w:ind w:left="1080"/>
      </w:pPr>
    </w:p>
    <w:p w14:paraId="69B042BE" w14:textId="77777777" w:rsidR="007A6941" w:rsidRDefault="007A6941" w:rsidP="00042F8B">
      <w:pPr>
        <w:pStyle w:val="a3"/>
        <w:ind w:left="1080"/>
      </w:pPr>
      <w:r>
        <w:t>Кнопку заполнить</w:t>
      </w:r>
    </w:p>
    <w:p w14:paraId="29FD6F7B" w14:textId="77777777" w:rsidR="007A6941" w:rsidRDefault="00F54CE6" w:rsidP="00042F8B">
      <w:pPr>
        <w:pStyle w:val="a3"/>
        <w:ind w:left="1080"/>
      </w:pPr>
      <w:r>
        <w:t>2 процедуры на сервере и клиенте</w:t>
      </w:r>
    </w:p>
    <w:p w14:paraId="7AAA9035" w14:textId="77777777" w:rsidR="00F54CE6" w:rsidRPr="00F54CE6" w:rsidRDefault="00E75A36" w:rsidP="00042F8B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312515DA" wp14:editId="76C40C08">
            <wp:extent cx="5934075" cy="31337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B28E0" w14:textId="77777777" w:rsidR="00316E85" w:rsidRDefault="00E75A36" w:rsidP="00042F8B">
      <w:pPr>
        <w:pStyle w:val="a3"/>
        <w:ind w:left="1080"/>
      </w:pPr>
      <w:r>
        <w:t>Запрос сделан с помощью конструктора запроса</w:t>
      </w:r>
    </w:p>
    <w:p w14:paraId="360C21AC" w14:textId="77777777" w:rsidR="00316E85" w:rsidRDefault="00316E85" w:rsidP="00042F8B">
      <w:pPr>
        <w:pStyle w:val="a3"/>
        <w:ind w:left="1080"/>
      </w:pPr>
    </w:p>
    <w:p w14:paraId="0A74868C" w14:textId="77777777" w:rsidR="00316E85" w:rsidRDefault="00316E85" w:rsidP="00042F8B">
      <w:pPr>
        <w:pStyle w:val="a3"/>
        <w:ind w:left="1080"/>
      </w:pPr>
    </w:p>
    <w:p w14:paraId="335A7224" w14:textId="77777777" w:rsidR="00F54CE6" w:rsidRDefault="00F54CE6" w:rsidP="00042F8B">
      <w:pPr>
        <w:pStyle w:val="a3"/>
        <w:ind w:left="1080"/>
      </w:pPr>
    </w:p>
    <w:p w14:paraId="2FD99B48" w14:textId="77777777" w:rsidR="00F54CE6" w:rsidRDefault="00F54CE6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5A0E85D1" wp14:editId="7A3086F4">
            <wp:extent cx="5934075" cy="1876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E894" w14:textId="77777777" w:rsidR="00316E85" w:rsidRDefault="00316E85" w:rsidP="00042F8B">
      <w:pPr>
        <w:pStyle w:val="a3"/>
        <w:ind w:left="1080"/>
        <w:rPr>
          <w:noProof/>
          <w:lang w:eastAsia="ru-RU"/>
        </w:rPr>
      </w:pPr>
    </w:p>
    <w:p w14:paraId="51B56449" w14:textId="77777777" w:rsidR="00F54CE6" w:rsidRDefault="00F54CE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B62B4A" wp14:editId="11A7780C">
            <wp:extent cx="593407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51B4A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2884A666" w14:textId="77777777" w:rsidR="00F54CE6" w:rsidRDefault="00F54CE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>Связь по 1-му субконто</w:t>
      </w:r>
    </w:p>
    <w:p w14:paraId="03F05998" w14:textId="77777777" w:rsidR="00F54CE6" w:rsidRDefault="00F54CE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0B526BF" wp14:editId="209C44AE">
            <wp:extent cx="5934075" cy="1152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DB16" w14:textId="77777777" w:rsidR="00F54CE6" w:rsidRDefault="00F54CE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 xml:space="preserve">Если </w:t>
      </w:r>
      <w:r w:rsidR="00E75A36">
        <w:rPr>
          <w:noProof/>
          <w:lang w:eastAsia="ru-RU"/>
        </w:rPr>
        <w:t>в системе предусмотрены субсчета у 123 тогда таблицы нужно перенастроить</w:t>
      </w:r>
    </w:p>
    <w:p w14:paraId="2D469DAE" w14:textId="77777777" w:rsidR="00E75A36" w:rsidRDefault="00E75A3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6039224" wp14:editId="720A3B21">
            <wp:extent cx="5934075" cy="33813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BE904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0EC6F8E7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02475D1C" w14:textId="77777777" w:rsidR="00E75A36" w:rsidRDefault="00E75A3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>Обработка запроса</w:t>
      </w:r>
    </w:p>
    <w:p w14:paraId="06CBAE94" w14:textId="77777777" w:rsidR="00E75A36" w:rsidRDefault="00E75A3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8B48D8" wp14:editId="337630A8">
            <wp:extent cx="5562600" cy="2619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5081C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2944E850" w14:textId="77777777" w:rsidR="00E75A36" w:rsidRDefault="00E75A3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>Добавляем кнопочку посчитать</w:t>
      </w:r>
    </w:p>
    <w:p w14:paraId="539120EC" w14:textId="77777777" w:rsidR="00E75A36" w:rsidRDefault="00E75A36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8355A9F" wp14:editId="11E26B71">
            <wp:extent cx="5934075" cy="1323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8F21A" w14:textId="77777777" w:rsidR="00F54CE6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>Обработка проведения</w:t>
      </w:r>
    </w:p>
    <w:p w14:paraId="495C864B" w14:textId="77777777" w:rsidR="00CA37DD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640942F" wp14:editId="6681A983">
            <wp:extent cx="5943600" cy="31718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8C396" w14:textId="77777777" w:rsidR="00CA37DD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50E9A6" wp14:editId="16203DBB">
            <wp:extent cx="5934075" cy="18383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3CB6" w14:textId="77777777" w:rsidR="00CA37DD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t>Естественно и форма выбора притерпит изменения</w:t>
      </w:r>
    </w:p>
    <w:p w14:paraId="19EA0FA0" w14:textId="77777777" w:rsidR="00CA37DD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DECD9CA" wp14:editId="326C16B1">
            <wp:extent cx="4991100" cy="24860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62A1E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416A9531" w14:textId="77777777" w:rsidR="00F54CE6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7AF44F6" wp14:editId="19F58835">
            <wp:extent cx="5934075" cy="23431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5FE7" w14:textId="77777777" w:rsidR="00CA37DD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771006" wp14:editId="21AEADEB">
            <wp:extent cx="5934075" cy="20193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DF85C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57DDBA49" w14:textId="77777777" w:rsidR="00F54CE6" w:rsidRDefault="00CA37DD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552CE09" wp14:editId="14B71BEB">
            <wp:extent cx="5943600" cy="13906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06CB1" w14:textId="77777777" w:rsidR="00F54CE6" w:rsidRDefault="005C5EF9" w:rsidP="00042F8B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B6C862" wp14:editId="3232326A">
            <wp:extent cx="5934075" cy="10858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AAE6" w14:textId="77777777" w:rsidR="00F54CE6" w:rsidRDefault="00F54CE6" w:rsidP="00042F8B">
      <w:pPr>
        <w:pStyle w:val="a3"/>
        <w:ind w:left="1080"/>
        <w:rPr>
          <w:noProof/>
          <w:lang w:eastAsia="ru-RU"/>
        </w:rPr>
      </w:pPr>
    </w:p>
    <w:p w14:paraId="19272947" w14:textId="77777777" w:rsidR="00F54CE6" w:rsidRDefault="00F54CE6" w:rsidP="00042F8B">
      <w:pPr>
        <w:pStyle w:val="a3"/>
        <w:ind w:left="1080"/>
      </w:pPr>
    </w:p>
    <w:p w14:paraId="0E6735AE" w14:textId="77777777" w:rsidR="005C5EF9" w:rsidRDefault="005C5EF9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AC4EC0B" wp14:editId="7FA02C2C">
            <wp:extent cx="5934075" cy="10953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001F" w14:textId="77777777" w:rsidR="005C5EF9" w:rsidRDefault="005C5EF9" w:rsidP="00042F8B">
      <w:pPr>
        <w:pStyle w:val="a3"/>
        <w:ind w:left="1080"/>
      </w:pPr>
    </w:p>
    <w:p w14:paraId="44A869AC" w14:textId="6F2B1A74" w:rsidR="005C5EF9" w:rsidRDefault="005C5EF9" w:rsidP="00042F8B">
      <w:pPr>
        <w:pStyle w:val="a3"/>
        <w:ind w:left="1080"/>
      </w:pPr>
      <w:r>
        <w:t xml:space="preserve">В акт списание </w:t>
      </w:r>
      <w:r w:rsidR="007F1B2C">
        <w:t xml:space="preserve">ОС </w:t>
      </w:r>
      <w:r>
        <w:t>в обработку проведения добавляем возможность списать ос можете запрос из начисления износа скопировать и изменить</w:t>
      </w:r>
    </w:p>
    <w:p w14:paraId="0BEABF1C" w14:textId="77777777" w:rsidR="005C5EF9" w:rsidRPr="005C5EF9" w:rsidRDefault="005C5EF9" w:rsidP="00042F8B">
      <w:pPr>
        <w:pStyle w:val="a3"/>
        <w:ind w:left="1080"/>
      </w:pPr>
      <w:r>
        <w:rPr>
          <w:noProof/>
          <w:lang w:eastAsia="ru-RU"/>
        </w:rPr>
        <w:lastRenderedPageBreak/>
        <w:drawing>
          <wp:inline distT="0" distB="0" distL="0" distR="0" wp14:anchorId="3ECB8D72" wp14:editId="21FE12D3">
            <wp:extent cx="5934075" cy="24193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23D8F" w14:textId="77777777" w:rsidR="005C5EF9" w:rsidRPr="005C5EF9" w:rsidRDefault="005C5EF9" w:rsidP="00042F8B">
      <w:pPr>
        <w:pStyle w:val="a3"/>
        <w:ind w:left="1080"/>
      </w:pPr>
    </w:p>
    <w:p w14:paraId="1BF06D1F" w14:textId="77777777" w:rsidR="005C5EF9" w:rsidRDefault="005C5EF9" w:rsidP="00042F8B">
      <w:pPr>
        <w:pStyle w:val="a3"/>
        <w:ind w:left="1080"/>
      </w:pPr>
    </w:p>
    <w:p w14:paraId="7196ED64" w14:textId="77777777" w:rsidR="005C5EF9" w:rsidRDefault="0096588D" w:rsidP="00042F8B">
      <w:pPr>
        <w:pStyle w:val="a3"/>
        <w:ind w:left="1080"/>
      </w:pPr>
      <w:r>
        <w:t>Обработка проведения будет иметь след вид</w:t>
      </w:r>
    </w:p>
    <w:p w14:paraId="461DF8D5" w14:textId="77777777" w:rsidR="0096588D" w:rsidRDefault="0096588D" w:rsidP="00042F8B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2B24FC46" wp14:editId="44EED82E">
            <wp:extent cx="5934075" cy="34861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87088" w14:textId="77777777" w:rsidR="0096588D" w:rsidRPr="0096588D" w:rsidRDefault="0096588D" w:rsidP="00042F8B">
      <w:pPr>
        <w:pStyle w:val="a3"/>
        <w:ind w:left="1080"/>
      </w:pPr>
    </w:p>
    <w:sectPr w:rsidR="0096588D" w:rsidRPr="00965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73278"/>
    <w:multiLevelType w:val="hybridMultilevel"/>
    <w:tmpl w:val="BE4E51E8"/>
    <w:lvl w:ilvl="0" w:tplc="4E2C83C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7222C64"/>
    <w:multiLevelType w:val="hybridMultilevel"/>
    <w:tmpl w:val="D8941DBA"/>
    <w:lvl w:ilvl="0" w:tplc="4B10F3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C248FF"/>
    <w:multiLevelType w:val="hybridMultilevel"/>
    <w:tmpl w:val="405EA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27A91"/>
    <w:multiLevelType w:val="hybridMultilevel"/>
    <w:tmpl w:val="65AE4C16"/>
    <w:lvl w:ilvl="0" w:tplc="53C2BE3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9A8"/>
    <w:rsid w:val="00042F8B"/>
    <w:rsid w:val="00316E85"/>
    <w:rsid w:val="004D1152"/>
    <w:rsid w:val="005C5EF9"/>
    <w:rsid w:val="00711F9A"/>
    <w:rsid w:val="007A5DE6"/>
    <w:rsid w:val="007A6941"/>
    <w:rsid w:val="007F1B2C"/>
    <w:rsid w:val="009225A4"/>
    <w:rsid w:val="0096588D"/>
    <w:rsid w:val="00AC01B5"/>
    <w:rsid w:val="00CA37DD"/>
    <w:rsid w:val="00E349A8"/>
    <w:rsid w:val="00E75A36"/>
    <w:rsid w:val="00EE4E30"/>
    <w:rsid w:val="00F54CE6"/>
    <w:rsid w:val="00FB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4B73A"/>
  <w15:chartTrackingRefBased/>
  <w15:docId w15:val="{286C0DB5-E7D7-477F-811F-49B95969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mizerok1978@outlook.com</cp:lastModifiedBy>
  <cp:revision>2</cp:revision>
  <dcterms:created xsi:type="dcterms:W3CDTF">2022-01-17T06:55:00Z</dcterms:created>
  <dcterms:modified xsi:type="dcterms:W3CDTF">2022-01-17T06:55:00Z</dcterms:modified>
</cp:coreProperties>
</file>