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28D35" w14:textId="5D7C52AE" w:rsidR="00776B19" w:rsidRDefault="00776B19" w:rsidP="00776B19">
      <w:pPr>
        <w:jc w:val="center"/>
        <w:rPr>
          <w:rFonts w:ascii="Times New Roman" w:hAnsi="Times New Roman" w:cs="Times New Roman"/>
          <w:b/>
          <w:bCs/>
          <w:sz w:val="44"/>
          <w:szCs w:val="44"/>
        </w:rPr>
      </w:pPr>
      <w:r w:rsidRPr="00C5044A">
        <w:rPr>
          <w:rFonts w:ascii="Times New Roman" w:hAnsi="Times New Roman" w:cs="Times New Roman"/>
          <w:b/>
          <w:bCs/>
          <w:sz w:val="44"/>
          <w:szCs w:val="44"/>
        </w:rPr>
        <w:t>Dokumentacja projektu</w:t>
      </w:r>
    </w:p>
    <w:p w14:paraId="057CB482" w14:textId="308FB39B" w:rsidR="00776B19" w:rsidRPr="00C5044A" w:rsidRDefault="00776B19" w:rsidP="00776B19">
      <w:pPr>
        <w:jc w:val="center"/>
        <w:rPr>
          <w:rFonts w:ascii="Times New Roman" w:hAnsi="Times New Roman" w:cs="Times New Roman"/>
          <w:b/>
          <w:bCs/>
          <w:sz w:val="44"/>
          <w:szCs w:val="44"/>
        </w:rPr>
      </w:pPr>
      <w:r>
        <w:rPr>
          <w:rFonts w:ascii="Times New Roman" w:hAnsi="Times New Roman" w:cs="Times New Roman"/>
          <w:b/>
          <w:bCs/>
          <w:sz w:val="44"/>
          <w:szCs w:val="44"/>
        </w:rPr>
        <w:t>Przetwarzanie dużych zbiorów danych</w:t>
      </w:r>
    </w:p>
    <w:p w14:paraId="7CEFDE53" w14:textId="77777777" w:rsidR="00776B19" w:rsidRDefault="00776B19" w:rsidP="00776B19">
      <w:pPr>
        <w:jc w:val="center"/>
        <w:rPr>
          <w:rFonts w:ascii="Times New Roman" w:hAnsi="Times New Roman" w:cs="Times New Roman"/>
          <w:sz w:val="24"/>
          <w:szCs w:val="24"/>
        </w:rPr>
      </w:pPr>
    </w:p>
    <w:p w14:paraId="780BA104" w14:textId="1F25D0AF" w:rsidR="00776B19" w:rsidRDefault="00776B19" w:rsidP="00776B19">
      <w:pPr>
        <w:jc w:val="center"/>
        <w:rPr>
          <w:rFonts w:ascii="Times New Roman" w:hAnsi="Times New Roman" w:cs="Times New Roman"/>
          <w:i/>
          <w:iCs/>
          <w:sz w:val="36"/>
          <w:szCs w:val="36"/>
        </w:rPr>
      </w:pPr>
      <w:r>
        <w:rPr>
          <w:rFonts w:ascii="Times New Roman" w:hAnsi="Times New Roman" w:cs="Times New Roman"/>
          <w:i/>
          <w:iCs/>
          <w:sz w:val="36"/>
          <w:szCs w:val="36"/>
        </w:rPr>
        <w:t>Rynek</w:t>
      </w:r>
      <w:r w:rsidR="003F3A7D">
        <w:rPr>
          <w:rFonts w:ascii="Times New Roman" w:hAnsi="Times New Roman" w:cs="Times New Roman"/>
          <w:i/>
          <w:iCs/>
          <w:sz w:val="36"/>
          <w:szCs w:val="36"/>
        </w:rPr>
        <w:t xml:space="preserve"> osobowych</w:t>
      </w:r>
      <w:r>
        <w:rPr>
          <w:rFonts w:ascii="Times New Roman" w:hAnsi="Times New Roman" w:cs="Times New Roman"/>
          <w:i/>
          <w:iCs/>
          <w:sz w:val="36"/>
          <w:szCs w:val="36"/>
        </w:rPr>
        <w:t xml:space="preserve"> samochodów używanych oraz nowych</w:t>
      </w:r>
      <w:r>
        <w:rPr>
          <w:rFonts w:ascii="Times New Roman" w:hAnsi="Times New Roman" w:cs="Times New Roman"/>
          <w:i/>
          <w:iCs/>
          <w:sz w:val="36"/>
          <w:szCs w:val="36"/>
        </w:rPr>
        <w:br/>
        <w:t>(</w:t>
      </w:r>
      <w:proofErr w:type="spellStart"/>
      <w:r>
        <w:rPr>
          <w:rFonts w:ascii="Times New Roman" w:hAnsi="Times New Roman" w:cs="Times New Roman"/>
          <w:i/>
          <w:iCs/>
          <w:sz w:val="36"/>
          <w:szCs w:val="36"/>
        </w:rPr>
        <w:t>OtoMoto</w:t>
      </w:r>
      <w:proofErr w:type="spellEnd"/>
      <w:r>
        <w:rPr>
          <w:rFonts w:ascii="Times New Roman" w:hAnsi="Times New Roman" w:cs="Times New Roman"/>
          <w:i/>
          <w:iCs/>
          <w:sz w:val="36"/>
          <w:szCs w:val="36"/>
        </w:rPr>
        <w:t>)</w:t>
      </w:r>
    </w:p>
    <w:p w14:paraId="0740D6C7" w14:textId="77777777" w:rsidR="00776B19" w:rsidRPr="00C5044A" w:rsidRDefault="00776B19" w:rsidP="00776B19">
      <w:pPr>
        <w:jc w:val="center"/>
        <w:rPr>
          <w:rFonts w:ascii="Times New Roman" w:hAnsi="Times New Roman" w:cs="Times New Roman"/>
          <w:i/>
          <w:iCs/>
          <w:sz w:val="36"/>
          <w:szCs w:val="36"/>
        </w:rPr>
      </w:pPr>
    </w:p>
    <w:p w14:paraId="0C9510C3" w14:textId="77777777" w:rsidR="00776B19" w:rsidRDefault="00776B19" w:rsidP="00776B19">
      <w:pPr>
        <w:jc w:val="center"/>
        <w:rPr>
          <w:rFonts w:ascii="Times New Roman" w:hAnsi="Times New Roman" w:cs="Times New Roman"/>
          <w:sz w:val="24"/>
          <w:szCs w:val="24"/>
        </w:rPr>
      </w:pPr>
    </w:p>
    <w:p w14:paraId="4DB0D1D2" w14:textId="77777777"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Autorzy:</w:t>
      </w:r>
    </w:p>
    <w:p w14:paraId="136E3BFC" w14:textId="6BF36602"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Bartosz Kustra</w:t>
      </w:r>
      <w:r w:rsidR="008D25E1">
        <w:rPr>
          <w:rFonts w:ascii="Times New Roman" w:hAnsi="Times New Roman" w:cs="Times New Roman"/>
          <w:sz w:val="24"/>
          <w:szCs w:val="24"/>
        </w:rPr>
        <w:t xml:space="preserve"> 249494</w:t>
      </w:r>
    </w:p>
    <w:p w14:paraId="739D3A8F" w14:textId="30461B54" w:rsidR="008D25E1" w:rsidRDefault="008D25E1" w:rsidP="00776B19">
      <w:pPr>
        <w:jc w:val="center"/>
        <w:rPr>
          <w:rFonts w:ascii="Times New Roman" w:hAnsi="Times New Roman" w:cs="Times New Roman"/>
          <w:sz w:val="24"/>
          <w:szCs w:val="24"/>
        </w:rPr>
      </w:pPr>
      <w:r>
        <w:rPr>
          <w:rFonts w:ascii="Times New Roman" w:hAnsi="Times New Roman" w:cs="Times New Roman"/>
          <w:sz w:val="24"/>
          <w:szCs w:val="24"/>
        </w:rPr>
        <w:t>Tomasz Nadrowski 243343</w:t>
      </w:r>
    </w:p>
    <w:p w14:paraId="0C93394A" w14:textId="4A849CD8" w:rsidR="008D25E1" w:rsidRDefault="008D25E1" w:rsidP="00776B19">
      <w:pPr>
        <w:jc w:val="center"/>
        <w:rPr>
          <w:rFonts w:ascii="Times New Roman" w:hAnsi="Times New Roman" w:cs="Times New Roman"/>
          <w:sz w:val="24"/>
          <w:szCs w:val="24"/>
        </w:rPr>
      </w:pPr>
      <w:r>
        <w:rPr>
          <w:rFonts w:ascii="Times New Roman" w:hAnsi="Times New Roman" w:cs="Times New Roman"/>
          <w:sz w:val="24"/>
          <w:szCs w:val="24"/>
        </w:rPr>
        <w:t>Michał Rudawski 249045</w:t>
      </w:r>
    </w:p>
    <w:p w14:paraId="06FFEC18" w14:textId="63F9D3D6"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Bartosz Żurakowski</w:t>
      </w:r>
      <w:r w:rsidR="008D25E1">
        <w:rPr>
          <w:rFonts w:ascii="Times New Roman" w:hAnsi="Times New Roman" w:cs="Times New Roman"/>
          <w:sz w:val="24"/>
          <w:szCs w:val="24"/>
        </w:rPr>
        <w:t xml:space="preserve"> 249083</w:t>
      </w:r>
    </w:p>
    <w:p w14:paraId="23111B61" w14:textId="77777777" w:rsidR="00776B19" w:rsidRDefault="00776B19" w:rsidP="00776B19">
      <w:pPr>
        <w:jc w:val="center"/>
        <w:rPr>
          <w:rFonts w:ascii="Times New Roman" w:hAnsi="Times New Roman" w:cs="Times New Roman"/>
          <w:sz w:val="24"/>
          <w:szCs w:val="24"/>
        </w:rPr>
      </w:pPr>
    </w:p>
    <w:p w14:paraId="625416BA" w14:textId="77777777" w:rsidR="00776B19" w:rsidRDefault="00776B19" w:rsidP="00776B19">
      <w:pPr>
        <w:jc w:val="center"/>
        <w:rPr>
          <w:rFonts w:ascii="Times New Roman" w:hAnsi="Times New Roman" w:cs="Times New Roman"/>
          <w:sz w:val="24"/>
          <w:szCs w:val="24"/>
        </w:rPr>
      </w:pPr>
    </w:p>
    <w:p w14:paraId="4EF8CA24" w14:textId="77777777" w:rsidR="00776B19" w:rsidRDefault="00776B19" w:rsidP="00776B19">
      <w:pPr>
        <w:jc w:val="center"/>
        <w:rPr>
          <w:rFonts w:ascii="Times New Roman" w:hAnsi="Times New Roman" w:cs="Times New Roman"/>
          <w:sz w:val="24"/>
          <w:szCs w:val="24"/>
        </w:rPr>
      </w:pPr>
    </w:p>
    <w:p w14:paraId="396FA87C" w14:textId="77777777" w:rsidR="00776B19" w:rsidRDefault="00776B19" w:rsidP="00776B19">
      <w:pPr>
        <w:jc w:val="center"/>
        <w:rPr>
          <w:rFonts w:ascii="Times New Roman" w:hAnsi="Times New Roman" w:cs="Times New Roman"/>
          <w:sz w:val="24"/>
          <w:szCs w:val="24"/>
        </w:rPr>
      </w:pPr>
    </w:p>
    <w:p w14:paraId="0B9F7BFC" w14:textId="77777777" w:rsidR="00776B19" w:rsidRDefault="00776B19" w:rsidP="00776B19">
      <w:pPr>
        <w:jc w:val="center"/>
        <w:rPr>
          <w:rFonts w:ascii="Times New Roman" w:hAnsi="Times New Roman" w:cs="Times New Roman"/>
          <w:sz w:val="24"/>
          <w:szCs w:val="24"/>
        </w:rPr>
      </w:pPr>
    </w:p>
    <w:p w14:paraId="00642B59" w14:textId="77777777" w:rsidR="00776B19" w:rsidRDefault="00776B19" w:rsidP="00776B19">
      <w:pPr>
        <w:jc w:val="center"/>
        <w:rPr>
          <w:rFonts w:ascii="Times New Roman" w:hAnsi="Times New Roman" w:cs="Times New Roman"/>
          <w:sz w:val="24"/>
          <w:szCs w:val="24"/>
        </w:rPr>
      </w:pPr>
    </w:p>
    <w:p w14:paraId="1DDF9CAC" w14:textId="77777777" w:rsidR="00776B19" w:rsidRDefault="00776B19" w:rsidP="00776B19">
      <w:pPr>
        <w:jc w:val="center"/>
        <w:rPr>
          <w:rFonts w:ascii="Times New Roman" w:hAnsi="Times New Roman" w:cs="Times New Roman"/>
          <w:sz w:val="24"/>
          <w:szCs w:val="24"/>
        </w:rPr>
      </w:pPr>
    </w:p>
    <w:p w14:paraId="399B10BB" w14:textId="006BEABE" w:rsidR="00776B19" w:rsidRDefault="00776B19" w:rsidP="00776B19">
      <w:pPr>
        <w:jc w:val="center"/>
        <w:rPr>
          <w:rFonts w:ascii="Times New Roman" w:hAnsi="Times New Roman" w:cs="Times New Roman"/>
          <w:sz w:val="24"/>
          <w:szCs w:val="24"/>
        </w:rPr>
      </w:pPr>
    </w:p>
    <w:p w14:paraId="4719365E" w14:textId="2D478898" w:rsidR="00095531" w:rsidRDefault="00095531" w:rsidP="00776B19">
      <w:pPr>
        <w:jc w:val="center"/>
        <w:rPr>
          <w:rFonts w:ascii="Times New Roman" w:hAnsi="Times New Roman" w:cs="Times New Roman"/>
          <w:sz w:val="24"/>
          <w:szCs w:val="24"/>
        </w:rPr>
      </w:pPr>
    </w:p>
    <w:p w14:paraId="0CDDA24A" w14:textId="77777777" w:rsidR="00776B19" w:rsidRDefault="00776B19" w:rsidP="00776B19">
      <w:pPr>
        <w:jc w:val="center"/>
        <w:rPr>
          <w:rFonts w:ascii="Times New Roman" w:hAnsi="Times New Roman" w:cs="Times New Roman"/>
          <w:sz w:val="24"/>
          <w:szCs w:val="24"/>
        </w:rPr>
      </w:pPr>
    </w:p>
    <w:p w14:paraId="2DA7A7E2" w14:textId="77777777" w:rsidR="00776B19" w:rsidRDefault="00776B19" w:rsidP="00776B19">
      <w:pPr>
        <w:jc w:val="center"/>
        <w:rPr>
          <w:rFonts w:ascii="Times New Roman" w:hAnsi="Times New Roman" w:cs="Times New Roman"/>
          <w:sz w:val="24"/>
          <w:szCs w:val="24"/>
        </w:rPr>
      </w:pPr>
    </w:p>
    <w:p w14:paraId="13E04905" w14:textId="77777777" w:rsidR="00776B19" w:rsidRDefault="00776B19" w:rsidP="00776B19">
      <w:pPr>
        <w:jc w:val="center"/>
        <w:rPr>
          <w:rFonts w:ascii="Times New Roman" w:hAnsi="Times New Roman" w:cs="Times New Roman"/>
          <w:sz w:val="24"/>
          <w:szCs w:val="24"/>
        </w:rPr>
      </w:pPr>
    </w:p>
    <w:p w14:paraId="1E5DF5F9" w14:textId="77777777" w:rsidR="00776B19" w:rsidRDefault="00776B19" w:rsidP="00776B19">
      <w:pPr>
        <w:jc w:val="center"/>
        <w:rPr>
          <w:rFonts w:ascii="Times New Roman" w:hAnsi="Times New Roman" w:cs="Times New Roman"/>
          <w:sz w:val="24"/>
          <w:szCs w:val="24"/>
        </w:rPr>
      </w:pPr>
    </w:p>
    <w:p w14:paraId="15B20AEE" w14:textId="77777777" w:rsidR="00776B19" w:rsidRDefault="00776B19" w:rsidP="00776B19">
      <w:pPr>
        <w:jc w:val="center"/>
        <w:rPr>
          <w:rFonts w:ascii="Times New Roman" w:hAnsi="Times New Roman" w:cs="Times New Roman"/>
          <w:sz w:val="24"/>
          <w:szCs w:val="24"/>
        </w:rPr>
      </w:pPr>
    </w:p>
    <w:p w14:paraId="6A5A0C26" w14:textId="77777777" w:rsidR="00776B19" w:rsidRDefault="00776B19" w:rsidP="00776B19">
      <w:pPr>
        <w:jc w:val="center"/>
        <w:rPr>
          <w:rFonts w:ascii="Times New Roman" w:hAnsi="Times New Roman" w:cs="Times New Roman"/>
          <w:sz w:val="24"/>
          <w:szCs w:val="24"/>
        </w:rPr>
      </w:pPr>
    </w:p>
    <w:p w14:paraId="1B90F6C8" w14:textId="77777777" w:rsidR="00776B19" w:rsidRDefault="00776B19" w:rsidP="00776B19">
      <w:pPr>
        <w:jc w:val="center"/>
        <w:rPr>
          <w:rFonts w:ascii="Times New Roman" w:hAnsi="Times New Roman" w:cs="Times New Roman"/>
          <w:sz w:val="24"/>
          <w:szCs w:val="24"/>
        </w:rPr>
      </w:pPr>
    </w:p>
    <w:p w14:paraId="42E66798" w14:textId="47FC07F3" w:rsidR="00095531" w:rsidRDefault="00776B19" w:rsidP="00095531">
      <w:pPr>
        <w:jc w:val="center"/>
        <w:rPr>
          <w:rFonts w:ascii="Times New Roman" w:hAnsi="Times New Roman" w:cs="Times New Roman"/>
          <w:sz w:val="24"/>
          <w:szCs w:val="24"/>
        </w:rPr>
      </w:pPr>
      <w:r>
        <w:rPr>
          <w:rFonts w:ascii="Times New Roman" w:hAnsi="Times New Roman" w:cs="Times New Roman"/>
          <w:sz w:val="24"/>
          <w:szCs w:val="24"/>
        </w:rPr>
        <w:t>Wrocław, 202</w:t>
      </w:r>
      <w:r w:rsidR="001A0765">
        <w:rPr>
          <w:rFonts w:ascii="Times New Roman" w:hAnsi="Times New Roman" w:cs="Times New Roman"/>
          <w:sz w:val="24"/>
          <w:szCs w:val="24"/>
        </w:rPr>
        <w:t>1</w:t>
      </w:r>
    </w:p>
    <w:p w14:paraId="68DEBFF1" w14:textId="7FE3C2FD" w:rsidR="00776B19" w:rsidRPr="00FB47D6" w:rsidRDefault="00776B19" w:rsidP="00CC58E1">
      <w:pPr>
        <w:spacing w:after="0"/>
        <w:jc w:val="center"/>
        <w:rPr>
          <w:rFonts w:ascii="Times New Roman" w:hAnsi="Times New Roman" w:cs="Times New Roman"/>
          <w:b/>
          <w:bCs/>
          <w:sz w:val="32"/>
          <w:szCs w:val="32"/>
        </w:rPr>
      </w:pPr>
      <w:r w:rsidRPr="00FB47D6">
        <w:rPr>
          <w:rFonts w:ascii="Times New Roman" w:hAnsi="Times New Roman" w:cs="Times New Roman"/>
          <w:b/>
          <w:bCs/>
          <w:sz w:val="32"/>
          <w:szCs w:val="32"/>
        </w:rPr>
        <w:lastRenderedPageBreak/>
        <w:t>Spis treści:</w:t>
      </w:r>
    </w:p>
    <w:p w14:paraId="5FBC683B" w14:textId="77777777" w:rsidR="00CC58E1" w:rsidRPr="00682937" w:rsidRDefault="00CC58E1" w:rsidP="00CC58E1">
      <w:pPr>
        <w:spacing w:after="0"/>
        <w:jc w:val="center"/>
        <w:rPr>
          <w:rFonts w:ascii="Times New Roman" w:hAnsi="Times New Roman" w:cs="Times New Roman"/>
          <w:b/>
          <w:bCs/>
          <w:sz w:val="28"/>
          <w:szCs w:val="28"/>
        </w:rPr>
      </w:pPr>
    </w:p>
    <w:p w14:paraId="44765FDC" w14:textId="77777777" w:rsidR="00776B19" w:rsidRPr="00FB47D6" w:rsidRDefault="00776B19" w:rsidP="00F87159">
      <w:pPr>
        <w:pStyle w:val="Akapitzlist"/>
        <w:numPr>
          <w:ilvl w:val="0"/>
          <w:numId w:val="5"/>
        </w:numPr>
        <w:spacing w:after="0" w:line="360" w:lineRule="auto"/>
        <w:rPr>
          <w:rFonts w:ascii="Times New Roman" w:hAnsi="Times New Roman" w:cs="Times New Roman"/>
          <w:sz w:val="28"/>
          <w:szCs w:val="28"/>
        </w:rPr>
      </w:pPr>
      <w:r w:rsidRPr="00FB47D6">
        <w:rPr>
          <w:rFonts w:ascii="Times New Roman" w:hAnsi="Times New Roman" w:cs="Times New Roman"/>
          <w:sz w:val="28"/>
          <w:szCs w:val="28"/>
        </w:rPr>
        <w:t>Wstęp</w:t>
      </w:r>
    </w:p>
    <w:p w14:paraId="0C485690" w14:textId="77777777" w:rsidR="00776B19" w:rsidRPr="00FB47D6" w:rsidRDefault="00776B19" w:rsidP="00F87159">
      <w:pPr>
        <w:pStyle w:val="Akapitzlist"/>
        <w:numPr>
          <w:ilvl w:val="0"/>
          <w:numId w:val="5"/>
        </w:numPr>
        <w:spacing w:after="0" w:line="360" w:lineRule="auto"/>
        <w:rPr>
          <w:rFonts w:ascii="Times New Roman" w:hAnsi="Times New Roman" w:cs="Times New Roman"/>
          <w:sz w:val="28"/>
          <w:szCs w:val="28"/>
        </w:rPr>
      </w:pPr>
      <w:r w:rsidRPr="00FB47D6">
        <w:rPr>
          <w:rFonts w:ascii="Times New Roman" w:hAnsi="Times New Roman" w:cs="Times New Roman"/>
          <w:sz w:val="28"/>
          <w:szCs w:val="28"/>
        </w:rPr>
        <w:t>Opis projektu</w:t>
      </w:r>
    </w:p>
    <w:p w14:paraId="4E2D8B68" w14:textId="77777777" w:rsidR="00776B19" w:rsidRPr="00FB47D6" w:rsidRDefault="00776B19" w:rsidP="00F87159">
      <w:pPr>
        <w:pStyle w:val="Akapitzlist"/>
        <w:numPr>
          <w:ilvl w:val="0"/>
          <w:numId w:val="5"/>
        </w:numPr>
        <w:spacing w:after="0" w:line="360" w:lineRule="auto"/>
        <w:rPr>
          <w:rFonts w:ascii="Times New Roman" w:hAnsi="Times New Roman" w:cs="Times New Roman"/>
          <w:sz w:val="28"/>
          <w:szCs w:val="28"/>
        </w:rPr>
      </w:pPr>
      <w:r w:rsidRPr="00FB47D6">
        <w:rPr>
          <w:rFonts w:ascii="Times New Roman" w:hAnsi="Times New Roman" w:cs="Times New Roman"/>
          <w:sz w:val="28"/>
          <w:szCs w:val="28"/>
        </w:rPr>
        <w:t>Wykorzystywane technologie</w:t>
      </w:r>
    </w:p>
    <w:p w14:paraId="4449FE5B" w14:textId="4C9A0E4E" w:rsidR="00776B19" w:rsidRPr="00FB47D6" w:rsidRDefault="00095531" w:rsidP="00F87159">
      <w:pPr>
        <w:pStyle w:val="Akapitzlist"/>
        <w:numPr>
          <w:ilvl w:val="0"/>
          <w:numId w:val="5"/>
        </w:numPr>
        <w:spacing w:after="0" w:line="360" w:lineRule="auto"/>
        <w:rPr>
          <w:rFonts w:ascii="Times New Roman" w:hAnsi="Times New Roman" w:cs="Times New Roman"/>
          <w:sz w:val="28"/>
          <w:szCs w:val="28"/>
        </w:rPr>
      </w:pPr>
      <w:r w:rsidRPr="00FB47D6">
        <w:rPr>
          <w:rFonts w:ascii="Times New Roman" w:hAnsi="Times New Roman" w:cs="Times New Roman"/>
          <w:sz w:val="28"/>
          <w:szCs w:val="28"/>
        </w:rPr>
        <w:t>Pobrane dane</w:t>
      </w:r>
    </w:p>
    <w:p w14:paraId="7231A372" w14:textId="3C02BC07" w:rsidR="00FB47D6" w:rsidRDefault="00776B19" w:rsidP="00F87159">
      <w:pPr>
        <w:pStyle w:val="Akapitzlist"/>
        <w:numPr>
          <w:ilvl w:val="0"/>
          <w:numId w:val="5"/>
        </w:numPr>
        <w:spacing w:after="0" w:line="360" w:lineRule="auto"/>
        <w:rPr>
          <w:rFonts w:ascii="Times New Roman" w:hAnsi="Times New Roman" w:cs="Times New Roman"/>
          <w:sz w:val="28"/>
          <w:szCs w:val="28"/>
        </w:rPr>
      </w:pPr>
      <w:r w:rsidRPr="00FB47D6">
        <w:rPr>
          <w:rFonts w:ascii="Times New Roman" w:hAnsi="Times New Roman" w:cs="Times New Roman"/>
          <w:sz w:val="28"/>
          <w:szCs w:val="28"/>
        </w:rPr>
        <w:t xml:space="preserve">Analiza </w:t>
      </w:r>
      <w:r w:rsidR="00095531" w:rsidRPr="00FB47D6">
        <w:rPr>
          <w:rFonts w:ascii="Times New Roman" w:hAnsi="Times New Roman" w:cs="Times New Roman"/>
          <w:sz w:val="28"/>
          <w:szCs w:val="28"/>
        </w:rPr>
        <w:t>danych</w:t>
      </w:r>
      <w:r w:rsidR="00FB47D6">
        <w:rPr>
          <w:rFonts w:ascii="Times New Roman" w:hAnsi="Times New Roman" w:cs="Times New Roman"/>
          <w:sz w:val="28"/>
          <w:szCs w:val="28"/>
        </w:rPr>
        <w:t>:</w:t>
      </w:r>
    </w:p>
    <w:p w14:paraId="4FF41E27" w14:textId="30FF4FF0" w:rsidR="00FB47D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Stan: używane oraz nowe,</w:t>
      </w:r>
    </w:p>
    <w:p w14:paraId="60E3485E" w14:textId="2296ACB1"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Roczniki produkcji,</w:t>
      </w:r>
    </w:p>
    <w:p w14:paraId="137569F0" w14:textId="6BBE16DD"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Ceny wyjściowe,</w:t>
      </w:r>
    </w:p>
    <w:p w14:paraId="76800B8D" w14:textId="19A73A93"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Kraje pochodzenia,</w:t>
      </w:r>
    </w:p>
    <w:p w14:paraId="3F7EDD10" w14:textId="6411B3A1"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Rodzaje paliwa,</w:t>
      </w:r>
    </w:p>
    <w:p w14:paraId="16251DA7" w14:textId="4D26EBC5"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Rodzaje skrzyni biegów,</w:t>
      </w:r>
    </w:p>
    <w:p w14:paraId="692FBE54" w14:textId="30146280"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Rodzaje nadwozia,</w:t>
      </w:r>
    </w:p>
    <w:p w14:paraId="19138831" w14:textId="25E525DE"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Najpopularniejsze marki,</w:t>
      </w:r>
    </w:p>
    <w:p w14:paraId="62EA79FB" w14:textId="28F0D097"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Najpopularniejsze modele,</w:t>
      </w:r>
    </w:p>
    <w:p w14:paraId="397EF0C5" w14:textId="4B5B3AA7" w:rsidR="009D65C6" w:rsidRDefault="009D65C6"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Najchętniej wybierane kolory lakier</w:t>
      </w:r>
      <w:r w:rsidR="006C1C31">
        <w:rPr>
          <w:rFonts w:ascii="Times New Roman" w:hAnsi="Times New Roman" w:cs="Times New Roman"/>
          <w:sz w:val="28"/>
          <w:szCs w:val="28"/>
        </w:rPr>
        <w:t>u</w:t>
      </w:r>
      <w:r>
        <w:rPr>
          <w:rFonts w:ascii="Times New Roman" w:hAnsi="Times New Roman" w:cs="Times New Roman"/>
          <w:sz w:val="28"/>
          <w:szCs w:val="28"/>
        </w:rPr>
        <w:t>,</w:t>
      </w:r>
    </w:p>
    <w:p w14:paraId="55F1EA15" w14:textId="150AFCAD" w:rsidR="009D65C6" w:rsidRDefault="00593DF1"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Największa moc silnika,</w:t>
      </w:r>
    </w:p>
    <w:p w14:paraId="618C3982" w14:textId="11311C9B" w:rsidR="00593DF1" w:rsidRDefault="00593DF1"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Najwyższa cena wyjściowa,</w:t>
      </w:r>
    </w:p>
    <w:p w14:paraId="24231B82" w14:textId="432D6B8F" w:rsidR="00593DF1" w:rsidRPr="00FB47D6" w:rsidRDefault="00593DF1" w:rsidP="00F87159">
      <w:pPr>
        <w:pStyle w:val="Akapitzlist"/>
        <w:numPr>
          <w:ilvl w:val="1"/>
          <w:numId w:val="5"/>
        </w:numPr>
        <w:spacing w:after="0" w:line="360" w:lineRule="auto"/>
        <w:ind w:left="1418" w:hanging="851"/>
        <w:rPr>
          <w:rFonts w:ascii="Times New Roman" w:hAnsi="Times New Roman" w:cs="Times New Roman"/>
          <w:sz w:val="28"/>
          <w:szCs w:val="28"/>
        </w:rPr>
      </w:pPr>
      <w:r>
        <w:rPr>
          <w:rFonts w:ascii="Times New Roman" w:hAnsi="Times New Roman" w:cs="Times New Roman"/>
          <w:sz w:val="28"/>
          <w:szCs w:val="28"/>
        </w:rPr>
        <w:t>Najdroższe zabytki</w:t>
      </w:r>
      <w:r w:rsidR="004821D9">
        <w:rPr>
          <w:rFonts w:ascii="Times New Roman" w:hAnsi="Times New Roman" w:cs="Times New Roman"/>
          <w:sz w:val="28"/>
          <w:szCs w:val="28"/>
        </w:rPr>
        <w:t>.</w:t>
      </w:r>
    </w:p>
    <w:p w14:paraId="227027C1" w14:textId="77777777" w:rsidR="00776B19" w:rsidRPr="00FB47D6" w:rsidRDefault="00776B19" w:rsidP="00F87159">
      <w:pPr>
        <w:pStyle w:val="Akapitzlist"/>
        <w:numPr>
          <w:ilvl w:val="0"/>
          <w:numId w:val="5"/>
        </w:numPr>
        <w:spacing w:after="0" w:line="360" w:lineRule="auto"/>
        <w:rPr>
          <w:rFonts w:ascii="Times New Roman" w:hAnsi="Times New Roman" w:cs="Times New Roman"/>
          <w:sz w:val="28"/>
          <w:szCs w:val="28"/>
        </w:rPr>
      </w:pPr>
      <w:r w:rsidRPr="00FB47D6">
        <w:rPr>
          <w:rFonts w:ascii="Times New Roman" w:hAnsi="Times New Roman" w:cs="Times New Roman"/>
          <w:sz w:val="28"/>
          <w:szCs w:val="28"/>
        </w:rPr>
        <w:t>Bibliografia</w:t>
      </w:r>
    </w:p>
    <w:p w14:paraId="43B1E749" w14:textId="77777777" w:rsidR="00776B19" w:rsidRDefault="00776B19" w:rsidP="00CC58E1">
      <w:pPr>
        <w:spacing w:after="0"/>
        <w:rPr>
          <w:rFonts w:ascii="Times New Roman" w:hAnsi="Times New Roman" w:cs="Times New Roman"/>
          <w:sz w:val="24"/>
          <w:szCs w:val="24"/>
        </w:rPr>
      </w:pPr>
    </w:p>
    <w:p w14:paraId="1B02C300" w14:textId="77777777" w:rsidR="00776B19" w:rsidRDefault="00776B19" w:rsidP="00CC58E1">
      <w:pPr>
        <w:spacing w:after="0"/>
        <w:rPr>
          <w:rFonts w:ascii="Times New Roman" w:hAnsi="Times New Roman" w:cs="Times New Roman"/>
          <w:sz w:val="24"/>
          <w:szCs w:val="24"/>
        </w:rPr>
      </w:pPr>
    </w:p>
    <w:p w14:paraId="53FF848E" w14:textId="77777777" w:rsidR="00776B19" w:rsidRDefault="00776B19" w:rsidP="00CC58E1">
      <w:pPr>
        <w:spacing w:after="0"/>
        <w:rPr>
          <w:rFonts w:ascii="Times New Roman" w:hAnsi="Times New Roman" w:cs="Times New Roman"/>
          <w:sz w:val="24"/>
          <w:szCs w:val="24"/>
        </w:rPr>
      </w:pPr>
    </w:p>
    <w:p w14:paraId="0C8D2636" w14:textId="77777777" w:rsidR="00776B19" w:rsidRDefault="00776B19" w:rsidP="00CC58E1">
      <w:pPr>
        <w:spacing w:after="0"/>
        <w:rPr>
          <w:rFonts w:ascii="Times New Roman" w:hAnsi="Times New Roman" w:cs="Times New Roman"/>
          <w:sz w:val="24"/>
          <w:szCs w:val="24"/>
        </w:rPr>
      </w:pPr>
    </w:p>
    <w:p w14:paraId="5C1D1028" w14:textId="0770847A" w:rsidR="00CC58E1" w:rsidRDefault="00CC58E1" w:rsidP="00CC58E1">
      <w:pPr>
        <w:spacing w:after="0"/>
        <w:rPr>
          <w:rFonts w:ascii="Times New Roman" w:hAnsi="Times New Roman" w:cs="Times New Roman"/>
          <w:sz w:val="24"/>
          <w:szCs w:val="24"/>
        </w:rPr>
      </w:pPr>
    </w:p>
    <w:p w14:paraId="0296E1A4" w14:textId="715AEF39" w:rsidR="00F87159" w:rsidRDefault="00F87159" w:rsidP="00CC58E1">
      <w:pPr>
        <w:spacing w:after="0"/>
        <w:rPr>
          <w:rFonts w:ascii="Times New Roman" w:hAnsi="Times New Roman" w:cs="Times New Roman"/>
          <w:sz w:val="24"/>
          <w:szCs w:val="24"/>
        </w:rPr>
      </w:pPr>
    </w:p>
    <w:p w14:paraId="489842B6" w14:textId="77777777" w:rsidR="00F87159" w:rsidRDefault="00F87159" w:rsidP="00CC58E1">
      <w:pPr>
        <w:spacing w:after="0"/>
        <w:rPr>
          <w:rFonts w:ascii="Times New Roman" w:hAnsi="Times New Roman" w:cs="Times New Roman"/>
          <w:sz w:val="24"/>
          <w:szCs w:val="24"/>
        </w:rPr>
      </w:pPr>
    </w:p>
    <w:p w14:paraId="751DD0C0" w14:textId="13DE41E0" w:rsidR="00CC58E1" w:rsidRDefault="00CC58E1" w:rsidP="00CC58E1">
      <w:pPr>
        <w:spacing w:after="0"/>
        <w:rPr>
          <w:rFonts w:ascii="Times New Roman" w:hAnsi="Times New Roman" w:cs="Times New Roman"/>
          <w:sz w:val="24"/>
          <w:szCs w:val="24"/>
        </w:rPr>
      </w:pPr>
    </w:p>
    <w:p w14:paraId="5091E60C" w14:textId="083332A1" w:rsidR="00CC58E1" w:rsidRDefault="00CC58E1" w:rsidP="00CC58E1">
      <w:pPr>
        <w:spacing w:after="0"/>
        <w:rPr>
          <w:rFonts w:ascii="Times New Roman" w:hAnsi="Times New Roman" w:cs="Times New Roman"/>
          <w:sz w:val="24"/>
          <w:szCs w:val="24"/>
        </w:rPr>
      </w:pPr>
    </w:p>
    <w:p w14:paraId="2F29FCEB" w14:textId="77777777" w:rsidR="00CC58E1" w:rsidRDefault="00CC58E1" w:rsidP="00CC58E1">
      <w:pPr>
        <w:spacing w:after="0"/>
        <w:rPr>
          <w:rFonts w:ascii="Times New Roman" w:hAnsi="Times New Roman" w:cs="Times New Roman"/>
          <w:sz w:val="24"/>
          <w:szCs w:val="24"/>
        </w:rPr>
      </w:pPr>
    </w:p>
    <w:p w14:paraId="7A690AA2" w14:textId="77777777" w:rsidR="00776B19" w:rsidRDefault="00776B19" w:rsidP="00CC58E1">
      <w:pPr>
        <w:spacing w:after="0"/>
        <w:rPr>
          <w:rFonts w:ascii="Times New Roman" w:hAnsi="Times New Roman" w:cs="Times New Roman"/>
          <w:sz w:val="24"/>
          <w:szCs w:val="24"/>
        </w:rPr>
      </w:pPr>
    </w:p>
    <w:p w14:paraId="2AC9E755" w14:textId="77777777" w:rsidR="00776B19" w:rsidRDefault="00776B19" w:rsidP="00CC58E1">
      <w:pPr>
        <w:spacing w:after="0"/>
        <w:rPr>
          <w:rFonts w:ascii="Times New Roman" w:hAnsi="Times New Roman" w:cs="Times New Roman"/>
          <w:sz w:val="24"/>
          <w:szCs w:val="24"/>
        </w:rPr>
      </w:pPr>
    </w:p>
    <w:p w14:paraId="1EBC72BC" w14:textId="77777777" w:rsidR="00776B19" w:rsidRDefault="00776B19" w:rsidP="00CC58E1">
      <w:pPr>
        <w:spacing w:after="0"/>
        <w:rPr>
          <w:rFonts w:ascii="Times New Roman" w:hAnsi="Times New Roman" w:cs="Times New Roman"/>
          <w:sz w:val="24"/>
          <w:szCs w:val="24"/>
        </w:rPr>
      </w:pPr>
    </w:p>
    <w:p w14:paraId="3E8A5B62" w14:textId="53039369" w:rsidR="00776B19" w:rsidRDefault="00776B19"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sidRPr="008F6F87">
        <w:rPr>
          <w:rFonts w:ascii="Times New Roman" w:hAnsi="Times New Roman" w:cs="Times New Roman"/>
          <w:b/>
          <w:bCs/>
          <w:sz w:val="28"/>
          <w:szCs w:val="28"/>
        </w:rPr>
        <w:lastRenderedPageBreak/>
        <w:t>Wstęp</w:t>
      </w:r>
    </w:p>
    <w:p w14:paraId="4B3B048D" w14:textId="494187DD" w:rsidR="008D550B" w:rsidRDefault="008D550B" w:rsidP="0099193F">
      <w:pPr>
        <w:spacing w:after="0" w:line="276" w:lineRule="auto"/>
        <w:jc w:val="both"/>
        <w:rPr>
          <w:rFonts w:ascii="Times New Roman" w:hAnsi="Times New Roman" w:cs="Times New Roman"/>
          <w:sz w:val="24"/>
          <w:szCs w:val="24"/>
        </w:rPr>
      </w:pPr>
    </w:p>
    <w:p w14:paraId="7206067E" w14:textId="7DB38049" w:rsidR="005B3F26" w:rsidRDefault="00220AE9"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Spośród oferowanych w obrębie kursu Przetwarzanie Dużych Zbiorów Danych, możliwych do realizacji ścieżek projektowych, omawiana w widocznym projekcie jest ta, oznaczona numerem cztery.</w:t>
      </w:r>
    </w:p>
    <w:p w14:paraId="6A4D61A9" w14:textId="293F18A3" w:rsidR="00A7382E" w:rsidRDefault="00A7382E"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Wyróżniającą ją cechą na tle pozostałych możliwości, była opcja poruszenia wybranego przez grupę projektową faktycznego zagadnienia, które – jak w tym przypadku – powiązane byłoby z życiem codziennym, każdej z osób współtworzących pracę.</w:t>
      </w:r>
      <w:r w:rsidR="0059462E">
        <w:rPr>
          <w:rFonts w:ascii="Times New Roman" w:hAnsi="Times New Roman" w:cs="Times New Roman"/>
          <w:sz w:val="24"/>
          <w:szCs w:val="24"/>
        </w:rPr>
        <w:t xml:space="preserve"> Dzięki wykonanemu projektowi, możliwe było pozyskanie nie tylko niezwykle istotnej wiedzy praktycznej z zakresu przetwarzania danych, ale również zaspokojenie swojej ciekawości związanej z danym obszarem gospodarczym w Polsce (lub też oczywiście w skali globalnej – uwzględniając pozostałe kraje globu).</w:t>
      </w:r>
    </w:p>
    <w:p w14:paraId="16196FF5" w14:textId="1E9D03AE" w:rsidR="00485A17" w:rsidRDefault="00E43D7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Wybierając spośród wielu obszarów życia codziennego, spoglądając na pokrewne między członkami grupy projektowej zainteresowania, oczywistą tematyką, nasuwającą się w pierwszej myśli była motoryzacja.</w:t>
      </w:r>
      <w:r w:rsidR="00DE477F">
        <w:rPr>
          <w:rFonts w:ascii="Times New Roman" w:hAnsi="Times New Roman" w:cs="Times New Roman"/>
          <w:sz w:val="24"/>
          <w:szCs w:val="24"/>
        </w:rPr>
        <w:t xml:space="preserve"> Posiadając doświadczenie w obrębie poszukiwań wymarzonych środków transportu, oraz ogólnorozumiane obeznanie z ową sferą życia, zaskoczeniem nie było wybranie serwisu </w:t>
      </w:r>
      <w:hyperlink r:id="rId8" w:history="1">
        <w:r w:rsidR="00DE477F" w:rsidRPr="00485A17">
          <w:rPr>
            <w:rStyle w:val="Hipercze"/>
            <w:rFonts w:ascii="Times New Roman" w:hAnsi="Times New Roman" w:cs="Times New Roman"/>
            <w:color w:val="auto"/>
            <w:sz w:val="24"/>
            <w:szCs w:val="24"/>
            <w:u w:val="none"/>
          </w:rPr>
          <w:t>www.otomoto.pl</w:t>
        </w:r>
      </w:hyperlink>
      <w:r w:rsidR="00DE477F">
        <w:rPr>
          <w:rFonts w:ascii="Times New Roman" w:hAnsi="Times New Roman" w:cs="Times New Roman"/>
          <w:sz w:val="24"/>
          <w:szCs w:val="24"/>
        </w:rPr>
        <w:t>, będącego prawdopodobnie największym w Polsce, dedykowanym w pełni motoryzacji, portalem aukcyjnym.</w:t>
      </w:r>
      <w:r w:rsidR="00485A17">
        <w:rPr>
          <w:rFonts w:ascii="Times New Roman" w:hAnsi="Times New Roman" w:cs="Times New Roman"/>
          <w:sz w:val="24"/>
          <w:szCs w:val="24"/>
        </w:rPr>
        <w:t xml:space="preserve"> Zapewnia on niezliczoną możliwość konfiguracji, personalizacji własnych potrzeb oraz oczekiwań względem wyszukiwania, a co za tym idzie udostępnia pokaźną listę różnego rodzaju filtrów.</w:t>
      </w:r>
      <w:r w:rsidR="00D43069">
        <w:rPr>
          <w:rFonts w:ascii="Times New Roman" w:hAnsi="Times New Roman" w:cs="Times New Roman"/>
          <w:sz w:val="24"/>
          <w:szCs w:val="24"/>
        </w:rPr>
        <w:t xml:space="preserve"> Każdy z nich może stanowić osobne pole do analizy, ponieważ udostępnia przeważnie kilka wariantów odpowiedzi na filtrujące „zapytanie”.</w:t>
      </w:r>
    </w:p>
    <w:p w14:paraId="08A2FD76" w14:textId="2DC9F311" w:rsidR="003F3A7D" w:rsidRDefault="003F3A7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 oczywiste, z uwagi na pragnienie stworzenia jak najbardziej rozbudowanego projektu, pozwalającego na jak najbardziej dogłębną analizę zagadnienia, wykorzystywane były dane pozyskane z filtrów podlegających pod nazwane na stronie internetowej: filtrowanie zaawansowane. Opcja ta przekierowuje użytkownika na podstronę dedykowaną </w:t>
      </w:r>
      <w:r w:rsidR="00FF0CE3">
        <w:rPr>
          <w:rFonts w:ascii="Times New Roman" w:hAnsi="Times New Roman" w:cs="Times New Roman"/>
          <w:sz w:val="24"/>
          <w:szCs w:val="24"/>
        </w:rPr>
        <w:t>samochodom osobowym, w obrębie których prowadzona będzie analiza.</w:t>
      </w:r>
    </w:p>
    <w:p w14:paraId="377E944A" w14:textId="79762E72" w:rsidR="001E4C84" w:rsidRDefault="001E4C84"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Widocznym w tytule jest, iż przeprowadzone badania dotyczyły zarówno samochodów używanych, jak i nowych. Pomimo faktu, iż na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zamieszczane są wyłącznie ogłoszenia, mające na celu sprzedaż samochodów (lub części samochodowych, lecz to nie jest przedmiotem badań), ogłoszenia ów, mogą zostać zamieszczone zarówno przez osoby prywatne oraz dealerów należących do polskich sieci danych marek.</w:t>
      </w:r>
    </w:p>
    <w:p w14:paraId="45E0B510" w14:textId="6EDCE81C" w:rsidR="007F5A7F" w:rsidRDefault="007F5A7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Niezwykle istotnym aspektem, wpływającym również w znaczącym stopniu, na dokonany wybór ścieżki projektowej oraz poruszonej weń tematyki, była potężna i mocno rozwinięta społeczność serwisu.</w:t>
      </w:r>
      <w:r w:rsidR="001149F0">
        <w:rPr>
          <w:rFonts w:ascii="Times New Roman" w:hAnsi="Times New Roman" w:cs="Times New Roman"/>
          <w:sz w:val="24"/>
          <w:szCs w:val="24"/>
        </w:rPr>
        <w:t xml:space="preserve"> Wszakże działalność </w:t>
      </w:r>
      <w:proofErr w:type="spellStart"/>
      <w:r w:rsidR="001149F0">
        <w:rPr>
          <w:rFonts w:ascii="Times New Roman" w:hAnsi="Times New Roman" w:cs="Times New Roman"/>
          <w:sz w:val="24"/>
          <w:szCs w:val="24"/>
        </w:rPr>
        <w:t>OtoMoto</w:t>
      </w:r>
      <w:proofErr w:type="spellEnd"/>
      <w:r w:rsidR="001149F0">
        <w:rPr>
          <w:rFonts w:ascii="Times New Roman" w:hAnsi="Times New Roman" w:cs="Times New Roman"/>
          <w:sz w:val="24"/>
          <w:szCs w:val="24"/>
        </w:rPr>
        <w:t xml:space="preserve"> nie ogranicza się jedynie do odpowiedniego zarządzania i utrzymywania strony internetowej. Istotnym jest również kontakt z ludźmi bezpośrednio lub pośrednio zaangażowanymi w ten niebanalny projekt.</w:t>
      </w:r>
      <w:r w:rsidR="00264440">
        <w:rPr>
          <w:rFonts w:ascii="Times New Roman" w:hAnsi="Times New Roman" w:cs="Times New Roman"/>
          <w:sz w:val="24"/>
          <w:szCs w:val="24"/>
        </w:rPr>
        <w:t xml:space="preserve"> Pomijając liczne publikacje wideo, dostępne na serwisach YouTube oraz Facebook, które nie są przedmiotem analizy projektowej; istotnym jest udostępnianie szerokorozumianej publice odpowiednich statystyk, dotyczących serwisu, aukcji nań wystawianych oraz wielu innych aspektów funkcjonowania rynku samochodów używanych oraz nowych w Polsce.</w:t>
      </w:r>
      <w:r w:rsidR="001F13BD">
        <w:rPr>
          <w:rFonts w:ascii="Times New Roman" w:hAnsi="Times New Roman" w:cs="Times New Roman"/>
          <w:sz w:val="24"/>
          <w:szCs w:val="24"/>
        </w:rPr>
        <w:t xml:space="preserve"> Wszystko to zawierane jest w formie raportów, których analizy dotyczą okresu jednego roku kalendarzowego.</w:t>
      </w:r>
    </w:p>
    <w:p w14:paraId="2BC16EE9" w14:textId="18BCAC69" w:rsidR="000704C0" w:rsidRDefault="000704C0" w:rsidP="0099193F">
      <w:pPr>
        <w:spacing w:after="0" w:line="276" w:lineRule="auto"/>
        <w:jc w:val="center"/>
        <w:rPr>
          <w:rFonts w:ascii="Times New Roman" w:hAnsi="Times New Roman" w:cs="Times New Roman"/>
          <w:sz w:val="24"/>
          <w:szCs w:val="24"/>
        </w:rPr>
      </w:pPr>
      <w:r w:rsidRPr="000704C0">
        <w:rPr>
          <w:rFonts w:ascii="Times New Roman" w:hAnsi="Times New Roman" w:cs="Times New Roman"/>
          <w:noProof/>
          <w:sz w:val="24"/>
          <w:szCs w:val="24"/>
        </w:rPr>
        <w:lastRenderedPageBreak/>
        <w:drawing>
          <wp:inline distT="0" distB="0" distL="0" distR="0" wp14:anchorId="192F033A" wp14:editId="1D903DA7">
            <wp:extent cx="3021330" cy="4275950"/>
            <wp:effectExtent l="19050" t="19050" r="26670" b="1079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5468" cy="4281806"/>
                    </a:xfrm>
                    <a:prstGeom prst="rect">
                      <a:avLst/>
                    </a:prstGeom>
                    <a:ln>
                      <a:solidFill>
                        <a:schemeClr val="tx1"/>
                      </a:solidFill>
                    </a:ln>
                  </pic:spPr>
                </pic:pic>
              </a:graphicData>
            </a:graphic>
          </wp:inline>
        </w:drawing>
      </w:r>
    </w:p>
    <w:p w14:paraId="4DA6F8B8" w14:textId="77777777" w:rsidR="000704C0" w:rsidRDefault="000704C0" w:rsidP="0099193F">
      <w:pPr>
        <w:spacing w:after="0" w:line="276" w:lineRule="auto"/>
        <w:jc w:val="both"/>
        <w:rPr>
          <w:rFonts w:ascii="Times New Roman" w:hAnsi="Times New Roman" w:cs="Times New Roman"/>
          <w:sz w:val="24"/>
          <w:szCs w:val="24"/>
        </w:rPr>
      </w:pPr>
    </w:p>
    <w:p w14:paraId="3826721C" w14:textId="3D48A272" w:rsidR="001F13BD" w:rsidRDefault="001F13B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Kierując się ciekawością, odnoszącą się do wspomnianych </w:t>
      </w:r>
      <w:r w:rsidR="00827288">
        <w:rPr>
          <w:rFonts w:ascii="Times New Roman" w:hAnsi="Times New Roman" w:cs="Times New Roman"/>
          <w:sz w:val="24"/>
          <w:szCs w:val="24"/>
        </w:rPr>
        <w:t>już raportów, grupa projektowa postanowiła stworzyć niejako odpowiedź, w postaci własnoręcznie sporządzonego raportu. Co oczywiste, nieunikniona jest znacząca różnica w jakości wspomnianych publikacji, względem pracy studenckiej, co determinowane jest wieloma czynnikami.</w:t>
      </w:r>
      <w:r w:rsidR="00444A80">
        <w:rPr>
          <w:rFonts w:ascii="Times New Roman" w:hAnsi="Times New Roman" w:cs="Times New Roman"/>
          <w:sz w:val="24"/>
          <w:szCs w:val="24"/>
        </w:rPr>
        <w:t xml:space="preserve"> Pierwszym z nich jest brak możliwości pozyskania informacji z przestrzeni całego roku kalendarzowego – wpływ mają na to ograniczenia sprzętowe oraz, co być może bardziej istotne, możliwość wykrycia przez serwis </w:t>
      </w:r>
      <w:proofErr w:type="spellStart"/>
      <w:r w:rsidR="00444A80">
        <w:rPr>
          <w:rFonts w:ascii="Times New Roman" w:hAnsi="Times New Roman" w:cs="Times New Roman"/>
          <w:sz w:val="24"/>
          <w:szCs w:val="24"/>
        </w:rPr>
        <w:t>OtoMoto</w:t>
      </w:r>
      <w:proofErr w:type="spellEnd"/>
      <w:r w:rsidR="00444A80">
        <w:rPr>
          <w:rFonts w:ascii="Times New Roman" w:hAnsi="Times New Roman" w:cs="Times New Roman"/>
          <w:sz w:val="24"/>
          <w:szCs w:val="24"/>
        </w:rPr>
        <w:t xml:space="preserve"> niepożądanego ruchu sieciowego, który miałby charakter cykliczny i niezwykle częsty (</w:t>
      </w:r>
      <w:proofErr w:type="spellStart"/>
      <w:r w:rsidR="00444A80">
        <w:rPr>
          <w:rFonts w:ascii="Times New Roman" w:hAnsi="Times New Roman" w:cs="Times New Roman"/>
          <w:sz w:val="24"/>
          <w:szCs w:val="24"/>
        </w:rPr>
        <w:t>scraping</w:t>
      </w:r>
      <w:proofErr w:type="spellEnd"/>
      <w:r w:rsidR="00444A80">
        <w:rPr>
          <w:rFonts w:ascii="Times New Roman" w:hAnsi="Times New Roman" w:cs="Times New Roman"/>
          <w:sz w:val="24"/>
          <w:szCs w:val="24"/>
        </w:rPr>
        <w:t xml:space="preserve"> danych).</w:t>
      </w:r>
      <w:r w:rsidR="00E32464">
        <w:rPr>
          <w:rFonts w:ascii="Times New Roman" w:hAnsi="Times New Roman" w:cs="Times New Roman"/>
          <w:sz w:val="24"/>
          <w:szCs w:val="24"/>
        </w:rPr>
        <w:t xml:space="preserve"> Kolejnym z aspektów uniemożliwiających dokładne odtworzenie „konkurencji” prezentowanych w oficjalnym raporcie, jest fakt, iż przeciętny użytkownik, jakim jest każdy z realizujących zadanie studentów, nie posiada dostępu do informacji czysto administracyjnych, takich jak choćby: ilość użytkowników zarejestrowanych na stronie czy też zlecane wyszukiwania, spełniające postawione przez użytkowników kryteria.</w:t>
      </w:r>
    </w:p>
    <w:p w14:paraId="2631D8B5" w14:textId="512C2F27" w:rsidR="00C11B14" w:rsidRDefault="006E5AF7"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Analiza zatem ogranicza się do powszechnie dostępnych informacji, pozyskanych bezpośrednio ze strony, na której operować i wprowadzać zmiany może przeciętny użytkownik portalu</w:t>
      </w:r>
      <w:r w:rsidR="00C01E83">
        <w:rPr>
          <w:rFonts w:ascii="Times New Roman" w:hAnsi="Times New Roman" w:cs="Times New Roman"/>
          <w:sz w:val="24"/>
          <w:szCs w:val="24"/>
        </w:rPr>
        <w:t>, nie administrator.</w:t>
      </w:r>
    </w:p>
    <w:p w14:paraId="2719DE56" w14:textId="77777777" w:rsidR="000704C0" w:rsidRDefault="000704C0" w:rsidP="0099193F">
      <w:pPr>
        <w:spacing w:after="0" w:line="276" w:lineRule="auto"/>
        <w:ind w:firstLine="851"/>
        <w:jc w:val="both"/>
        <w:rPr>
          <w:rFonts w:ascii="Times New Roman" w:hAnsi="Times New Roman" w:cs="Times New Roman"/>
          <w:b/>
          <w:bCs/>
          <w:sz w:val="28"/>
          <w:szCs w:val="28"/>
        </w:rPr>
      </w:pPr>
    </w:p>
    <w:p w14:paraId="1E0C835F" w14:textId="61189A2B" w:rsidR="008D550B" w:rsidRDefault="008D550B" w:rsidP="0099193F">
      <w:pPr>
        <w:spacing w:after="0" w:line="276" w:lineRule="auto"/>
        <w:jc w:val="both"/>
        <w:rPr>
          <w:rFonts w:ascii="Times New Roman" w:hAnsi="Times New Roman" w:cs="Times New Roman"/>
          <w:b/>
          <w:bCs/>
          <w:sz w:val="28"/>
          <w:szCs w:val="28"/>
        </w:rPr>
      </w:pPr>
    </w:p>
    <w:p w14:paraId="24BB8457" w14:textId="15BB47C2" w:rsidR="00CC58E1" w:rsidRDefault="00CC58E1" w:rsidP="0099193F">
      <w:pPr>
        <w:spacing w:after="0" w:line="276" w:lineRule="auto"/>
        <w:jc w:val="both"/>
        <w:rPr>
          <w:rFonts w:ascii="Times New Roman" w:hAnsi="Times New Roman" w:cs="Times New Roman"/>
          <w:b/>
          <w:bCs/>
          <w:sz w:val="28"/>
          <w:szCs w:val="28"/>
        </w:rPr>
      </w:pPr>
    </w:p>
    <w:p w14:paraId="4CBC9E24" w14:textId="77777777" w:rsidR="0099193F" w:rsidRDefault="0099193F" w:rsidP="0099193F">
      <w:pPr>
        <w:spacing w:after="0" w:line="276" w:lineRule="auto"/>
        <w:jc w:val="both"/>
        <w:rPr>
          <w:rFonts w:ascii="Times New Roman" w:hAnsi="Times New Roman" w:cs="Times New Roman"/>
          <w:b/>
          <w:bCs/>
          <w:sz w:val="28"/>
          <w:szCs w:val="28"/>
        </w:rPr>
      </w:pPr>
    </w:p>
    <w:p w14:paraId="69429065" w14:textId="77777777" w:rsidR="008D550B" w:rsidRPr="008D550B" w:rsidRDefault="008D550B" w:rsidP="0099193F">
      <w:pPr>
        <w:spacing w:after="0" w:line="276" w:lineRule="auto"/>
        <w:jc w:val="both"/>
        <w:rPr>
          <w:rFonts w:ascii="Times New Roman" w:hAnsi="Times New Roman" w:cs="Times New Roman"/>
          <w:b/>
          <w:bCs/>
          <w:sz w:val="28"/>
          <w:szCs w:val="28"/>
        </w:rPr>
      </w:pPr>
    </w:p>
    <w:p w14:paraId="29508AC6" w14:textId="591C947C" w:rsidR="00C11B14"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Opis projektu</w:t>
      </w:r>
    </w:p>
    <w:p w14:paraId="38792E77" w14:textId="1F28274E" w:rsidR="00C11B14" w:rsidRDefault="00C11B14" w:rsidP="0099193F">
      <w:pPr>
        <w:spacing w:after="0" w:line="276" w:lineRule="auto"/>
        <w:jc w:val="both"/>
        <w:rPr>
          <w:rFonts w:ascii="Times New Roman" w:hAnsi="Times New Roman" w:cs="Times New Roman"/>
          <w:sz w:val="24"/>
          <w:szCs w:val="24"/>
        </w:rPr>
      </w:pPr>
    </w:p>
    <w:p w14:paraId="62788C90" w14:textId="55853082" w:rsidR="00C11B14" w:rsidRDefault="00FF7C3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Wspomnianą inspiracją do stworzenia projektu były udostępniane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cyklicznie – rocznie, raporty zdradzające wiele interesujących informacji odnoszących się zarówno do tendencji widocznych wśród samych konsumentów – potencjalnych lub faktycznych kupujących samochody – oraz także w świecie motoryzacji, dostępne na portalu są bowiem, wspomniane już, ogłoszenia samochodów nowych.</w:t>
      </w:r>
    </w:p>
    <w:p w14:paraId="2B838F5A" w14:textId="77777777" w:rsidR="00F6210F" w:rsidRDefault="0058224B"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Dostęp do opisywanych publikacji jest całkowicie bezpłatny oraz powszechny. Pobieranie jest możliwe zarówno bezpośrednio ze strony </w:t>
      </w:r>
      <w:r w:rsidR="006F138A">
        <w:rPr>
          <w:rFonts w:ascii="Times New Roman" w:hAnsi="Times New Roman" w:cs="Times New Roman"/>
          <w:sz w:val="24"/>
          <w:szCs w:val="24"/>
        </w:rPr>
        <w:t>tytułowego portalu internetowego oraz</w:t>
      </w:r>
      <w:r>
        <w:rPr>
          <w:rFonts w:ascii="Times New Roman" w:hAnsi="Times New Roman" w:cs="Times New Roman"/>
          <w:sz w:val="24"/>
          <w:szCs w:val="24"/>
        </w:rPr>
        <w:t xml:space="preserve"> ze źródeł współpracujących</w:t>
      </w:r>
      <w:r w:rsidR="006F138A">
        <w:rPr>
          <w:rFonts w:ascii="Times New Roman" w:hAnsi="Times New Roman" w:cs="Times New Roman"/>
          <w:sz w:val="24"/>
          <w:szCs w:val="24"/>
        </w:rPr>
        <w:t xml:space="preserve"> i współdziałających w obrębie realizacji raportów: Samar, </w:t>
      </w:r>
      <w:proofErr w:type="spellStart"/>
      <w:r w:rsidR="006F138A">
        <w:rPr>
          <w:rFonts w:ascii="Times New Roman" w:hAnsi="Times New Roman" w:cs="Times New Roman"/>
          <w:sz w:val="24"/>
          <w:szCs w:val="24"/>
        </w:rPr>
        <w:t>Carsmile</w:t>
      </w:r>
      <w:proofErr w:type="spellEnd"/>
      <w:r w:rsidR="006F138A">
        <w:rPr>
          <w:rFonts w:ascii="Times New Roman" w:hAnsi="Times New Roman" w:cs="Times New Roman"/>
          <w:sz w:val="24"/>
          <w:szCs w:val="24"/>
        </w:rPr>
        <w:t xml:space="preserve"> – uzależnione jest to od roku publikacji dzieła.</w:t>
      </w:r>
    </w:p>
    <w:p w14:paraId="71A2BC72" w14:textId="484744E3" w:rsidR="0058224B" w:rsidRDefault="00F6210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Głównym celem widocznego projektu, jest zatem skonfrontowanie pozyskanych informacji oraz próba wykonania zbliżonego ideą raportu, którego główna tematyka dotyczyłaby właśnie statystyk z obszaru samochodów osobowych.</w:t>
      </w:r>
      <w:r w:rsidR="000975DF">
        <w:rPr>
          <w:rFonts w:ascii="Times New Roman" w:hAnsi="Times New Roman" w:cs="Times New Roman"/>
          <w:sz w:val="24"/>
          <w:szCs w:val="24"/>
        </w:rPr>
        <w:t xml:space="preserve"> Jak już zostało wspomniane, pominięte zostały obszary sprzedaży części samochodowych, </w:t>
      </w:r>
      <w:r w:rsidR="00B01EAD">
        <w:rPr>
          <w:rFonts w:ascii="Times New Roman" w:hAnsi="Times New Roman" w:cs="Times New Roman"/>
          <w:sz w:val="24"/>
          <w:szCs w:val="24"/>
        </w:rPr>
        <w:t>motoryzacji jednośladowej oraz pojazdów „ciężkich”.</w:t>
      </w:r>
    </w:p>
    <w:p w14:paraId="712A863D" w14:textId="79393170" w:rsidR="0060474F" w:rsidRDefault="0060474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Prawdopodobnie największym wzywaniem, powiązanym z wykonywaniem tegoż projektu, było odpowiednie pobranie oraz obrobienie surowych danych, w taki sposób, by później w przejrzysty sposób móc wykorzystywać zasoby programistyczne, w celu dokonywania jak najbardziej wnikliwej analizy.</w:t>
      </w:r>
      <w:r w:rsidR="006838FF">
        <w:rPr>
          <w:rFonts w:ascii="Times New Roman" w:hAnsi="Times New Roman" w:cs="Times New Roman"/>
          <w:sz w:val="24"/>
          <w:szCs w:val="24"/>
        </w:rPr>
        <w:t xml:space="preserve"> Obszar motoryzacji jest niezwykle przepastny, czego najlepszym przykładem jest skala poddanych analizie 212 149 rekordów, w którym na każdy z nich składały się wartości 32 kolumn.</w:t>
      </w:r>
    </w:p>
    <w:p w14:paraId="222A869B" w14:textId="721F5457" w:rsidR="00AC7D73" w:rsidRDefault="007E7107"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 pobraniu wspomnianej – potężnej ilości danych, musiałyby one zostać odpowiednio usystematyzowane w tabelę, wedle przytoczonych wcześniej kolumn, tak by każda dana odpowiadała dla siebie bliźniaczym, w pionowej analizie.</w:t>
      </w:r>
      <w:r w:rsidR="00BC7742">
        <w:rPr>
          <w:rFonts w:ascii="Times New Roman" w:hAnsi="Times New Roman" w:cs="Times New Roman"/>
          <w:sz w:val="24"/>
          <w:szCs w:val="24"/>
        </w:rPr>
        <w:t xml:space="preserve"> Szczególną uwagę należało poświęcić występującym – nielicznym, lecz jednak duplikatom. Obecność ogłoszeń zawierających te same parametry (oczywiście w pełnym zakresie) wymagała pozostawienia zaledwie jednej „kopii” takiegoż anonsu.</w:t>
      </w:r>
      <w:r w:rsidR="00907E4E">
        <w:rPr>
          <w:rFonts w:ascii="Times New Roman" w:hAnsi="Times New Roman" w:cs="Times New Roman"/>
          <w:sz w:val="24"/>
          <w:szCs w:val="24"/>
        </w:rPr>
        <w:t xml:space="preserve"> W przypadku niewystosowania wspomnianego procesu, możliwe byłoby zachwianie i zaburzenie precyzji przeprowadzonej analizy, gdyż niemożliwe byłoby pozostanie rzetelnym wobec odbiorcy.</w:t>
      </w:r>
    </w:p>
    <w:p w14:paraId="36F37BD3" w14:textId="71350D49" w:rsidR="005C485A" w:rsidRDefault="005C485A"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Zważywszy na ciągle rozwijającą się bazę ogłoszeń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 zarówno pod względem ich liczby oraz dostępnych do ustawiania parametrów</w:t>
      </w:r>
      <w:r w:rsidR="00166EE1">
        <w:rPr>
          <w:rFonts w:ascii="Times New Roman" w:hAnsi="Times New Roman" w:cs="Times New Roman"/>
          <w:sz w:val="24"/>
          <w:szCs w:val="24"/>
        </w:rPr>
        <w:t xml:space="preserve"> (p</w:t>
      </w:r>
      <w:r>
        <w:rPr>
          <w:rFonts w:ascii="Times New Roman" w:hAnsi="Times New Roman" w:cs="Times New Roman"/>
          <w:sz w:val="24"/>
          <w:szCs w:val="24"/>
        </w:rPr>
        <w:t>rzykładem może się stać dodanie w obrębie możliwości kreacji nowych marek, a tym samym modeli</w:t>
      </w:r>
      <w:r w:rsidR="00166EE1">
        <w:rPr>
          <w:rFonts w:ascii="Times New Roman" w:hAnsi="Times New Roman" w:cs="Times New Roman"/>
          <w:sz w:val="24"/>
          <w:szCs w:val="24"/>
        </w:rPr>
        <w:t>), należy przyjąć, iż prezentowane statystyki mają charakter poglądowy, wszelkie pobrane dane pochodzą z dnia 14 kwietnia 2021 roku oraz ówcześnie były najbardziej aktualną z oferowanych wersji</w:t>
      </w:r>
      <w:r w:rsidR="00FE6AA6">
        <w:rPr>
          <w:rFonts w:ascii="Times New Roman" w:hAnsi="Times New Roman" w:cs="Times New Roman"/>
          <w:sz w:val="24"/>
          <w:szCs w:val="24"/>
        </w:rPr>
        <w:t xml:space="preserve">, wszakże </w:t>
      </w:r>
      <w:proofErr w:type="spellStart"/>
      <w:r w:rsidR="00FE6AA6">
        <w:rPr>
          <w:rFonts w:ascii="Times New Roman" w:hAnsi="Times New Roman" w:cs="Times New Roman"/>
          <w:sz w:val="24"/>
          <w:szCs w:val="24"/>
        </w:rPr>
        <w:t>OtoMoto</w:t>
      </w:r>
      <w:proofErr w:type="spellEnd"/>
      <w:r w:rsidR="00FE6AA6">
        <w:rPr>
          <w:rFonts w:ascii="Times New Roman" w:hAnsi="Times New Roman" w:cs="Times New Roman"/>
          <w:sz w:val="24"/>
          <w:szCs w:val="24"/>
        </w:rPr>
        <w:t xml:space="preserve"> udostępnia możliwość edytowania dodanych wcześniej ogłoszeń.</w:t>
      </w:r>
      <w:r>
        <w:rPr>
          <w:rFonts w:ascii="Times New Roman" w:hAnsi="Times New Roman" w:cs="Times New Roman"/>
          <w:sz w:val="24"/>
          <w:szCs w:val="24"/>
        </w:rPr>
        <w:t xml:space="preserve"> </w:t>
      </w:r>
    </w:p>
    <w:p w14:paraId="1F9CAD75" w14:textId="545D53AA" w:rsidR="008D550B" w:rsidRDefault="008D550B" w:rsidP="0099193F">
      <w:pPr>
        <w:spacing w:after="0" w:line="276" w:lineRule="auto"/>
        <w:jc w:val="both"/>
        <w:rPr>
          <w:rFonts w:ascii="Times New Roman" w:hAnsi="Times New Roman" w:cs="Times New Roman"/>
          <w:b/>
          <w:bCs/>
          <w:sz w:val="28"/>
          <w:szCs w:val="28"/>
        </w:rPr>
      </w:pPr>
    </w:p>
    <w:p w14:paraId="1B5F8397" w14:textId="77777777" w:rsidR="005C4326" w:rsidRDefault="005C4326" w:rsidP="0099193F">
      <w:pPr>
        <w:spacing w:after="0" w:line="276" w:lineRule="auto"/>
        <w:jc w:val="both"/>
        <w:rPr>
          <w:rFonts w:ascii="Times New Roman" w:hAnsi="Times New Roman" w:cs="Times New Roman"/>
          <w:b/>
          <w:bCs/>
          <w:sz w:val="28"/>
          <w:szCs w:val="28"/>
        </w:rPr>
      </w:pPr>
    </w:p>
    <w:p w14:paraId="2CEC9694" w14:textId="7B0B9B8C" w:rsidR="00CC58E1" w:rsidRDefault="00CC58E1" w:rsidP="0099193F">
      <w:pPr>
        <w:spacing w:after="0" w:line="276" w:lineRule="auto"/>
        <w:jc w:val="both"/>
        <w:rPr>
          <w:rFonts w:ascii="Times New Roman" w:hAnsi="Times New Roman" w:cs="Times New Roman"/>
          <w:b/>
          <w:bCs/>
          <w:sz w:val="28"/>
          <w:szCs w:val="28"/>
        </w:rPr>
      </w:pPr>
    </w:p>
    <w:p w14:paraId="2EC8E034" w14:textId="52B11AD7" w:rsidR="008D550B" w:rsidRDefault="008D550B" w:rsidP="0099193F">
      <w:pPr>
        <w:spacing w:after="0" w:line="276" w:lineRule="auto"/>
        <w:jc w:val="both"/>
        <w:rPr>
          <w:rFonts w:ascii="Times New Roman" w:hAnsi="Times New Roman" w:cs="Times New Roman"/>
          <w:b/>
          <w:bCs/>
          <w:sz w:val="28"/>
          <w:szCs w:val="28"/>
        </w:rPr>
      </w:pPr>
    </w:p>
    <w:p w14:paraId="6F5F9ACC" w14:textId="77777777" w:rsidR="00EC0B22" w:rsidRPr="008D550B" w:rsidRDefault="00EC0B22" w:rsidP="0099193F">
      <w:pPr>
        <w:spacing w:after="0" w:line="276" w:lineRule="auto"/>
        <w:jc w:val="both"/>
        <w:rPr>
          <w:rFonts w:ascii="Times New Roman" w:hAnsi="Times New Roman" w:cs="Times New Roman"/>
          <w:b/>
          <w:bCs/>
          <w:sz w:val="28"/>
          <w:szCs w:val="28"/>
        </w:rPr>
      </w:pPr>
    </w:p>
    <w:p w14:paraId="68758FBB" w14:textId="6B4DED6D"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Wykorzystywane technologie</w:t>
      </w:r>
    </w:p>
    <w:p w14:paraId="279A53D4" w14:textId="7DC3A960" w:rsidR="008D550B" w:rsidRDefault="008D550B" w:rsidP="0099193F">
      <w:pPr>
        <w:spacing w:after="0" w:line="276" w:lineRule="auto"/>
        <w:jc w:val="both"/>
        <w:rPr>
          <w:rFonts w:ascii="Times New Roman" w:hAnsi="Times New Roman" w:cs="Times New Roman"/>
          <w:sz w:val="24"/>
          <w:szCs w:val="24"/>
        </w:rPr>
      </w:pPr>
    </w:p>
    <w:p w14:paraId="6A561B0F" w14:textId="48E1A5B0" w:rsidR="008D550B" w:rsidRDefault="00CC58E1"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Jak zostało to już wspomniane we wcześniejszej części projektu</w:t>
      </w:r>
      <w:r w:rsidR="0099193F">
        <w:rPr>
          <w:rFonts w:ascii="Times New Roman" w:hAnsi="Times New Roman" w:cs="Times New Roman"/>
          <w:sz w:val="24"/>
          <w:szCs w:val="24"/>
        </w:rPr>
        <w:t xml:space="preserve">: potężna baza danych uzupełniana o pola odpowiadające konkretnym filtrom </w:t>
      </w:r>
      <w:proofErr w:type="spellStart"/>
      <w:r w:rsidR="0099193F">
        <w:rPr>
          <w:rFonts w:ascii="Times New Roman" w:hAnsi="Times New Roman" w:cs="Times New Roman"/>
          <w:sz w:val="24"/>
          <w:szCs w:val="24"/>
        </w:rPr>
        <w:t>OtoMoto</w:t>
      </w:r>
      <w:proofErr w:type="spellEnd"/>
      <w:r w:rsidR="0099193F">
        <w:rPr>
          <w:rFonts w:ascii="Times New Roman" w:hAnsi="Times New Roman" w:cs="Times New Roman"/>
          <w:sz w:val="24"/>
          <w:szCs w:val="24"/>
        </w:rPr>
        <w:t>, sprawiła, iż przetwarzanie tychże pól byłoby niemożliwe do wykonania w akceptowalnym czasie pracy, połączonych mocy obliczeniowych komputerów wszystkich osób biorących udział w projekcie.</w:t>
      </w:r>
      <w:r w:rsidR="00DD5A3E">
        <w:rPr>
          <w:rFonts w:ascii="Times New Roman" w:hAnsi="Times New Roman" w:cs="Times New Roman"/>
          <w:sz w:val="24"/>
          <w:szCs w:val="24"/>
        </w:rPr>
        <w:t xml:space="preserve"> Niezbędne było zatem wykorzystanie rozwiązania chmurowego. Dzięki temu, wszystkie zlecone procesy mogły zostać wykonywane, nie zabierając – wspomnianej już – mocy obliczeniowej urządzeń studenckich – niejako pracując w tle. Dodatkowo, przetwarzanie danych, z wykorzystaniem operacji przeprowadzanych w chmurze, następowały szybciej, niż miałoby to miejsce w przypadku konwencjonalnego podejścia.</w:t>
      </w:r>
    </w:p>
    <w:p w14:paraId="139E22FD" w14:textId="3B8B6EB9" w:rsidR="00DD5A3E" w:rsidRDefault="00DD5A3E"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Wybór systemu chmurowego był dokonywany pomiędzy dwoma, prawdopodobnie najbardziej popularnymi obecnie rozwiązaniami: AWS oferowane przez Amazon lub Google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Każdy ze studentów biorących udział we współtworzeniu projektu, na innych zajęciach – w tym także laboratoryjnych – miał już styczność z AWS, zatem wybór padła na rozwiązanie oferowane przez Google. Celem tegoż działania było stworzenie możliwości i sposobności do zapoznania się z nowym środowiskiem oraz poszerzenia swoich horyzontów w obszarze rozwiązań rozproszonych.</w:t>
      </w:r>
    </w:p>
    <w:p w14:paraId="6F238A8B" w14:textId="13514719" w:rsidR="00F4721B" w:rsidRDefault="00F4721B"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Następnie wyekstrahowane już dane, należało w odpowiedni sposób oczyścić, tak by wyeliminować wszelkie niedopatrzenia, poczynione przez osoby wystawiające ogłoszenia, w trakcie ich publikowania. Najczęstsze błędy dotyczyły formatu zapisu ceny, który był niejednoznaczny oraz niespójny z innymi ud</w:t>
      </w:r>
      <w:r w:rsidR="00D36EAF">
        <w:rPr>
          <w:rFonts w:ascii="Times New Roman" w:hAnsi="Times New Roman" w:cs="Times New Roman"/>
          <w:sz w:val="24"/>
          <w:szCs w:val="24"/>
        </w:rPr>
        <w:t>os</w:t>
      </w:r>
      <w:r>
        <w:rPr>
          <w:rFonts w:ascii="Times New Roman" w:hAnsi="Times New Roman" w:cs="Times New Roman"/>
          <w:sz w:val="24"/>
          <w:szCs w:val="24"/>
        </w:rPr>
        <w:t>tępnianymi.</w:t>
      </w:r>
      <w:r w:rsidR="00D36EAF">
        <w:rPr>
          <w:rFonts w:ascii="Times New Roman" w:hAnsi="Times New Roman" w:cs="Times New Roman"/>
          <w:sz w:val="24"/>
          <w:szCs w:val="24"/>
        </w:rPr>
        <w:t xml:space="preserve"> Zagadnienie to zostało ułatwienie </w:t>
      </w:r>
      <w:r w:rsidR="00F43FAD">
        <w:rPr>
          <w:rFonts w:ascii="Times New Roman" w:hAnsi="Times New Roman" w:cs="Times New Roman"/>
          <w:sz w:val="24"/>
          <w:szCs w:val="24"/>
        </w:rPr>
        <w:t xml:space="preserve">dzięki oferowanym przez </w:t>
      </w:r>
      <w:proofErr w:type="spellStart"/>
      <w:r w:rsidR="00F43FAD">
        <w:rPr>
          <w:rFonts w:ascii="Times New Roman" w:hAnsi="Times New Roman" w:cs="Times New Roman"/>
          <w:sz w:val="24"/>
          <w:szCs w:val="24"/>
        </w:rPr>
        <w:t>Pandas</w:t>
      </w:r>
      <w:proofErr w:type="spellEnd"/>
      <w:r w:rsidR="00F43FAD">
        <w:rPr>
          <w:rFonts w:ascii="Times New Roman" w:hAnsi="Times New Roman" w:cs="Times New Roman"/>
          <w:sz w:val="24"/>
          <w:szCs w:val="24"/>
        </w:rPr>
        <w:t xml:space="preserve">. Jest to biblioteka stworzona do współpracy z aplikacjami tworzonymi w języku programowania </w:t>
      </w:r>
      <w:proofErr w:type="spellStart"/>
      <w:r w:rsidR="00F43FAD">
        <w:rPr>
          <w:rFonts w:ascii="Times New Roman" w:hAnsi="Times New Roman" w:cs="Times New Roman"/>
          <w:sz w:val="24"/>
          <w:szCs w:val="24"/>
        </w:rPr>
        <w:t>Python</w:t>
      </w:r>
      <w:proofErr w:type="spellEnd"/>
      <w:r w:rsidR="00F43FAD">
        <w:rPr>
          <w:rFonts w:ascii="Times New Roman" w:hAnsi="Times New Roman" w:cs="Times New Roman"/>
          <w:sz w:val="24"/>
          <w:szCs w:val="24"/>
        </w:rPr>
        <w:t>.</w:t>
      </w:r>
      <w:r w:rsidR="004777BC">
        <w:rPr>
          <w:rFonts w:ascii="Times New Roman" w:hAnsi="Times New Roman" w:cs="Times New Roman"/>
          <w:sz w:val="24"/>
          <w:szCs w:val="24"/>
        </w:rPr>
        <w:t xml:space="preserve"> Nazwa wspomnianej biblioteki, została zaproponowana w oparciu o połączenie słów we frazie: „panel data”, które jest pojęciem odnoszącym się bezpośrednio do analizy danych. </w:t>
      </w:r>
      <w:r w:rsidR="007C073D">
        <w:rPr>
          <w:rFonts w:ascii="Times New Roman" w:hAnsi="Times New Roman" w:cs="Times New Roman"/>
          <w:sz w:val="24"/>
          <w:szCs w:val="24"/>
        </w:rPr>
        <w:t>Dodatkowo, niektóre źródła, podają, iż nazwa powiązana jest również z: „</w:t>
      </w:r>
      <w:proofErr w:type="spellStart"/>
      <w:r w:rsidR="007C073D">
        <w:rPr>
          <w:rFonts w:ascii="Times New Roman" w:hAnsi="Times New Roman" w:cs="Times New Roman"/>
          <w:sz w:val="24"/>
          <w:szCs w:val="24"/>
        </w:rPr>
        <w:t>Python</w:t>
      </w:r>
      <w:proofErr w:type="spellEnd"/>
      <w:r w:rsidR="007C073D">
        <w:rPr>
          <w:rFonts w:ascii="Times New Roman" w:hAnsi="Times New Roman" w:cs="Times New Roman"/>
          <w:sz w:val="24"/>
          <w:szCs w:val="24"/>
        </w:rPr>
        <w:t xml:space="preserve"> data </w:t>
      </w:r>
      <w:proofErr w:type="spellStart"/>
      <w:r w:rsidR="007C073D">
        <w:rPr>
          <w:rFonts w:ascii="Times New Roman" w:hAnsi="Times New Roman" w:cs="Times New Roman"/>
          <w:sz w:val="24"/>
          <w:szCs w:val="24"/>
        </w:rPr>
        <w:t>analysis</w:t>
      </w:r>
      <w:proofErr w:type="spellEnd"/>
      <w:r w:rsidR="007C073D">
        <w:rPr>
          <w:rFonts w:ascii="Times New Roman" w:hAnsi="Times New Roman" w:cs="Times New Roman"/>
          <w:sz w:val="24"/>
          <w:szCs w:val="24"/>
        </w:rPr>
        <w:t>”.</w:t>
      </w:r>
      <w:r w:rsidR="004D1117">
        <w:rPr>
          <w:rFonts w:ascii="Times New Roman" w:hAnsi="Times New Roman" w:cs="Times New Roman"/>
          <w:sz w:val="24"/>
          <w:szCs w:val="24"/>
        </w:rPr>
        <w:t xml:space="preserve"> Niezależnie jednak od etymologii nazwy samej biblioteki, jest ona niezwykle przydatna w projektach, przypominających lub będących w większej części spokrewnionych z prezentowanym.</w:t>
      </w:r>
      <w:r w:rsidR="0043778A">
        <w:rPr>
          <w:rFonts w:ascii="Times New Roman" w:hAnsi="Times New Roman" w:cs="Times New Roman"/>
          <w:sz w:val="24"/>
          <w:szCs w:val="24"/>
        </w:rPr>
        <w:t xml:space="preserve"> Ogromna liczba funkcjonalności pozwala między innymi na: indeksowanie danych, dokonywanie zmian w obrębie poszczególnych kolumn (ich dodawanie lub też usuwanie), łączenie poszczególnych porcji danych czy też najważniejsze z perspektywy tegoż projektu: odpowiednie filtrowanie danych.</w:t>
      </w:r>
      <w:r w:rsidR="00485A09">
        <w:rPr>
          <w:rFonts w:ascii="Times New Roman" w:hAnsi="Times New Roman" w:cs="Times New Roman"/>
          <w:sz w:val="24"/>
          <w:szCs w:val="24"/>
        </w:rPr>
        <w:t xml:space="preserve"> Po wspomnianym „oczyszczeniu” pobranych danych, należało wykorzystać ostatnią z wymienionych właściwości </w:t>
      </w:r>
      <w:proofErr w:type="spellStart"/>
      <w:r w:rsidR="00485A09">
        <w:rPr>
          <w:rFonts w:ascii="Times New Roman" w:hAnsi="Times New Roman" w:cs="Times New Roman"/>
          <w:sz w:val="24"/>
          <w:szCs w:val="24"/>
        </w:rPr>
        <w:t>Pandas</w:t>
      </w:r>
      <w:proofErr w:type="spellEnd"/>
      <w:r w:rsidR="00485A09">
        <w:rPr>
          <w:rFonts w:ascii="Times New Roman" w:hAnsi="Times New Roman" w:cs="Times New Roman"/>
          <w:sz w:val="24"/>
          <w:szCs w:val="24"/>
        </w:rPr>
        <w:t>, by móc zobrazować w przyszłości pożądane wyniki</w:t>
      </w:r>
      <w:r w:rsidR="0086081F">
        <w:rPr>
          <w:rFonts w:ascii="Times New Roman" w:hAnsi="Times New Roman" w:cs="Times New Roman"/>
          <w:sz w:val="24"/>
          <w:szCs w:val="24"/>
        </w:rPr>
        <w:t xml:space="preserve"> przeprowadzanej analizy.</w:t>
      </w:r>
    </w:p>
    <w:p w14:paraId="30213491" w14:textId="72E26B90" w:rsidR="00247BCC" w:rsidRDefault="00247BCC" w:rsidP="0099193F">
      <w:pPr>
        <w:spacing w:after="0" w:line="276" w:lineRule="auto"/>
        <w:ind w:firstLine="851"/>
        <w:jc w:val="both"/>
        <w:rPr>
          <w:rFonts w:ascii="Times New Roman" w:hAnsi="Times New Roman" w:cs="Times New Roman"/>
          <w:b/>
          <w:bCs/>
          <w:sz w:val="28"/>
          <w:szCs w:val="28"/>
        </w:rPr>
      </w:pPr>
      <w:r>
        <w:rPr>
          <w:rFonts w:ascii="Times New Roman" w:hAnsi="Times New Roman" w:cs="Times New Roman"/>
          <w:sz w:val="24"/>
          <w:szCs w:val="24"/>
        </w:rPr>
        <w:t xml:space="preserve">Oprócz biblioteki </w:t>
      </w:r>
      <w:proofErr w:type="spellStart"/>
      <w:r>
        <w:rPr>
          <w:rFonts w:ascii="Times New Roman" w:hAnsi="Times New Roman" w:cs="Times New Roman"/>
          <w:sz w:val="24"/>
          <w:szCs w:val="24"/>
        </w:rPr>
        <w:t>Pandas</w:t>
      </w:r>
      <w:proofErr w:type="spellEnd"/>
      <w:r>
        <w:rPr>
          <w:rFonts w:ascii="Times New Roman" w:hAnsi="Times New Roman" w:cs="Times New Roman"/>
          <w:sz w:val="24"/>
          <w:szCs w:val="24"/>
        </w:rPr>
        <w:t xml:space="preserve">, w części programowej projektu, zaimplementowane zostały również biblioteki: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 pozwalająca na analizę wielowymiarowych wolumenów danych oraz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dzięki której możliwe było kreślenie odpowiednich wykresów, które w „namacalny” sposób przedstawiałyby analizy przeprowadzone w obrębie pobranych danych.</w:t>
      </w:r>
    </w:p>
    <w:p w14:paraId="6324816C" w14:textId="0A85F630" w:rsidR="008D550B" w:rsidRDefault="008D550B" w:rsidP="0099193F">
      <w:pPr>
        <w:spacing w:after="0" w:line="276" w:lineRule="auto"/>
        <w:jc w:val="both"/>
        <w:rPr>
          <w:rFonts w:ascii="Times New Roman" w:hAnsi="Times New Roman" w:cs="Times New Roman"/>
          <w:b/>
          <w:bCs/>
          <w:sz w:val="28"/>
          <w:szCs w:val="28"/>
        </w:rPr>
      </w:pPr>
    </w:p>
    <w:p w14:paraId="2240A998" w14:textId="3A4801BC" w:rsidR="00EC0B22" w:rsidRDefault="00EC0B22" w:rsidP="0099193F">
      <w:pPr>
        <w:spacing w:after="0" w:line="276" w:lineRule="auto"/>
        <w:jc w:val="both"/>
        <w:rPr>
          <w:rFonts w:ascii="Times New Roman" w:hAnsi="Times New Roman" w:cs="Times New Roman"/>
          <w:b/>
          <w:bCs/>
          <w:sz w:val="28"/>
          <w:szCs w:val="28"/>
        </w:rPr>
      </w:pPr>
    </w:p>
    <w:p w14:paraId="777766E1" w14:textId="77777777" w:rsidR="005C4326" w:rsidRDefault="005C4326" w:rsidP="0099193F">
      <w:pPr>
        <w:spacing w:after="0" w:line="276" w:lineRule="auto"/>
        <w:jc w:val="both"/>
        <w:rPr>
          <w:rFonts w:ascii="Times New Roman" w:hAnsi="Times New Roman" w:cs="Times New Roman"/>
          <w:b/>
          <w:bCs/>
          <w:sz w:val="28"/>
          <w:szCs w:val="28"/>
        </w:rPr>
      </w:pPr>
    </w:p>
    <w:p w14:paraId="7670C1A6" w14:textId="77777777" w:rsidR="00EC0B22" w:rsidRPr="008D550B" w:rsidRDefault="00EC0B22" w:rsidP="0099193F">
      <w:pPr>
        <w:spacing w:after="0" w:line="276" w:lineRule="auto"/>
        <w:jc w:val="both"/>
        <w:rPr>
          <w:rFonts w:ascii="Times New Roman" w:hAnsi="Times New Roman" w:cs="Times New Roman"/>
          <w:b/>
          <w:bCs/>
          <w:sz w:val="28"/>
          <w:szCs w:val="28"/>
        </w:rPr>
      </w:pPr>
    </w:p>
    <w:p w14:paraId="0117EA01" w14:textId="409E8284"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Pobrane dane</w:t>
      </w:r>
    </w:p>
    <w:p w14:paraId="1C01EAC8" w14:textId="07438DF7" w:rsidR="00E414EE" w:rsidRDefault="00E414EE" w:rsidP="00E414EE">
      <w:pPr>
        <w:spacing w:after="0" w:line="276" w:lineRule="auto"/>
        <w:jc w:val="both"/>
        <w:rPr>
          <w:rFonts w:ascii="Times New Roman" w:hAnsi="Times New Roman" w:cs="Times New Roman"/>
          <w:sz w:val="24"/>
          <w:szCs w:val="24"/>
        </w:rPr>
      </w:pPr>
    </w:p>
    <w:p w14:paraId="45A9F2AE" w14:textId="50A2DE8F" w:rsidR="00E414EE" w:rsidRDefault="000E0254"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We wcześniejszej części projektu, wspomniana została potężna ilość niezbędnych do przeanalizowania danych. Należałoby zatem pochylić się nad tym, w jaki sposób, informacje, które widoczne są w ogłoszeniach zamieszczonych w tytułowym portalu motoryzacyjnym, znalazły swoje miejsce w zapisie, umożlwiającym ich dalszą analizę.</w:t>
      </w:r>
    </w:p>
    <w:p w14:paraId="4131B42B" w14:textId="43B0E901" w:rsidR="00F82941" w:rsidRDefault="00D0644B"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Całość części programistycznej, opierała się zatem na dwóch skryptach, które były ze sobą w odpowiedni sposób połączone, tak by zapewnić w ogólnym rozrachunku pełne pokrycie danych, pobieranych z serwisu internetowego.</w:t>
      </w:r>
      <w:r w:rsidR="009B52D7">
        <w:rPr>
          <w:rFonts w:ascii="Times New Roman" w:hAnsi="Times New Roman" w:cs="Times New Roman"/>
          <w:sz w:val="24"/>
          <w:szCs w:val="24"/>
        </w:rPr>
        <w:t xml:space="preserve"> Pierwszy z nich, determinował podwalinę pod resztę pobieranych danych, klasyfikując i porządkując marki samochodów, które w momencie </w:t>
      </w:r>
      <w:proofErr w:type="spellStart"/>
      <w:r w:rsidR="009B52D7">
        <w:rPr>
          <w:rFonts w:ascii="Times New Roman" w:hAnsi="Times New Roman" w:cs="Times New Roman"/>
          <w:sz w:val="24"/>
          <w:szCs w:val="24"/>
        </w:rPr>
        <w:t>scrapingu</w:t>
      </w:r>
      <w:proofErr w:type="spellEnd"/>
      <w:r w:rsidR="009B52D7">
        <w:rPr>
          <w:rFonts w:ascii="Times New Roman" w:hAnsi="Times New Roman" w:cs="Times New Roman"/>
          <w:sz w:val="24"/>
          <w:szCs w:val="24"/>
        </w:rPr>
        <w:t xml:space="preserve"> były oferowane, jako możliwości wyboru w trakcie kreacji ogłoszeń. Obecnie, stale analizując tytułowy serwis internetowy, wid</w:t>
      </w:r>
      <w:r w:rsidR="00F82941">
        <w:rPr>
          <w:rFonts w:ascii="Times New Roman" w:hAnsi="Times New Roman" w:cs="Times New Roman"/>
          <w:sz w:val="24"/>
          <w:szCs w:val="24"/>
        </w:rPr>
        <w:t>ocznym jest</w:t>
      </w:r>
      <w:r w:rsidR="00AF27CB">
        <w:rPr>
          <w:rFonts w:ascii="Times New Roman" w:hAnsi="Times New Roman" w:cs="Times New Roman"/>
          <w:sz w:val="24"/>
          <w:szCs w:val="24"/>
        </w:rPr>
        <w:t>,</w:t>
      </w:r>
      <w:r w:rsidR="009B52D7">
        <w:rPr>
          <w:rFonts w:ascii="Times New Roman" w:hAnsi="Times New Roman" w:cs="Times New Roman"/>
          <w:sz w:val="24"/>
          <w:szCs w:val="24"/>
        </w:rPr>
        <w:t xml:space="preserve"> iż poczynione zostały kolejne ekspansje, a zatem przybyło kolejnych marek o raz – idąc w sukurs – również i modeli.</w:t>
      </w:r>
    </w:p>
    <w:p w14:paraId="1340E76C" w14:textId="79854075" w:rsidR="00D0644B" w:rsidRDefault="00F82941"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Drugi natomiast skrypt, pozwalał na</w:t>
      </w:r>
      <w:r w:rsidR="00AF27CB">
        <w:rPr>
          <w:rFonts w:ascii="Times New Roman" w:hAnsi="Times New Roman" w:cs="Times New Roman"/>
          <w:sz w:val="24"/>
          <w:szCs w:val="24"/>
        </w:rPr>
        <w:t xml:space="preserve"> przyporządkowanie do konkretnych marek, podlegających podeń modeli oraz opisanego w ogłoszeniu:</w:t>
      </w:r>
    </w:p>
    <w:p w14:paraId="0806D0BA" w14:textId="77777777" w:rsidR="00AF27CB" w:rsidRDefault="00AF27CB" w:rsidP="00E414EE">
      <w:pPr>
        <w:spacing w:after="0" w:line="276" w:lineRule="auto"/>
        <w:ind w:firstLine="851"/>
        <w:jc w:val="both"/>
        <w:rPr>
          <w:rFonts w:ascii="Times New Roman" w:hAnsi="Times New Roman" w:cs="Times New Roman"/>
          <w:sz w:val="24"/>
          <w:szCs w:val="24"/>
        </w:rPr>
      </w:pPr>
    </w:p>
    <w:p w14:paraId="0EF53325" w14:textId="3713F448"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lokalizacją oferowanego pojazdu,</w:t>
      </w:r>
    </w:p>
    <w:p w14:paraId="5B91387C" w14:textId="3111B262"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silnikiem,</w:t>
      </w:r>
    </w:p>
    <w:p w14:paraId="6DC81D1C" w14:textId="4079B9F1"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Cena,</w:t>
      </w:r>
    </w:p>
    <w:p w14:paraId="18DF1C95" w14:textId="71E05BF5"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Kraj pochodzenia,</w:t>
      </w:r>
    </w:p>
    <w:p w14:paraId="4734BFC3" w14:textId="406C2E59"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Status pojazdu:</w:t>
      </w:r>
    </w:p>
    <w:p w14:paraId="113AEDF7" w14:textId="66A4EC28"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zarejestrowany w Polsce,</w:t>
      </w:r>
    </w:p>
    <w:p w14:paraId="6004AE12" w14:textId="4D583453"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bezwypadkowy,</w:t>
      </w:r>
    </w:p>
    <w:p w14:paraId="4BDC2885" w14:textId="5BCB02CA"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zarejestrowany jako zabytek,</w:t>
      </w:r>
    </w:p>
    <w:p w14:paraId="1636EBE2" w14:textId="673E9858"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posiada kierownicę po prawej stronie (Anglik),</w:t>
      </w:r>
    </w:p>
    <w:p w14:paraId="07F5FC16" w14:textId="7CE2EB40" w:rsidR="004A4239" w:rsidRDefault="00AF27CB" w:rsidP="004A4239">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był serwisowany w Autoryzowanym Serwisie,</w:t>
      </w:r>
    </w:p>
    <w:p w14:paraId="2867E572" w14:textId="5371C65D" w:rsidR="004A4239"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Czy posiada filtr DPF,</w:t>
      </w:r>
    </w:p>
    <w:p w14:paraId="4ED3B620" w14:textId="3BC279B7" w:rsidR="00814D9B"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Rok produkcji,</w:t>
      </w:r>
    </w:p>
    <w:p w14:paraId="2EC43746" w14:textId="0461FB10" w:rsidR="00814D9B"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Data pierwszej rejestracji pojazdu,</w:t>
      </w:r>
    </w:p>
    <w:p w14:paraId="768F399C" w14:textId="684BC221"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Przebieg,</w:t>
      </w:r>
    </w:p>
    <w:p w14:paraId="3D635B68" w14:textId="1DB1AD2F"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Rodzaj oferty i finansowania,</w:t>
      </w:r>
    </w:p>
    <w:p w14:paraId="444DA988" w14:textId="0C3FCDAD"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napędem,</w:t>
      </w:r>
    </w:p>
    <w:p w14:paraId="06C22611" w14:textId="5654DAF1"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Typ nadwozia,</w:t>
      </w:r>
    </w:p>
    <w:p w14:paraId="29D6C8A3" w14:textId="056AF018"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Kolor lakieru,</w:t>
      </w:r>
    </w:p>
    <w:p w14:paraId="72897287" w14:textId="472E4299"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Stan pojazdu (nowy lub używany),</w:t>
      </w:r>
    </w:p>
    <w:p w14:paraId="54BDC05F" w14:textId="60815790"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Czy dany pojazd jest obecnie w rękach swojego pierwszego właściciela,</w:t>
      </w:r>
    </w:p>
    <w:p w14:paraId="5D090ED8" w14:textId="266B398F"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Data </w:t>
      </w:r>
      <w:r w:rsidR="00120F9C">
        <w:rPr>
          <w:rFonts w:ascii="Times New Roman" w:hAnsi="Times New Roman" w:cs="Times New Roman"/>
          <w:sz w:val="24"/>
          <w:szCs w:val="24"/>
        </w:rPr>
        <w:t>dodania ogłoszenia w serwisie,</w:t>
      </w:r>
    </w:p>
    <w:p w14:paraId="7A8BD91E" w14:textId="23C2812A" w:rsidR="00120F9C" w:rsidRDefault="00120F9C"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Link do ogłoszenia.</w:t>
      </w:r>
    </w:p>
    <w:p w14:paraId="77E1F13C" w14:textId="5EFA814D" w:rsidR="00F7313D" w:rsidRDefault="00F7313D" w:rsidP="00F7313D">
      <w:pPr>
        <w:spacing w:after="0" w:line="276" w:lineRule="auto"/>
        <w:jc w:val="both"/>
        <w:rPr>
          <w:rFonts w:ascii="Times New Roman" w:hAnsi="Times New Roman" w:cs="Times New Roman"/>
          <w:sz w:val="24"/>
          <w:szCs w:val="24"/>
        </w:rPr>
      </w:pPr>
    </w:p>
    <w:p w14:paraId="753F09B2" w14:textId="6CA13A81" w:rsidR="008D550B" w:rsidRPr="008D550B" w:rsidRDefault="00B3704C" w:rsidP="00AA6990">
      <w:pPr>
        <w:spacing w:after="0" w:line="276" w:lineRule="auto"/>
        <w:ind w:firstLine="851"/>
        <w:jc w:val="both"/>
        <w:rPr>
          <w:rFonts w:ascii="Times New Roman" w:hAnsi="Times New Roman" w:cs="Times New Roman"/>
          <w:b/>
          <w:bCs/>
          <w:sz w:val="28"/>
          <w:szCs w:val="28"/>
        </w:rPr>
      </w:pPr>
      <w:r>
        <w:rPr>
          <w:rFonts w:ascii="Times New Roman" w:hAnsi="Times New Roman" w:cs="Times New Roman"/>
          <w:sz w:val="24"/>
          <w:szCs w:val="24"/>
        </w:rPr>
        <w:t xml:space="preserve">Tak pobrane i powiązane </w:t>
      </w:r>
      <w:r w:rsidR="00A15005">
        <w:rPr>
          <w:rFonts w:ascii="Times New Roman" w:hAnsi="Times New Roman" w:cs="Times New Roman"/>
          <w:sz w:val="24"/>
          <w:szCs w:val="24"/>
        </w:rPr>
        <w:t xml:space="preserve">ze sobą dane, zostały umieszczone w tabelach: z podziałem ze względu na markę oraz w zbiorczej. Te pierwsze pomagały w weryfikacji poprawności funkcjonowania oprogramowania, druga natomiast stała się bazą pozwalającą </w:t>
      </w:r>
      <w:r w:rsidR="00244EE0">
        <w:rPr>
          <w:rFonts w:ascii="Times New Roman" w:hAnsi="Times New Roman" w:cs="Times New Roman"/>
          <w:sz w:val="24"/>
          <w:szCs w:val="24"/>
        </w:rPr>
        <w:t>na dokonywanie wszystkich analiz zamieszczonych w poniższym rozdziale.</w:t>
      </w:r>
    </w:p>
    <w:p w14:paraId="0D78DF84" w14:textId="5C1CEC38"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Analiza danych</w:t>
      </w:r>
    </w:p>
    <w:p w14:paraId="4F17DB55" w14:textId="77777777" w:rsidR="002E063E" w:rsidRDefault="002E063E" w:rsidP="0099193F">
      <w:pPr>
        <w:spacing w:after="0" w:line="276" w:lineRule="auto"/>
        <w:jc w:val="both"/>
        <w:rPr>
          <w:rFonts w:ascii="Times New Roman" w:hAnsi="Times New Roman" w:cs="Times New Roman"/>
          <w:sz w:val="24"/>
          <w:szCs w:val="24"/>
        </w:rPr>
      </w:pPr>
    </w:p>
    <w:p w14:paraId="712D0092" w14:textId="04542825" w:rsidR="00DD7673" w:rsidRDefault="00B53AF8"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Pierwszym z zagadnień, które należałoby poruszyć jest oczywiście kwestia stanu samochodów, których dotyczą ogłoszenia na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 jak rozkłada się liczba aut nowych oraz używanych.</w:t>
      </w:r>
      <w:r w:rsidR="00537BBC">
        <w:rPr>
          <w:rFonts w:ascii="Times New Roman" w:hAnsi="Times New Roman" w:cs="Times New Roman"/>
          <w:sz w:val="24"/>
          <w:szCs w:val="24"/>
        </w:rPr>
        <w:t xml:space="preserve"> Wykres zaprezentowany został poniżej:</w:t>
      </w:r>
    </w:p>
    <w:p w14:paraId="2B94C6EB" w14:textId="059FF70C" w:rsidR="00537BBC" w:rsidRDefault="00537BBC" w:rsidP="00537BBC">
      <w:pPr>
        <w:spacing w:after="0" w:line="276" w:lineRule="auto"/>
        <w:jc w:val="both"/>
        <w:rPr>
          <w:rFonts w:ascii="Times New Roman" w:hAnsi="Times New Roman" w:cs="Times New Roman"/>
          <w:sz w:val="24"/>
          <w:szCs w:val="24"/>
        </w:rPr>
      </w:pPr>
    </w:p>
    <w:p w14:paraId="64D53A62" w14:textId="1835F9FB" w:rsidR="00537BBC" w:rsidRDefault="00537BBC" w:rsidP="00537BBC">
      <w:pPr>
        <w:spacing w:after="0" w:line="276" w:lineRule="auto"/>
        <w:jc w:val="center"/>
        <w:rPr>
          <w:rFonts w:ascii="Times New Roman" w:hAnsi="Times New Roman" w:cs="Times New Roman"/>
          <w:sz w:val="24"/>
          <w:szCs w:val="24"/>
        </w:rPr>
      </w:pPr>
      <w:r>
        <w:rPr>
          <w:noProof/>
        </w:rPr>
        <w:drawing>
          <wp:inline distT="0" distB="0" distL="0" distR="0" wp14:anchorId="0161E46E" wp14:editId="3284F46D">
            <wp:extent cx="4321827" cy="425958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6138" cy="4273685"/>
                    </a:xfrm>
                    <a:prstGeom prst="rect">
                      <a:avLst/>
                    </a:prstGeom>
                    <a:noFill/>
                    <a:ln>
                      <a:noFill/>
                    </a:ln>
                  </pic:spPr>
                </pic:pic>
              </a:graphicData>
            </a:graphic>
          </wp:inline>
        </w:drawing>
      </w:r>
    </w:p>
    <w:p w14:paraId="69C3C595" w14:textId="711F2179" w:rsidR="00537BBC" w:rsidRDefault="00537BBC" w:rsidP="00C1068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 jest więc widoczne: pomimo panujących trendów, w których to coraz więcej autoryzowanych serwisów zaczyna wdrażać się w rynek internetowy, za pośrednictwem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wciąż znacznie mocniej dominują na rynku samochody używane. Wiele informacji z branży motoryzacyjnej wskazuje, iż stosunek tych dwóch wielkości będzie dążył do redukcji panującej między nimi różnicy, są to jednak prognozy rozplanowane na wiele najbliższych lat, nie należy zatem traktować ich, jako pewnych.</w:t>
      </w:r>
    </w:p>
    <w:p w14:paraId="525402C3" w14:textId="78818A58" w:rsidR="009B605C" w:rsidRDefault="009B605C" w:rsidP="00C1068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Wiedząc już, że zdecydowanie bardziej popularne w serwisie są ogłoszenia, których przedmiotem są samochody używane, interesującym zagadnieniem byłoby, dowiedzieć się, jak prezentuje się rozkład roczników produkcji danych maszyn:</w:t>
      </w:r>
    </w:p>
    <w:p w14:paraId="1CA55672" w14:textId="0DF20C4A" w:rsidR="009B605C" w:rsidRDefault="009B605C" w:rsidP="009B605C">
      <w:pPr>
        <w:spacing w:after="0" w:line="276" w:lineRule="auto"/>
        <w:jc w:val="both"/>
        <w:rPr>
          <w:rFonts w:ascii="Times New Roman" w:hAnsi="Times New Roman" w:cs="Times New Roman"/>
          <w:sz w:val="24"/>
          <w:szCs w:val="24"/>
        </w:rPr>
      </w:pPr>
    </w:p>
    <w:p w14:paraId="19CE2131" w14:textId="67F566B6" w:rsidR="009B605C" w:rsidRDefault="005B2F9C" w:rsidP="005B2F9C">
      <w:pPr>
        <w:spacing w:after="0" w:line="276" w:lineRule="auto"/>
        <w:jc w:val="center"/>
        <w:rPr>
          <w:rFonts w:ascii="Times New Roman" w:hAnsi="Times New Roman" w:cs="Times New Roman"/>
          <w:sz w:val="24"/>
          <w:szCs w:val="24"/>
        </w:rPr>
      </w:pPr>
      <w:r>
        <w:rPr>
          <w:noProof/>
        </w:rPr>
        <w:lastRenderedPageBreak/>
        <w:drawing>
          <wp:inline distT="0" distB="0" distL="0" distR="0" wp14:anchorId="04C3F8BD" wp14:editId="589F07A7">
            <wp:extent cx="3843848" cy="5200650"/>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0137" cy="5209159"/>
                    </a:xfrm>
                    <a:prstGeom prst="rect">
                      <a:avLst/>
                    </a:prstGeom>
                    <a:noFill/>
                    <a:ln>
                      <a:noFill/>
                    </a:ln>
                  </pic:spPr>
                </pic:pic>
              </a:graphicData>
            </a:graphic>
          </wp:inline>
        </w:drawing>
      </w:r>
    </w:p>
    <w:p w14:paraId="4C723FA4" w14:textId="56004327" w:rsidR="005B2F9C" w:rsidRDefault="005B2F9C" w:rsidP="005B2F9C">
      <w:pPr>
        <w:spacing w:after="0" w:line="276" w:lineRule="auto"/>
        <w:jc w:val="center"/>
        <w:rPr>
          <w:rFonts w:ascii="Times New Roman" w:hAnsi="Times New Roman" w:cs="Times New Roman"/>
          <w:sz w:val="24"/>
          <w:szCs w:val="24"/>
        </w:rPr>
      </w:pPr>
    </w:p>
    <w:p w14:paraId="631D216F" w14:textId="7A122CC1" w:rsidR="005B2F9C" w:rsidRDefault="0082175C"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Oprócz najbardziej oczywistych wniosków, jakoby samochody, które zostały wyprodukowane w latach 2005- 2015 zdominowały rynek (wszakże jest to też największe pole czasowe), interesującym jest, że dostępnych jest więcej samochodów z obecnego roku (pomimo faktu, że raport sporządzany był w kwietniu), niż z lat: 2019 czy 2018.</w:t>
      </w:r>
      <w:r w:rsidR="00233059">
        <w:rPr>
          <w:rFonts w:ascii="Times New Roman" w:hAnsi="Times New Roman" w:cs="Times New Roman"/>
          <w:sz w:val="24"/>
          <w:szCs w:val="24"/>
        </w:rPr>
        <w:t xml:space="preserve"> Najprawdopodobniej zatem, gdy rok kalendarzowy będzie się chylił ku końcowi, przebita może zostać wartość modeli wyprodukowanych</w:t>
      </w:r>
      <w:r w:rsidR="00846EA5">
        <w:rPr>
          <w:rFonts w:ascii="Times New Roman" w:hAnsi="Times New Roman" w:cs="Times New Roman"/>
          <w:sz w:val="24"/>
          <w:szCs w:val="24"/>
        </w:rPr>
        <w:t xml:space="preserve"> w roku</w:t>
      </w:r>
      <w:r w:rsidR="00233059">
        <w:rPr>
          <w:rFonts w:ascii="Times New Roman" w:hAnsi="Times New Roman" w:cs="Times New Roman"/>
          <w:sz w:val="24"/>
          <w:szCs w:val="24"/>
        </w:rPr>
        <w:t xml:space="preserve"> 2020</w:t>
      </w:r>
      <w:r w:rsidR="00846EA5">
        <w:rPr>
          <w:rFonts w:ascii="Times New Roman" w:hAnsi="Times New Roman" w:cs="Times New Roman"/>
          <w:sz w:val="24"/>
          <w:szCs w:val="24"/>
        </w:rPr>
        <w:t>.</w:t>
      </w:r>
    </w:p>
    <w:p w14:paraId="264BD8A8" w14:textId="77ED4C60" w:rsidR="008225C9" w:rsidRDefault="008225C9"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Opisany powyżej proces, może stanowić niejako odpowiedź na rosnące zapotrzebowanie na samochody młodsze, czego dowodzić mogą statystyki sporządzone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i udostępnione w najnowszym raporcie corocznym (2020), które dotyczą </w:t>
      </w:r>
      <w:r w:rsidR="00816286">
        <w:rPr>
          <w:rFonts w:ascii="Times New Roman" w:hAnsi="Times New Roman" w:cs="Times New Roman"/>
          <w:sz w:val="24"/>
          <w:szCs w:val="24"/>
        </w:rPr>
        <w:t>po</w:t>
      </w:r>
      <w:r>
        <w:rPr>
          <w:rFonts w:ascii="Times New Roman" w:hAnsi="Times New Roman" w:cs="Times New Roman"/>
          <w:sz w:val="24"/>
          <w:szCs w:val="24"/>
        </w:rPr>
        <w:t>szukiwa</w:t>
      </w:r>
      <w:r w:rsidR="0058460C">
        <w:rPr>
          <w:rFonts w:ascii="Times New Roman" w:hAnsi="Times New Roman" w:cs="Times New Roman"/>
          <w:sz w:val="24"/>
          <w:szCs w:val="24"/>
        </w:rPr>
        <w:t>ń</w:t>
      </w:r>
      <w:r>
        <w:rPr>
          <w:rFonts w:ascii="Times New Roman" w:hAnsi="Times New Roman" w:cs="Times New Roman"/>
          <w:sz w:val="24"/>
          <w:szCs w:val="24"/>
        </w:rPr>
        <w:t xml:space="preserve"> użytkowników serwisu:</w:t>
      </w:r>
    </w:p>
    <w:p w14:paraId="0BAB388D" w14:textId="42A52A00" w:rsidR="008225C9" w:rsidRDefault="008225C9" w:rsidP="008225C9">
      <w:pPr>
        <w:spacing w:after="0" w:line="276" w:lineRule="auto"/>
        <w:jc w:val="both"/>
        <w:rPr>
          <w:rFonts w:ascii="Times New Roman" w:hAnsi="Times New Roman" w:cs="Times New Roman"/>
          <w:sz w:val="24"/>
          <w:szCs w:val="24"/>
        </w:rPr>
      </w:pPr>
    </w:p>
    <w:p w14:paraId="5F66BF5D" w14:textId="77777777" w:rsidR="00A417F6" w:rsidRDefault="00A417F6" w:rsidP="00C15FB4">
      <w:pPr>
        <w:spacing w:after="0" w:line="276" w:lineRule="auto"/>
        <w:jc w:val="center"/>
        <w:rPr>
          <w:rFonts w:ascii="Times New Roman" w:hAnsi="Times New Roman" w:cs="Times New Roman"/>
          <w:sz w:val="24"/>
          <w:szCs w:val="24"/>
        </w:rPr>
      </w:pPr>
    </w:p>
    <w:p w14:paraId="48B244CD" w14:textId="77777777" w:rsidR="00816286" w:rsidRDefault="00816286" w:rsidP="00C15FB4">
      <w:pPr>
        <w:spacing w:after="0" w:line="276" w:lineRule="auto"/>
        <w:jc w:val="center"/>
        <w:rPr>
          <w:rFonts w:ascii="Times New Roman" w:hAnsi="Times New Roman" w:cs="Times New Roman"/>
          <w:noProof/>
          <w:sz w:val="24"/>
          <w:szCs w:val="24"/>
        </w:rPr>
      </w:pPr>
    </w:p>
    <w:p w14:paraId="5549255B" w14:textId="3DB0F4F6" w:rsidR="008225C9" w:rsidRDefault="008225C9" w:rsidP="00C15FB4">
      <w:pPr>
        <w:spacing w:after="0" w:line="276" w:lineRule="auto"/>
        <w:jc w:val="center"/>
        <w:rPr>
          <w:rFonts w:ascii="Times New Roman" w:hAnsi="Times New Roman" w:cs="Times New Roman"/>
          <w:sz w:val="24"/>
          <w:szCs w:val="24"/>
        </w:rPr>
      </w:pPr>
      <w:r w:rsidRPr="008225C9">
        <w:rPr>
          <w:rFonts w:ascii="Times New Roman" w:hAnsi="Times New Roman" w:cs="Times New Roman"/>
          <w:noProof/>
          <w:sz w:val="24"/>
          <w:szCs w:val="24"/>
        </w:rPr>
        <w:lastRenderedPageBreak/>
        <w:drawing>
          <wp:inline distT="0" distB="0" distL="0" distR="0" wp14:anchorId="2E8CB1D6" wp14:editId="1C95E64E">
            <wp:extent cx="3566160" cy="149733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11" t="32137" r="8089" b="43339"/>
                    <a:stretch/>
                  </pic:blipFill>
                  <pic:spPr bwMode="auto">
                    <a:xfrm>
                      <a:off x="0" y="0"/>
                      <a:ext cx="3566658" cy="1497539"/>
                    </a:xfrm>
                    <a:prstGeom prst="rect">
                      <a:avLst/>
                    </a:prstGeom>
                    <a:ln>
                      <a:noFill/>
                    </a:ln>
                    <a:extLst>
                      <a:ext uri="{53640926-AAD7-44D8-BBD7-CCE9431645EC}">
                        <a14:shadowObscured xmlns:a14="http://schemas.microsoft.com/office/drawing/2010/main"/>
                      </a:ext>
                    </a:extLst>
                  </pic:spPr>
                </pic:pic>
              </a:graphicData>
            </a:graphic>
          </wp:inline>
        </w:drawing>
      </w:r>
    </w:p>
    <w:p w14:paraId="30A10271" w14:textId="2BE7879D" w:rsidR="00EC4FE2" w:rsidRDefault="00EC4FE2" w:rsidP="00EC4FE2">
      <w:pPr>
        <w:spacing w:after="0" w:line="276" w:lineRule="auto"/>
        <w:rPr>
          <w:rFonts w:ascii="Times New Roman" w:hAnsi="Times New Roman" w:cs="Times New Roman"/>
          <w:sz w:val="24"/>
          <w:szCs w:val="24"/>
        </w:rPr>
      </w:pPr>
    </w:p>
    <w:p w14:paraId="5D1827EC" w14:textId="77777777" w:rsidR="00A417F6" w:rsidRDefault="00A417F6" w:rsidP="00EC4FE2">
      <w:pPr>
        <w:spacing w:after="0" w:line="276" w:lineRule="auto"/>
        <w:jc w:val="center"/>
        <w:rPr>
          <w:rFonts w:ascii="Times New Roman" w:hAnsi="Times New Roman" w:cs="Times New Roman"/>
          <w:sz w:val="24"/>
          <w:szCs w:val="24"/>
        </w:rPr>
      </w:pPr>
    </w:p>
    <w:p w14:paraId="6C4A4E5A" w14:textId="74E7A81F" w:rsidR="00EC4FE2" w:rsidRDefault="00EC4FE2" w:rsidP="00EC4FE2">
      <w:pPr>
        <w:spacing w:after="0" w:line="276" w:lineRule="auto"/>
        <w:jc w:val="center"/>
        <w:rPr>
          <w:rFonts w:ascii="Times New Roman" w:hAnsi="Times New Roman" w:cs="Times New Roman"/>
          <w:sz w:val="24"/>
          <w:szCs w:val="24"/>
        </w:rPr>
      </w:pPr>
      <w:r w:rsidRPr="00EC4FE2">
        <w:rPr>
          <w:rFonts w:ascii="Times New Roman" w:hAnsi="Times New Roman" w:cs="Times New Roman"/>
          <w:noProof/>
          <w:sz w:val="24"/>
          <w:szCs w:val="24"/>
        </w:rPr>
        <w:drawing>
          <wp:inline distT="0" distB="0" distL="0" distR="0" wp14:anchorId="1F81FC1A" wp14:editId="26537E23">
            <wp:extent cx="4529455" cy="3710940"/>
            <wp:effectExtent l="0" t="0" r="4445" b="381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rotWithShape="1">
                    <a:blip r:embed="rId13"/>
                    <a:srcRect t="17846" b="19398"/>
                    <a:stretch/>
                  </pic:blipFill>
                  <pic:spPr bwMode="auto">
                    <a:xfrm>
                      <a:off x="0" y="0"/>
                      <a:ext cx="4558079" cy="3734391"/>
                    </a:xfrm>
                    <a:prstGeom prst="rect">
                      <a:avLst/>
                    </a:prstGeom>
                    <a:ln>
                      <a:noFill/>
                    </a:ln>
                    <a:extLst>
                      <a:ext uri="{53640926-AAD7-44D8-BBD7-CCE9431645EC}">
                        <a14:shadowObscured xmlns:a14="http://schemas.microsoft.com/office/drawing/2010/main"/>
                      </a:ext>
                    </a:extLst>
                  </pic:spPr>
                </pic:pic>
              </a:graphicData>
            </a:graphic>
          </wp:inline>
        </w:drawing>
      </w:r>
    </w:p>
    <w:p w14:paraId="7ED8C199" w14:textId="3732C883" w:rsidR="00C15FB4" w:rsidRDefault="00C15FB4" w:rsidP="00C15FB4">
      <w:pPr>
        <w:spacing w:after="0" w:line="276" w:lineRule="auto"/>
        <w:jc w:val="center"/>
        <w:rPr>
          <w:rFonts w:ascii="Times New Roman" w:hAnsi="Times New Roman" w:cs="Times New Roman"/>
          <w:sz w:val="24"/>
          <w:szCs w:val="24"/>
        </w:rPr>
      </w:pPr>
    </w:p>
    <w:p w14:paraId="32432D78" w14:textId="6DC6D0A9" w:rsidR="005F3637" w:rsidRDefault="005F3637" w:rsidP="005F3637">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Można zatem stwierdzić, że poszukiwane samochody i stawiane względem nich oczekiwania, znajdują pewne odzwierciedlenie w zamieszczanych ogłoszeniach. Ponadto na powyższe wykresy składać może się między innymi czynnik, mówiący o przeprowadzanej „zmianie pokoleniowej” wśród użytkowników dróg. Poszukiwane są nowsze samochody, jednocześnie – wystawiane zostają dotychczasowe automobile. Przyczynia się to do zamknięcia obiegu rynku samochodów używanych, a jednocześnie implikuje </w:t>
      </w:r>
      <w:r w:rsidR="00C828DC">
        <w:rPr>
          <w:rFonts w:ascii="Times New Roman" w:hAnsi="Times New Roman" w:cs="Times New Roman"/>
          <w:sz w:val="24"/>
          <w:szCs w:val="24"/>
        </w:rPr>
        <w:t>wzmożony ruch w świecie nowej motoryzacji. Na tle Europy Polska jawi się jako jeden z krajów, w których średni wiek samochodu jest najstarszy.</w:t>
      </w:r>
      <w:r w:rsidR="00BE4636">
        <w:rPr>
          <w:rFonts w:ascii="Times New Roman" w:hAnsi="Times New Roman" w:cs="Times New Roman"/>
          <w:sz w:val="24"/>
          <w:szCs w:val="24"/>
        </w:rPr>
        <w:t xml:space="preserve"> Prezentuje się on na poziomie 13,6 lat, a dla porównania w Niemczech na poziomie 9,3 roku.</w:t>
      </w:r>
      <w:r w:rsidR="005E5E7D">
        <w:rPr>
          <w:rFonts w:ascii="Times New Roman" w:hAnsi="Times New Roman" w:cs="Times New Roman"/>
          <w:sz w:val="24"/>
          <w:szCs w:val="24"/>
        </w:rPr>
        <w:t xml:space="preserve"> Tendencja jednak, wskazuje, iż Polacy dążą do posiadania jak najnowszych samochodów, ale również i do częstszego ich wymieniania.</w:t>
      </w:r>
    </w:p>
    <w:p w14:paraId="5FFA0EBB" w14:textId="2DADFBCD" w:rsidR="008225C9" w:rsidRDefault="008225C9"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Posiadając wiedzę dotyczącą roczników wystawionych w ogłoszeniach samochodów</w:t>
      </w:r>
      <w:r w:rsidR="00F00E9B">
        <w:rPr>
          <w:rFonts w:ascii="Times New Roman" w:hAnsi="Times New Roman" w:cs="Times New Roman"/>
          <w:sz w:val="24"/>
          <w:szCs w:val="24"/>
        </w:rPr>
        <w:t xml:space="preserve"> oraz tych najczęściej wyszukiwanych w poprzednich latach</w:t>
      </w:r>
      <w:r>
        <w:rPr>
          <w:rFonts w:ascii="Times New Roman" w:hAnsi="Times New Roman" w:cs="Times New Roman"/>
          <w:sz w:val="24"/>
          <w:szCs w:val="24"/>
        </w:rPr>
        <w:t>, zastanawiające mogą być najbardziej popula</w:t>
      </w:r>
      <w:r w:rsidR="00360123">
        <w:rPr>
          <w:rFonts w:ascii="Times New Roman" w:hAnsi="Times New Roman" w:cs="Times New Roman"/>
          <w:sz w:val="24"/>
          <w:szCs w:val="24"/>
        </w:rPr>
        <w:t>rne przedziały cenowe, w których oferowane</w:t>
      </w:r>
      <w:r w:rsidR="00E87C0C">
        <w:rPr>
          <w:rFonts w:ascii="Times New Roman" w:hAnsi="Times New Roman" w:cs="Times New Roman"/>
          <w:sz w:val="24"/>
          <w:szCs w:val="24"/>
        </w:rPr>
        <w:t xml:space="preserve"> (oraz poszukiwane)</w:t>
      </w:r>
      <w:r w:rsidR="00360123">
        <w:rPr>
          <w:rFonts w:ascii="Times New Roman" w:hAnsi="Times New Roman" w:cs="Times New Roman"/>
          <w:sz w:val="24"/>
          <w:szCs w:val="24"/>
        </w:rPr>
        <w:t xml:space="preserve"> są pojazdy</w:t>
      </w:r>
      <w:r w:rsidR="00F046C2">
        <w:rPr>
          <w:rFonts w:ascii="Times New Roman" w:hAnsi="Times New Roman" w:cs="Times New Roman"/>
          <w:sz w:val="24"/>
          <w:szCs w:val="24"/>
        </w:rPr>
        <w:t>:</w:t>
      </w:r>
    </w:p>
    <w:p w14:paraId="20F4B78B" w14:textId="67320E82" w:rsidR="00F046C2" w:rsidRDefault="00F046C2" w:rsidP="00F046C2">
      <w:pPr>
        <w:spacing w:after="0" w:line="276" w:lineRule="auto"/>
        <w:jc w:val="both"/>
        <w:rPr>
          <w:rFonts w:ascii="Times New Roman" w:hAnsi="Times New Roman" w:cs="Times New Roman"/>
          <w:sz w:val="24"/>
          <w:szCs w:val="24"/>
        </w:rPr>
      </w:pPr>
    </w:p>
    <w:p w14:paraId="06638837" w14:textId="381FD734" w:rsidR="00F046C2" w:rsidRDefault="00F046C2" w:rsidP="0058460C">
      <w:pPr>
        <w:spacing w:after="0" w:line="276" w:lineRule="auto"/>
        <w:jc w:val="center"/>
        <w:rPr>
          <w:rFonts w:ascii="Times New Roman" w:hAnsi="Times New Roman" w:cs="Times New Roman"/>
          <w:sz w:val="24"/>
          <w:szCs w:val="24"/>
        </w:rPr>
      </w:pPr>
      <w:r>
        <w:rPr>
          <w:noProof/>
        </w:rPr>
        <w:drawing>
          <wp:inline distT="0" distB="0" distL="0" distR="0" wp14:anchorId="10400B5D" wp14:editId="64DE1D88">
            <wp:extent cx="3657600" cy="373824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6258" cy="3747089"/>
                    </a:xfrm>
                    <a:prstGeom prst="rect">
                      <a:avLst/>
                    </a:prstGeom>
                    <a:noFill/>
                    <a:ln>
                      <a:noFill/>
                    </a:ln>
                  </pic:spPr>
                </pic:pic>
              </a:graphicData>
            </a:graphic>
          </wp:inline>
        </w:drawing>
      </w:r>
    </w:p>
    <w:p w14:paraId="388FB5D7" w14:textId="7C3FCBAC" w:rsidR="00B90DDE" w:rsidRDefault="00B90DDE" w:rsidP="0058460C">
      <w:pPr>
        <w:spacing w:after="0" w:line="276" w:lineRule="auto"/>
        <w:jc w:val="center"/>
        <w:rPr>
          <w:rFonts w:ascii="Times New Roman" w:hAnsi="Times New Roman" w:cs="Times New Roman"/>
          <w:sz w:val="24"/>
          <w:szCs w:val="24"/>
        </w:rPr>
      </w:pPr>
    </w:p>
    <w:p w14:paraId="36758C22" w14:textId="6C60CB5E" w:rsidR="00B90DDE" w:rsidRDefault="00B90DDE" w:rsidP="00B90DD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Niezmiennie na przestrzeni lat, najczęstszym przedziałem cenowym, oferowanych pojazdów na platformie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jest od piętnastu do trzydziestu tysięcy złotych polskich.</w:t>
      </w:r>
      <w:r w:rsidR="000C5F45">
        <w:rPr>
          <w:rFonts w:ascii="Times New Roman" w:hAnsi="Times New Roman" w:cs="Times New Roman"/>
          <w:sz w:val="24"/>
          <w:szCs w:val="24"/>
        </w:rPr>
        <w:t xml:space="preserve"> Bardziej intrygującym jest, być może, druga pozycja w tym zestawieniu, a więc samochody osobowe droższe niż 50 tysięcy.</w:t>
      </w:r>
      <w:r w:rsidR="00081882">
        <w:rPr>
          <w:rFonts w:ascii="Times New Roman" w:hAnsi="Times New Roman" w:cs="Times New Roman"/>
          <w:sz w:val="24"/>
          <w:szCs w:val="24"/>
        </w:rPr>
        <w:t xml:space="preserve"> Pokrywać się to może ze wcześniej wysnutymi wnioskami, mówiącymi o tym, iż Polacy coraz chętniej sięgają po nowsze samochody, co implikuje wyższą cenę zakupu.</w:t>
      </w:r>
    </w:p>
    <w:p w14:paraId="5866CEC2" w14:textId="56C555C6" w:rsidR="00766CA6" w:rsidRDefault="00766CA6" w:rsidP="00B90DD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Poniżej zamieszczone zostały wykresy, zaczerpnięte ze wspominanych raportów rocznych (2018 oraz 2020)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Internetowy Samochód Roku, a które dotyczą statystyk </w:t>
      </w:r>
      <w:r w:rsidR="0003612C">
        <w:rPr>
          <w:rFonts w:ascii="Times New Roman" w:hAnsi="Times New Roman" w:cs="Times New Roman"/>
          <w:sz w:val="24"/>
          <w:szCs w:val="24"/>
        </w:rPr>
        <w:t>poszukiwań</w:t>
      </w:r>
      <w:r>
        <w:rPr>
          <w:rFonts w:ascii="Times New Roman" w:hAnsi="Times New Roman" w:cs="Times New Roman"/>
          <w:sz w:val="24"/>
          <w:szCs w:val="24"/>
        </w:rPr>
        <w:t xml:space="preserve"> samochodów osobowych</w:t>
      </w:r>
      <w:r w:rsidR="002E6DC6">
        <w:rPr>
          <w:rFonts w:ascii="Times New Roman" w:hAnsi="Times New Roman" w:cs="Times New Roman"/>
          <w:sz w:val="24"/>
          <w:szCs w:val="24"/>
        </w:rPr>
        <w:t>, z uwzględnionym podziałem ze względu na ich cenę wyjściową, zamieszczoną w ogłoszeniu.</w:t>
      </w:r>
    </w:p>
    <w:p w14:paraId="4FDA5A9C" w14:textId="77777777" w:rsidR="00A417F6" w:rsidRDefault="00A417F6" w:rsidP="00F046C2">
      <w:pPr>
        <w:spacing w:after="0" w:line="276" w:lineRule="auto"/>
        <w:jc w:val="both"/>
        <w:rPr>
          <w:rFonts w:ascii="Times New Roman" w:hAnsi="Times New Roman" w:cs="Times New Roman"/>
          <w:sz w:val="24"/>
          <w:szCs w:val="24"/>
        </w:rPr>
      </w:pPr>
    </w:p>
    <w:p w14:paraId="0BE07C32" w14:textId="03D9A6A3" w:rsidR="00F046C2" w:rsidRDefault="002F14B9" w:rsidP="00F046C2">
      <w:pPr>
        <w:spacing w:after="0" w:line="276" w:lineRule="auto"/>
        <w:jc w:val="both"/>
        <w:rPr>
          <w:rFonts w:ascii="Times New Roman" w:hAnsi="Times New Roman" w:cs="Times New Roman"/>
          <w:sz w:val="24"/>
          <w:szCs w:val="24"/>
        </w:rPr>
      </w:pPr>
      <w:r w:rsidRPr="002F14B9">
        <w:rPr>
          <w:rFonts w:ascii="Times New Roman" w:hAnsi="Times New Roman" w:cs="Times New Roman"/>
          <w:noProof/>
          <w:sz w:val="24"/>
          <w:szCs w:val="24"/>
        </w:rPr>
        <w:lastRenderedPageBreak/>
        <w:drawing>
          <wp:inline distT="0" distB="0" distL="0" distR="0" wp14:anchorId="6A7DC0EA" wp14:editId="112998DA">
            <wp:extent cx="4267200" cy="30899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438" b="29875"/>
                    <a:stretch/>
                  </pic:blipFill>
                  <pic:spPr bwMode="auto">
                    <a:xfrm>
                      <a:off x="0" y="0"/>
                      <a:ext cx="4267796" cy="3090342"/>
                    </a:xfrm>
                    <a:prstGeom prst="rect">
                      <a:avLst/>
                    </a:prstGeom>
                    <a:ln>
                      <a:noFill/>
                    </a:ln>
                    <a:extLst>
                      <a:ext uri="{53640926-AAD7-44D8-BBD7-CCE9431645EC}">
                        <a14:shadowObscured xmlns:a14="http://schemas.microsoft.com/office/drawing/2010/main"/>
                      </a:ext>
                    </a:extLst>
                  </pic:spPr>
                </pic:pic>
              </a:graphicData>
            </a:graphic>
          </wp:inline>
        </w:drawing>
      </w:r>
    </w:p>
    <w:p w14:paraId="24D345AF" w14:textId="58251F8B" w:rsidR="00201088" w:rsidRDefault="00201088" w:rsidP="00F046C2">
      <w:pPr>
        <w:spacing w:after="0" w:line="276" w:lineRule="auto"/>
        <w:jc w:val="both"/>
        <w:rPr>
          <w:rFonts w:ascii="Times New Roman" w:hAnsi="Times New Roman" w:cs="Times New Roman"/>
          <w:sz w:val="24"/>
          <w:szCs w:val="24"/>
        </w:rPr>
      </w:pPr>
    </w:p>
    <w:p w14:paraId="23380797" w14:textId="77777777" w:rsidR="00201088" w:rsidRDefault="00201088" w:rsidP="00F046C2">
      <w:pPr>
        <w:spacing w:after="0" w:line="276" w:lineRule="auto"/>
        <w:jc w:val="both"/>
        <w:rPr>
          <w:rFonts w:ascii="Times New Roman" w:hAnsi="Times New Roman" w:cs="Times New Roman"/>
          <w:sz w:val="24"/>
          <w:szCs w:val="24"/>
        </w:rPr>
      </w:pPr>
    </w:p>
    <w:p w14:paraId="6250769A" w14:textId="43E2E363" w:rsidR="002F14B9" w:rsidRDefault="002F14B9" w:rsidP="00F046C2">
      <w:pPr>
        <w:spacing w:after="0" w:line="276" w:lineRule="auto"/>
        <w:jc w:val="both"/>
        <w:rPr>
          <w:rFonts w:ascii="Times New Roman" w:hAnsi="Times New Roman" w:cs="Times New Roman"/>
          <w:sz w:val="24"/>
          <w:szCs w:val="24"/>
        </w:rPr>
      </w:pPr>
    </w:p>
    <w:p w14:paraId="723A26F3" w14:textId="75B2C792" w:rsidR="002F14B9" w:rsidRDefault="002F14B9" w:rsidP="00F046C2">
      <w:pPr>
        <w:spacing w:after="0" w:line="276" w:lineRule="auto"/>
        <w:jc w:val="both"/>
        <w:rPr>
          <w:rFonts w:ascii="Times New Roman" w:hAnsi="Times New Roman" w:cs="Times New Roman"/>
          <w:sz w:val="24"/>
          <w:szCs w:val="24"/>
        </w:rPr>
      </w:pPr>
      <w:r w:rsidRPr="002F14B9">
        <w:rPr>
          <w:rFonts w:ascii="Times New Roman" w:hAnsi="Times New Roman" w:cs="Times New Roman"/>
          <w:noProof/>
          <w:sz w:val="24"/>
          <w:szCs w:val="24"/>
        </w:rPr>
        <w:drawing>
          <wp:inline distT="0" distB="0" distL="0" distR="0" wp14:anchorId="669F3036" wp14:editId="04097158">
            <wp:extent cx="3791479" cy="1571844"/>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479" cy="1571844"/>
                    </a:xfrm>
                    <a:prstGeom prst="rect">
                      <a:avLst/>
                    </a:prstGeom>
                  </pic:spPr>
                </pic:pic>
              </a:graphicData>
            </a:graphic>
          </wp:inline>
        </w:drawing>
      </w:r>
    </w:p>
    <w:p w14:paraId="4CE7C85D" w14:textId="3787FB81" w:rsidR="00F046C2" w:rsidRDefault="00F046C2" w:rsidP="00EC4FE2">
      <w:pPr>
        <w:spacing w:after="0" w:line="276" w:lineRule="auto"/>
        <w:jc w:val="both"/>
        <w:rPr>
          <w:rFonts w:ascii="Times New Roman" w:hAnsi="Times New Roman" w:cs="Times New Roman"/>
          <w:sz w:val="24"/>
          <w:szCs w:val="24"/>
        </w:rPr>
      </w:pPr>
    </w:p>
    <w:p w14:paraId="76C860EC" w14:textId="74EBC53E" w:rsidR="00201088" w:rsidRDefault="00161C91" w:rsidP="00161C91">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Zanim jednak jakiekolwiek auto zostanie wystawione na portalu </w:t>
      </w:r>
      <w:r w:rsidR="009B2347">
        <w:rPr>
          <w:rFonts w:ascii="Times New Roman" w:hAnsi="Times New Roman" w:cs="Times New Roman"/>
          <w:sz w:val="24"/>
          <w:szCs w:val="24"/>
        </w:rPr>
        <w:t>ogłoszeniowym, musi zostać sprowadzone z innego kraju, lub wydystrybuowane z polskiego salonu. Poniżej przeanalizowane zostały kraje pochodzenia wystawionych na sprzedaż samochodów zarówno w ujęciu stworzonym na potrzeby projektu (kwiecień 2021) oraz raportu za rok 2020:</w:t>
      </w:r>
    </w:p>
    <w:p w14:paraId="7973CC92" w14:textId="4AB2D9A3" w:rsidR="00201088" w:rsidRDefault="00201088" w:rsidP="00EC4FE2">
      <w:pPr>
        <w:spacing w:after="0" w:line="276" w:lineRule="auto"/>
        <w:jc w:val="both"/>
        <w:rPr>
          <w:rFonts w:ascii="Times New Roman" w:hAnsi="Times New Roman" w:cs="Times New Roman"/>
          <w:sz w:val="24"/>
          <w:szCs w:val="24"/>
        </w:rPr>
      </w:pPr>
    </w:p>
    <w:p w14:paraId="3275DB83" w14:textId="6E73021C" w:rsidR="00A417F6" w:rsidRDefault="00A417F6" w:rsidP="00EC4FE2">
      <w:pPr>
        <w:spacing w:after="0" w:line="276" w:lineRule="auto"/>
        <w:jc w:val="both"/>
        <w:rPr>
          <w:rFonts w:ascii="Times New Roman" w:hAnsi="Times New Roman" w:cs="Times New Roman"/>
          <w:sz w:val="24"/>
          <w:szCs w:val="24"/>
        </w:rPr>
      </w:pPr>
    </w:p>
    <w:p w14:paraId="3128791D" w14:textId="77777777" w:rsidR="00A417F6" w:rsidRDefault="00A417F6" w:rsidP="00EC4FE2">
      <w:pPr>
        <w:spacing w:after="0" w:line="276" w:lineRule="auto"/>
        <w:jc w:val="both"/>
        <w:rPr>
          <w:rFonts w:ascii="Times New Roman" w:hAnsi="Times New Roman" w:cs="Times New Roman"/>
          <w:sz w:val="24"/>
          <w:szCs w:val="24"/>
        </w:rPr>
      </w:pPr>
    </w:p>
    <w:p w14:paraId="1D187FA1" w14:textId="1A650974" w:rsidR="00A417F6" w:rsidRPr="00537BBC" w:rsidRDefault="00A417F6" w:rsidP="00EC4FE2">
      <w:pPr>
        <w:spacing w:after="0" w:line="276" w:lineRule="auto"/>
        <w:jc w:val="both"/>
        <w:rPr>
          <w:rFonts w:ascii="Times New Roman" w:hAnsi="Times New Roman" w:cs="Times New Roman"/>
          <w:sz w:val="24"/>
          <w:szCs w:val="24"/>
        </w:rPr>
      </w:pPr>
      <w:r>
        <w:rPr>
          <w:noProof/>
        </w:rPr>
        <w:lastRenderedPageBreak/>
        <w:drawing>
          <wp:inline distT="0" distB="0" distL="0" distR="0" wp14:anchorId="2ECB90CE" wp14:editId="76D93579">
            <wp:extent cx="5731510" cy="7141210"/>
            <wp:effectExtent l="0" t="0" r="2540" b="2540"/>
            <wp:docPr id="9" name="Obraz 9" descr="Obraz zawierający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kwadrat&#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141210"/>
                    </a:xfrm>
                    <a:prstGeom prst="rect">
                      <a:avLst/>
                    </a:prstGeom>
                    <a:noFill/>
                    <a:ln>
                      <a:noFill/>
                    </a:ln>
                  </pic:spPr>
                </pic:pic>
              </a:graphicData>
            </a:graphic>
          </wp:inline>
        </w:drawing>
      </w:r>
    </w:p>
    <w:p w14:paraId="142F214A" w14:textId="78BB1C6E" w:rsidR="008D550B" w:rsidRDefault="008D550B" w:rsidP="00537BBC">
      <w:pPr>
        <w:spacing w:after="0" w:line="276" w:lineRule="auto"/>
        <w:jc w:val="both"/>
        <w:rPr>
          <w:rFonts w:ascii="Times New Roman" w:hAnsi="Times New Roman" w:cs="Times New Roman"/>
          <w:sz w:val="24"/>
          <w:szCs w:val="24"/>
        </w:rPr>
      </w:pPr>
    </w:p>
    <w:p w14:paraId="3D3EB26E" w14:textId="294FF337" w:rsidR="00A417F6" w:rsidRDefault="00A417F6" w:rsidP="00537BBC">
      <w:pPr>
        <w:spacing w:after="0" w:line="276" w:lineRule="auto"/>
        <w:jc w:val="both"/>
        <w:rPr>
          <w:rFonts w:ascii="Times New Roman" w:hAnsi="Times New Roman" w:cs="Times New Roman"/>
          <w:sz w:val="24"/>
          <w:szCs w:val="24"/>
        </w:rPr>
      </w:pPr>
    </w:p>
    <w:p w14:paraId="7B3242DE" w14:textId="423078BA" w:rsidR="00A417F6" w:rsidRDefault="00A417F6" w:rsidP="00537BBC">
      <w:pPr>
        <w:spacing w:after="0" w:line="276" w:lineRule="auto"/>
        <w:jc w:val="both"/>
        <w:rPr>
          <w:rFonts w:ascii="Times New Roman" w:hAnsi="Times New Roman" w:cs="Times New Roman"/>
          <w:sz w:val="24"/>
          <w:szCs w:val="24"/>
        </w:rPr>
      </w:pPr>
      <w:r w:rsidRPr="00A417F6">
        <w:rPr>
          <w:rFonts w:ascii="Times New Roman" w:hAnsi="Times New Roman" w:cs="Times New Roman"/>
          <w:noProof/>
          <w:sz w:val="24"/>
          <w:szCs w:val="24"/>
        </w:rPr>
        <w:lastRenderedPageBreak/>
        <w:drawing>
          <wp:inline distT="0" distB="0" distL="0" distR="0" wp14:anchorId="3C5810E3" wp14:editId="198C9B5A">
            <wp:extent cx="4258269" cy="6049219"/>
            <wp:effectExtent l="0" t="0" r="9525"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269" cy="6049219"/>
                    </a:xfrm>
                    <a:prstGeom prst="rect">
                      <a:avLst/>
                    </a:prstGeom>
                  </pic:spPr>
                </pic:pic>
              </a:graphicData>
            </a:graphic>
          </wp:inline>
        </w:drawing>
      </w:r>
    </w:p>
    <w:p w14:paraId="589457C7" w14:textId="0B3386CA" w:rsidR="00A417F6" w:rsidRDefault="00A417F6" w:rsidP="00537BBC">
      <w:pPr>
        <w:spacing w:after="0" w:line="276" w:lineRule="auto"/>
        <w:jc w:val="both"/>
        <w:rPr>
          <w:rFonts w:ascii="Times New Roman" w:hAnsi="Times New Roman" w:cs="Times New Roman"/>
          <w:sz w:val="24"/>
          <w:szCs w:val="24"/>
        </w:rPr>
      </w:pPr>
    </w:p>
    <w:p w14:paraId="5D102CC9" w14:textId="48A16D15" w:rsidR="00013E27" w:rsidRDefault="00A46BC3" w:rsidP="00A46BC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Pochylić należałoby się również nad upodobaniami Polaków, odnoszących się do preferowanego rodzaju paliwa napędowego.</w:t>
      </w:r>
      <w:r w:rsidR="00D858E5">
        <w:rPr>
          <w:rFonts w:ascii="Times New Roman" w:hAnsi="Times New Roman" w:cs="Times New Roman"/>
          <w:sz w:val="24"/>
          <w:szCs w:val="24"/>
        </w:rPr>
        <w:t xml:space="preserve"> Poniżej zaprezentowana została statystyka umieszczona w raporcie za rok 2018:</w:t>
      </w:r>
    </w:p>
    <w:p w14:paraId="73E29B03" w14:textId="47EEF137" w:rsidR="00D858E5" w:rsidRDefault="00D858E5" w:rsidP="00D858E5">
      <w:pPr>
        <w:spacing w:after="0" w:line="276" w:lineRule="auto"/>
        <w:jc w:val="both"/>
        <w:rPr>
          <w:rFonts w:ascii="Times New Roman" w:hAnsi="Times New Roman" w:cs="Times New Roman"/>
          <w:sz w:val="24"/>
          <w:szCs w:val="24"/>
        </w:rPr>
      </w:pPr>
    </w:p>
    <w:p w14:paraId="34A8AEA3" w14:textId="0FE1917C" w:rsidR="00D858E5" w:rsidRDefault="00D858E5" w:rsidP="00D858E5">
      <w:pPr>
        <w:spacing w:after="0" w:line="276" w:lineRule="auto"/>
        <w:jc w:val="center"/>
        <w:rPr>
          <w:rFonts w:ascii="Times New Roman" w:hAnsi="Times New Roman" w:cs="Times New Roman"/>
          <w:sz w:val="24"/>
          <w:szCs w:val="24"/>
        </w:rPr>
      </w:pPr>
      <w:r w:rsidRPr="003A38FB">
        <w:rPr>
          <w:rFonts w:ascii="Times New Roman" w:hAnsi="Times New Roman" w:cs="Times New Roman"/>
          <w:noProof/>
          <w:sz w:val="24"/>
          <w:szCs w:val="24"/>
        </w:rPr>
        <w:lastRenderedPageBreak/>
        <w:drawing>
          <wp:inline distT="0" distB="0" distL="0" distR="0" wp14:anchorId="30A32F6F" wp14:editId="7F5F8E43">
            <wp:extent cx="4277322" cy="5134692"/>
            <wp:effectExtent l="0" t="0" r="9525"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22" cy="5134692"/>
                    </a:xfrm>
                    <a:prstGeom prst="rect">
                      <a:avLst/>
                    </a:prstGeom>
                  </pic:spPr>
                </pic:pic>
              </a:graphicData>
            </a:graphic>
          </wp:inline>
        </w:drawing>
      </w:r>
    </w:p>
    <w:p w14:paraId="5B970050" w14:textId="6194D03B" w:rsidR="00D858E5" w:rsidRDefault="00D858E5" w:rsidP="00D858E5">
      <w:pPr>
        <w:spacing w:after="0" w:line="276" w:lineRule="auto"/>
        <w:jc w:val="center"/>
        <w:rPr>
          <w:rFonts w:ascii="Times New Roman" w:hAnsi="Times New Roman" w:cs="Times New Roman"/>
          <w:sz w:val="24"/>
          <w:szCs w:val="24"/>
        </w:rPr>
      </w:pPr>
    </w:p>
    <w:p w14:paraId="72F5A39B" w14:textId="0CCFD9ED" w:rsidR="002C1B3E" w:rsidRDefault="00D858E5"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Z powyższej infografiki można wy</w:t>
      </w:r>
      <w:r w:rsidR="001A42DF">
        <w:rPr>
          <w:rFonts w:ascii="Times New Roman" w:hAnsi="Times New Roman" w:cs="Times New Roman"/>
          <w:sz w:val="24"/>
          <w:szCs w:val="24"/>
        </w:rPr>
        <w:t>wnioskować, iż z biegiem lat wśród polskiej klienteli zwiększa się zainteresowanie silnikami wysokoprężnymi. Może to wynikać z coraz bardziej dopracowanych konstrukcji silników Diesla, których podzespoły cechują się większą trwałością, a potencjalne naprawy nie muszą oznaczać znacznego ubytku zasobów finansowych.</w:t>
      </w:r>
      <w:r w:rsidR="002C1B3E">
        <w:rPr>
          <w:rFonts w:ascii="Times New Roman" w:hAnsi="Times New Roman" w:cs="Times New Roman"/>
          <w:sz w:val="24"/>
          <w:szCs w:val="24"/>
        </w:rPr>
        <w:t xml:space="preserve"> Powiązane może to być również z tym, iż z biegiem czasu Polacy pokonują średnio więcej kilometrów w ciągu jednego roku, a by uczynić to bardziej opłacalnym, logicznym wyborem w trakcie poszukiwania środka transportu, jest skierowanie się w stronę wspominanego rodzaju silnika, ponieważ cechuje się on przeważnie wyższą sprawnością, niźli ma to miejsce w przypadku napędu benzynowego.</w:t>
      </w:r>
    </w:p>
    <w:p w14:paraId="1CE81904" w14:textId="732522D8" w:rsidR="00DA5E33" w:rsidRDefault="00DA5E33"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Dodatkowym czynnikiem wpływającym na wzrastającą liczbę poszukiwanych samochodów z silnikiem diesla, jest zwiększony import takowych modeli zza granicy. Powiązane jest to z obecnie panującą sytuacją polityczną i wprowadzanymi – w wielu państwach, dokładnie w centrach większych miastach – zakazami poruszania się pojazdami z silnikami wysokoprężnymi</w:t>
      </w:r>
      <w:r w:rsidR="00A91E53">
        <w:rPr>
          <w:rFonts w:ascii="Times New Roman" w:hAnsi="Times New Roman" w:cs="Times New Roman"/>
          <w:sz w:val="24"/>
          <w:szCs w:val="24"/>
        </w:rPr>
        <w:t>. Naturalnym rynkiem zbytu dla wszystkich tych pojazdów jest Polska.</w:t>
      </w:r>
    </w:p>
    <w:p w14:paraId="28C32BE6" w14:textId="501B15C4" w:rsidR="004D32A9" w:rsidRDefault="004D32A9"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Silniki benzynowe cieszą się niemalże stałą popularnością, niezależnie od biegu lat, zmiany natomiast dotykają zainteresowania najbardziej popularnym paliwem alternatywnym, </w:t>
      </w:r>
      <w:r>
        <w:rPr>
          <w:rFonts w:ascii="Times New Roman" w:hAnsi="Times New Roman" w:cs="Times New Roman"/>
          <w:sz w:val="24"/>
          <w:szCs w:val="24"/>
        </w:rPr>
        <w:lastRenderedPageBreak/>
        <w:t>a więc gazem: LPG.</w:t>
      </w:r>
      <w:r w:rsidR="00365B51">
        <w:rPr>
          <w:rFonts w:ascii="Times New Roman" w:hAnsi="Times New Roman" w:cs="Times New Roman"/>
          <w:sz w:val="24"/>
          <w:szCs w:val="24"/>
        </w:rPr>
        <w:t xml:space="preserve"> Ciężkim w ocenie jest stwierdzenie jednoznacznie, jaka jest przyczyna takiej sytuacji.</w:t>
      </w:r>
    </w:p>
    <w:p w14:paraId="3A1ED8D8" w14:textId="10419DE0" w:rsidR="00BE58E3" w:rsidRDefault="00BE58E3"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Poniżej zamieszczona została statystyka umieszczonych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w perspektywie wykresu kołowego, z uwzględnieniem wszystkich dostępnych w filtrach rodzajów paliwa:</w:t>
      </w:r>
    </w:p>
    <w:p w14:paraId="0E256350" w14:textId="4B5FBCD1" w:rsidR="00013E27" w:rsidRDefault="00013E27" w:rsidP="00537BBC">
      <w:pPr>
        <w:spacing w:after="0" w:line="276" w:lineRule="auto"/>
        <w:jc w:val="both"/>
        <w:rPr>
          <w:rFonts w:ascii="Times New Roman" w:hAnsi="Times New Roman" w:cs="Times New Roman"/>
          <w:sz w:val="24"/>
          <w:szCs w:val="24"/>
        </w:rPr>
      </w:pPr>
    </w:p>
    <w:p w14:paraId="32DB8614" w14:textId="45098ED2" w:rsidR="00013E27" w:rsidRDefault="000131DF" w:rsidP="00C24D15">
      <w:pPr>
        <w:spacing w:after="0" w:line="276" w:lineRule="auto"/>
        <w:jc w:val="center"/>
        <w:rPr>
          <w:rFonts w:ascii="Times New Roman" w:hAnsi="Times New Roman" w:cs="Times New Roman"/>
          <w:sz w:val="24"/>
          <w:szCs w:val="24"/>
        </w:rPr>
      </w:pPr>
      <w:r>
        <w:rPr>
          <w:noProof/>
        </w:rPr>
        <w:drawing>
          <wp:inline distT="0" distB="0" distL="0" distR="0" wp14:anchorId="7A8FACDC" wp14:editId="00BBF097">
            <wp:extent cx="5731510" cy="524700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47005"/>
                    </a:xfrm>
                    <a:prstGeom prst="rect">
                      <a:avLst/>
                    </a:prstGeom>
                    <a:noFill/>
                    <a:ln>
                      <a:noFill/>
                    </a:ln>
                  </pic:spPr>
                </pic:pic>
              </a:graphicData>
            </a:graphic>
          </wp:inline>
        </w:drawing>
      </w:r>
    </w:p>
    <w:p w14:paraId="1AB8F073" w14:textId="43ED28C5" w:rsidR="000131DF" w:rsidRDefault="000131DF" w:rsidP="00537BBC">
      <w:pPr>
        <w:spacing w:after="0" w:line="276" w:lineRule="auto"/>
        <w:jc w:val="both"/>
        <w:rPr>
          <w:rFonts w:ascii="Times New Roman" w:hAnsi="Times New Roman" w:cs="Times New Roman"/>
          <w:sz w:val="24"/>
          <w:szCs w:val="24"/>
        </w:rPr>
      </w:pPr>
    </w:p>
    <w:p w14:paraId="7C41E1DB" w14:textId="4F9C97C5" w:rsidR="000131DF" w:rsidRDefault="00186653" w:rsidP="0018665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Widocznym jest zatem, iż w przeciągu kilku lat od udostępnionej w raporcie statystyki, nie zmieniło się wiele. </w:t>
      </w:r>
      <w:r w:rsidR="009564FB">
        <w:rPr>
          <w:rFonts w:ascii="Times New Roman" w:hAnsi="Times New Roman" w:cs="Times New Roman"/>
          <w:sz w:val="24"/>
          <w:szCs w:val="24"/>
        </w:rPr>
        <w:t>Co oczywiste wcześniej zamieszczane infografiki odnosiły się do poszukiwanych na portalu samochodów, powyżej natomiast przedstawione są ogłoszenia.</w:t>
      </w:r>
    </w:p>
    <w:p w14:paraId="5E89A4F7" w14:textId="77777777" w:rsidR="00C84231" w:rsidRDefault="00F60A71" w:rsidP="0018665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Niemniej jednak, możliwe jest po raz kolejny utwierdzenie się we wniosku, iż zachodzi mocna więź, relacja pomiędzy popytem oraz podażą – rynek dostosowuje się do zapotrzebowania.</w:t>
      </w:r>
    </w:p>
    <w:p w14:paraId="45774AD1" w14:textId="644E37DC" w:rsidR="00F60A71" w:rsidRDefault="00C84231" w:rsidP="0018665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Możliwe byłoby zatem pochylenie się nad kolejnym aspektem rynku samochodów osobowych, czyli przekładni zmiany biegów. Od wielu lat  upodobania polskich </w:t>
      </w:r>
      <w:r w:rsidR="003E56ED">
        <w:rPr>
          <w:rFonts w:ascii="Times New Roman" w:hAnsi="Times New Roman" w:cs="Times New Roman"/>
          <w:sz w:val="24"/>
          <w:szCs w:val="24"/>
        </w:rPr>
        <w:t xml:space="preserve">kierowców są kierowane zdecydowanie bardziej w stronę przekładni manualnych, które – zważywszy na </w:t>
      </w:r>
      <w:r w:rsidR="003E56ED">
        <w:rPr>
          <w:rFonts w:ascii="Times New Roman" w:hAnsi="Times New Roman" w:cs="Times New Roman"/>
          <w:sz w:val="24"/>
          <w:szCs w:val="24"/>
        </w:rPr>
        <w:lastRenderedPageBreak/>
        <w:t xml:space="preserve">większe skomplikowanie konstrukcyjne </w:t>
      </w:r>
      <w:r w:rsidR="000D0285">
        <w:rPr>
          <w:rFonts w:ascii="Times New Roman" w:hAnsi="Times New Roman" w:cs="Times New Roman"/>
          <w:sz w:val="24"/>
          <w:szCs w:val="24"/>
        </w:rPr>
        <w:t>– mogą odstraszać potencjalnych nabywców, ponieważ związane są z nimi wyższe koszty eksploatacji.</w:t>
      </w:r>
    </w:p>
    <w:p w14:paraId="59D8567A" w14:textId="5B7A7C7B" w:rsidR="00461425" w:rsidRDefault="00461425" w:rsidP="00537BBC">
      <w:pPr>
        <w:spacing w:after="0" w:line="276" w:lineRule="auto"/>
        <w:jc w:val="both"/>
        <w:rPr>
          <w:rFonts w:ascii="Times New Roman" w:hAnsi="Times New Roman" w:cs="Times New Roman"/>
          <w:sz w:val="24"/>
          <w:szCs w:val="24"/>
        </w:rPr>
      </w:pPr>
    </w:p>
    <w:p w14:paraId="050665AF" w14:textId="6F3B4C86" w:rsidR="00461425" w:rsidRDefault="00D7194B" w:rsidP="00A97D58">
      <w:pPr>
        <w:spacing w:after="0" w:line="276" w:lineRule="auto"/>
        <w:jc w:val="center"/>
        <w:rPr>
          <w:rFonts w:ascii="Times New Roman" w:hAnsi="Times New Roman" w:cs="Times New Roman"/>
          <w:sz w:val="24"/>
          <w:szCs w:val="24"/>
        </w:rPr>
      </w:pPr>
      <w:r>
        <w:rPr>
          <w:noProof/>
        </w:rPr>
        <w:drawing>
          <wp:inline distT="0" distB="0" distL="0" distR="0" wp14:anchorId="294C147E" wp14:editId="69912A4D">
            <wp:extent cx="3453482" cy="352044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640" cy="3524679"/>
                    </a:xfrm>
                    <a:prstGeom prst="rect">
                      <a:avLst/>
                    </a:prstGeom>
                    <a:noFill/>
                    <a:ln>
                      <a:noFill/>
                    </a:ln>
                  </pic:spPr>
                </pic:pic>
              </a:graphicData>
            </a:graphic>
          </wp:inline>
        </w:drawing>
      </w:r>
    </w:p>
    <w:p w14:paraId="50F3AC29" w14:textId="2F2087EC" w:rsidR="00D7194B" w:rsidRDefault="00D7194B" w:rsidP="00537BBC">
      <w:pPr>
        <w:spacing w:after="0" w:line="276" w:lineRule="auto"/>
        <w:jc w:val="both"/>
        <w:rPr>
          <w:rFonts w:ascii="Times New Roman" w:hAnsi="Times New Roman" w:cs="Times New Roman"/>
          <w:sz w:val="24"/>
          <w:szCs w:val="24"/>
        </w:rPr>
      </w:pPr>
    </w:p>
    <w:p w14:paraId="43F46E47" w14:textId="77777777" w:rsidR="00A97D58" w:rsidRDefault="00A97D58" w:rsidP="00537BBC">
      <w:pPr>
        <w:spacing w:after="0" w:line="276" w:lineRule="auto"/>
        <w:jc w:val="both"/>
        <w:rPr>
          <w:rFonts w:ascii="Times New Roman" w:hAnsi="Times New Roman" w:cs="Times New Roman"/>
          <w:noProof/>
          <w:sz w:val="24"/>
          <w:szCs w:val="24"/>
        </w:rPr>
      </w:pPr>
    </w:p>
    <w:p w14:paraId="0E0B3936" w14:textId="1337640D" w:rsidR="00D7194B" w:rsidRDefault="00D7194B" w:rsidP="00A97D58">
      <w:pPr>
        <w:spacing w:after="0" w:line="276" w:lineRule="auto"/>
        <w:jc w:val="center"/>
        <w:rPr>
          <w:rFonts w:ascii="Times New Roman" w:hAnsi="Times New Roman" w:cs="Times New Roman"/>
          <w:sz w:val="24"/>
          <w:szCs w:val="24"/>
        </w:rPr>
      </w:pPr>
      <w:r w:rsidRPr="00D7194B">
        <w:rPr>
          <w:rFonts w:ascii="Times New Roman" w:hAnsi="Times New Roman" w:cs="Times New Roman"/>
          <w:noProof/>
          <w:sz w:val="24"/>
          <w:szCs w:val="24"/>
        </w:rPr>
        <w:drawing>
          <wp:inline distT="0" distB="0" distL="0" distR="0" wp14:anchorId="500A7625" wp14:editId="28EF1948">
            <wp:extent cx="3698317" cy="20834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00" t="26582" r="6592" b="38793"/>
                    <a:stretch/>
                  </pic:blipFill>
                  <pic:spPr bwMode="auto">
                    <a:xfrm>
                      <a:off x="0" y="0"/>
                      <a:ext cx="3700492" cy="2084660"/>
                    </a:xfrm>
                    <a:prstGeom prst="rect">
                      <a:avLst/>
                    </a:prstGeom>
                    <a:ln>
                      <a:noFill/>
                    </a:ln>
                    <a:extLst>
                      <a:ext uri="{53640926-AAD7-44D8-BBD7-CCE9431645EC}">
                        <a14:shadowObscured xmlns:a14="http://schemas.microsoft.com/office/drawing/2010/main"/>
                      </a:ext>
                    </a:extLst>
                  </pic:spPr>
                </pic:pic>
              </a:graphicData>
            </a:graphic>
          </wp:inline>
        </w:drawing>
      </w:r>
    </w:p>
    <w:p w14:paraId="4F05FA6C" w14:textId="3364E7D0" w:rsidR="00A97D58" w:rsidRDefault="00A97D58" w:rsidP="00A97D58">
      <w:pPr>
        <w:spacing w:after="0" w:line="276" w:lineRule="auto"/>
        <w:jc w:val="center"/>
        <w:rPr>
          <w:rFonts w:ascii="Times New Roman" w:hAnsi="Times New Roman" w:cs="Times New Roman"/>
          <w:sz w:val="24"/>
          <w:szCs w:val="24"/>
        </w:rPr>
      </w:pPr>
    </w:p>
    <w:p w14:paraId="411DE397" w14:textId="603A8ED2" w:rsidR="00A97D58" w:rsidRDefault="00A97D58" w:rsidP="00A97D5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Ponownie zestawione zostały: ogłoszenia znajdujące się kwietniu 2020 roku oraz oczekiwania – poszukiwania użytkowników z roku 2018.</w:t>
      </w:r>
      <w:r w:rsidR="00F976C3">
        <w:rPr>
          <w:rFonts w:ascii="Times New Roman" w:hAnsi="Times New Roman" w:cs="Times New Roman"/>
          <w:sz w:val="24"/>
          <w:szCs w:val="24"/>
        </w:rPr>
        <w:t xml:space="preserve"> Niemniej jednak, wartości procentowe są niezwykle zbliżone.</w:t>
      </w:r>
    </w:p>
    <w:p w14:paraId="4186026E" w14:textId="25BE7917" w:rsidR="00566DAF" w:rsidRDefault="00566DAF" w:rsidP="00A97D5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Jakie natomiast typy nadwozia cieszą się największą popularnością wśród polskiej klienteli? Odpowiedź na to odnaleźć można w raporcie udostępnionym w roku 2018. Dwa lata później, statystyki ów dotyczyły już wyłącznie zestawienia dwóch typów karoserii: sedanów oraz </w:t>
      </w:r>
      <w:proofErr w:type="spellStart"/>
      <w:r>
        <w:rPr>
          <w:rFonts w:ascii="Times New Roman" w:hAnsi="Times New Roman" w:cs="Times New Roman"/>
          <w:sz w:val="24"/>
          <w:szCs w:val="24"/>
        </w:rPr>
        <w:t>SUVów</w:t>
      </w:r>
      <w:proofErr w:type="spellEnd"/>
      <w:r>
        <w:rPr>
          <w:rFonts w:ascii="Times New Roman" w:hAnsi="Times New Roman" w:cs="Times New Roman"/>
          <w:sz w:val="24"/>
          <w:szCs w:val="24"/>
        </w:rPr>
        <w:t xml:space="preserve">. </w:t>
      </w:r>
    </w:p>
    <w:p w14:paraId="5C0CFCCE" w14:textId="66CECF78" w:rsidR="005C3B7A" w:rsidRDefault="005C3B7A" w:rsidP="00537BBC">
      <w:pPr>
        <w:spacing w:after="0" w:line="276" w:lineRule="auto"/>
        <w:jc w:val="both"/>
        <w:rPr>
          <w:rFonts w:ascii="Times New Roman" w:hAnsi="Times New Roman" w:cs="Times New Roman"/>
          <w:sz w:val="24"/>
          <w:szCs w:val="24"/>
        </w:rPr>
      </w:pPr>
    </w:p>
    <w:p w14:paraId="54260E48" w14:textId="77777777" w:rsidR="00EC7FC2" w:rsidRDefault="00EC7FC2" w:rsidP="00EC7FC2">
      <w:pPr>
        <w:spacing w:after="0" w:line="276" w:lineRule="auto"/>
        <w:jc w:val="center"/>
        <w:rPr>
          <w:rFonts w:ascii="Times New Roman" w:hAnsi="Times New Roman" w:cs="Times New Roman"/>
          <w:noProof/>
          <w:sz w:val="24"/>
          <w:szCs w:val="24"/>
        </w:rPr>
      </w:pPr>
    </w:p>
    <w:p w14:paraId="26FA0EE1" w14:textId="52FEC71B" w:rsidR="00EC7FC2" w:rsidRDefault="00EC7FC2" w:rsidP="00EC7FC2">
      <w:pPr>
        <w:spacing w:after="0" w:line="276" w:lineRule="auto"/>
        <w:jc w:val="center"/>
        <w:rPr>
          <w:rFonts w:ascii="Times New Roman" w:hAnsi="Times New Roman" w:cs="Times New Roman"/>
          <w:sz w:val="24"/>
          <w:szCs w:val="24"/>
        </w:rPr>
      </w:pPr>
      <w:r w:rsidRPr="00221DB8">
        <w:rPr>
          <w:rFonts w:ascii="Times New Roman" w:hAnsi="Times New Roman" w:cs="Times New Roman"/>
          <w:noProof/>
          <w:sz w:val="24"/>
          <w:szCs w:val="24"/>
        </w:rPr>
        <w:lastRenderedPageBreak/>
        <w:drawing>
          <wp:inline distT="0" distB="0" distL="0" distR="0" wp14:anchorId="09D7B1A0" wp14:editId="7E6282B3">
            <wp:extent cx="3474720" cy="22479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159" t="25217" r="11231" b="32029"/>
                    <a:stretch/>
                  </pic:blipFill>
                  <pic:spPr bwMode="auto">
                    <a:xfrm>
                      <a:off x="0" y="0"/>
                      <a:ext cx="3475205" cy="2248214"/>
                    </a:xfrm>
                    <a:prstGeom prst="rect">
                      <a:avLst/>
                    </a:prstGeom>
                    <a:ln>
                      <a:noFill/>
                    </a:ln>
                    <a:extLst>
                      <a:ext uri="{53640926-AAD7-44D8-BBD7-CCE9431645EC}">
                        <a14:shadowObscured xmlns:a14="http://schemas.microsoft.com/office/drawing/2010/main"/>
                      </a:ext>
                    </a:extLst>
                  </pic:spPr>
                </pic:pic>
              </a:graphicData>
            </a:graphic>
          </wp:inline>
        </w:drawing>
      </w:r>
    </w:p>
    <w:p w14:paraId="132946AE" w14:textId="6BFF26DA" w:rsidR="00EC7FC2" w:rsidRDefault="00EC7FC2" w:rsidP="00EC7FC2">
      <w:pPr>
        <w:spacing w:after="0" w:line="276" w:lineRule="auto"/>
        <w:jc w:val="center"/>
        <w:rPr>
          <w:rFonts w:ascii="Times New Roman" w:hAnsi="Times New Roman" w:cs="Times New Roman"/>
          <w:sz w:val="24"/>
          <w:szCs w:val="24"/>
        </w:rPr>
      </w:pPr>
    </w:p>
    <w:p w14:paraId="36827CEC" w14:textId="31056E86" w:rsidR="00EC7FC2" w:rsidRDefault="00EC7FC2" w:rsidP="00EC7FC2">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Tak jak miało to miejsce w przypadku poprzednich, rozpatrywanych kategorii tak i tutaj </w:t>
      </w:r>
      <w:r w:rsidR="00941E3F">
        <w:rPr>
          <w:rFonts w:ascii="Times New Roman" w:hAnsi="Times New Roman" w:cs="Times New Roman"/>
          <w:sz w:val="24"/>
          <w:szCs w:val="24"/>
        </w:rPr>
        <w:t xml:space="preserve">na powyższej grafice zamieszczone zostały informacje wystosowanych zapytań w portalu </w:t>
      </w:r>
      <w:proofErr w:type="spellStart"/>
      <w:r w:rsidR="00941E3F">
        <w:rPr>
          <w:rFonts w:ascii="Times New Roman" w:hAnsi="Times New Roman" w:cs="Times New Roman"/>
          <w:sz w:val="24"/>
          <w:szCs w:val="24"/>
        </w:rPr>
        <w:t>OtoMoto</w:t>
      </w:r>
      <w:proofErr w:type="spellEnd"/>
      <w:r w:rsidR="00941E3F">
        <w:rPr>
          <w:rFonts w:ascii="Times New Roman" w:hAnsi="Times New Roman" w:cs="Times New Roman"/>
          <w:sz w:val="24"/>
          <w:szCs w:val="24"/>
        </w:rPr>
        <w:t>. Poniżej natomiast statystyka oferowanych, dostępnych egzemplarzy w kwietniu roku 2021:</w:t>
      </w:r>
    </w:p>
    <w:p w14:paraId="14F07F31" w14:textId="694C3804" w:rsidR="00221DB8" w:rsidRDefault="00221DB8" w:rsidP="00537BBC">
      <w:pPr>
        <w:spacing w:after="0" w:line="276" w:lineRule="auto"/>
        <w:jc w:val="both"/>
        <w:rPr>
          <w:rFonts w:ascii="Times New Roman" w:hAnsi="Times New Roman" w:cs="Times New Roman"/>
          <w:sz w:val="24"/>
          <w:szCs w:val="24"/>
        </w:rPr>
      </w:pPr>
    </w:p>
    <w:p w14:paraId="2C0DDAA7" w14:textId="1803369A" w:rsidR="00221DB8" w:rsidRDefault="00221DB8" w:rsidP="00941E3F">
      <w:pPr>
        <w:spacing w:after="0" w:line="276" w:lineRule="auto"/>
        <w:jc w:val="center"/>
        <w:rPr>
          <w:rFonts w:ascii="Times New Roman" w:hAnsi="Times New Roman" w:cs="Times New Roman"/>
          <w:sz w:val="24"/>
          <w:szCs w:val="24"/>
        </w:rPr>
      </w:pPr>
      <w:r>
        <w:rPr>
          <w:noProof/>
        </w:rPr>
        <w:drawing>
          <wp:inline distT="0" distB="0" distL="0" distR="0" wp14:anchorId="0ABBAAE4" wp14:editId="05292F2B">
            <wp:extent cx="4347088" cy="41871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3667" cy="4193527"/>
                    </a:xfrm>
                    <a:prstGeom prst="rect">
                      <a:avLst/>
                    </a:prstGeom>
                    <a:noFill/>
                    <a:ln>
                      <a:noFill/>
                    </a:ln>
                  </pic:spPr>
                </pic:pic>
              </a:graphicData>
            </a:graphic>
          </wp:inline>
        </w:drawing>
      </w:r>
    </w:p>
    <w:p w14:paraId="4E526B57" w14:textId="4AECC7B0" w:rsidR="00941E3F" w:rsidRDefault="00941E3F" w:rsidP="00941E3F">
      <w:pPr>
        <w:spacing w:after="0" w:line="276" w:lineRule="auto"/>
        <w:jc w:val="center"/>
        <w:rPr>
          <w:rFonts w:ascii="Times New Roman" w:hAnsi="Times New Roman" w:cs="Times New Roman"/>
          <w:sz w:val="24"/>
          <w:szCs w:val="24"/>
        </w:rPr>
      </w:pPr>
    </w:p>
    <w:p w14:paraId="78B59808" w14:textId="516E27A8" w:rsidR="00941E3F" w:rsidRDefault="00941E3F" w:rsidP="00941E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Widocznym jest zatem, który typ nadwozia zdominował ofertę strony internetowej, na przestrzeni ostatnich lat.</w:t>
      </w:r>
      <w:r w:rsidR="00EC51F0">
        <w:rPr>
          <w:rFonts w:ascii="Times New Roman" w:hAnsi="Times New Roman" w:cs="Times New Roman"/>
          <w:sz w:val="24"/>
          <w:szCs w:val="24"/>
        </w:rPr>
        <w:t xml:space="preserve"> Zarówno w kwestii poszukiwań oraz oferty rynkowej: SUV staje się swego rodzaju wyznacznikiem obecnych trendów.</w:t>
      </w:r>
    </w:p>
    <w:p w14:paraId="48788362" w14:textId="77777777" w:rsidR="00E44AF2" w:rsidRDefault="00313583" w:rsidP="00941E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Warto jednak podkreślić, iż w przypadku wspomnianego rodzaju nadwozia, ukryta jest pewna luka filtrowania </w:t>
      </w:r>
      <w:r w:rsidR="000178FA">
        <w:rPr>
          <w:rFonts w:ascii="Times New Roman" w:hAnsi="Times New Roman" w:cs="Times New Roman"/>
          <w:sz w:val="24"/>
          <w:szCs w:val="24"/>
        </w:rPr>
        <w:t>–</w:t>
      </w:r>
      <w:r>
        <w:rPr>
          <w:rFonts w:ascii="Times New Roman" w:hAnsi="Times New Roman" w:cs="Times New Roman"/>
          <w:sz w:val="24"/>
          <w:szCs w:val="24"/>
        </w:rPr>
        <w:t xml:space="preserve"> </w:t>
      </w:r>
      <w:r w:rsidR="000178FA">
        <w:rPr>
          <w:rFonts w:ascii="Times New Roman" w:hAnsi="Times New Roman" w:cs="Times New Roman"/>
          <w:sz w:val="24"/>
          <w:szCs w:val="24"/>
        </w:rPr>
        <w:t>w obrębie wspomnianej kategorii mogą zostać umieszczone pojazdy z różnych segmentów: począwszy od B, aż po niezwykle luksusowe ponad pięciometrowe kolumbryny, czego nie można powiedzieć np. o samochodach, opisywanych jako „kompakty”. Kategoria ta bowiem – już z samej definicji – determinuje pewne ramy wielkości nadwozia.</w:t>
      </w:r>
    </w:p>
    <w:p w14:paraId="66A942A3" w14:textId="5191FCD0" w:rsidR="003E51E5" w:rsidRDefault="00E44AF2" w:rsidP="00941E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Nie zmienia to jednak faktu, iż ekspansja </w:t>
      </w:r>
      <w:proofErr w:type="spellStart"/>
      <w:r>
        <w:rPr>
          <w:rFonts w:ascii="Times New Roman" w:hAnsi="Times New Roman" w:cs="Times New Roman"/>
          <w:sz w:val="24"/>
          <w:szCs w:val="24"/>
        </w:rPr>
        <w:t>SUVów</w:t>
      </w:r>
      <w:proofErr w:type="spellEnd"/>
      <w:r>
        <w:rPr>
          <w:rFonts w:ascii="Times New Roman" w:hAnsi="Times New Roman" w:cs="Times New Roman"/>
          <w:sz w:val="24"/>
          <w:szCs w:val="24"/>
        </w:rPr>
        <w:t xml:space="preserve"> ma miejsce nie tylko w Polsce, Europie ale również i w Ameryce oraz Azji. Bryła ta najwidoczniej idealnie dostosowała się do oczekiwań ludzi z całego świata.</w:t>
      </w:r>
      <w:r w:rsidR="00D833E2">
        <w:rPr>
          <w:rFonts w:ascii="Times New Roman" w:hAnsi="Times New Roman" w:cs="Times New Roman"/>
          <w:sz w:val="24"/>
          <w:szCs w:val="24"/>
        </w:rPr>
        <w:t xml:space="preserve"> Nie powinno to dziwić, ponieważ sama etymologia nazwy tegoż rodzaju pojazdów: Sport </w:t>
      </w:r>
      <w:proofErr w:type="spellStart"/>
      <w:r w:rsidR="00D833E2">
        <w:rPr>
          <w:rFonts w:ascii="Times New Roman" w:hAnsi="Times New Roman" w:cs="Times New Roman"/>
          <w:sz w:val="24"/>
          <w:szCs w:val="24"/>
        </w:rPr>
        <w:t>Utility</w:t>
      </w:r>
      <w:proofErr w:type="spellEnd"/>
      <w:r w:rsidR="00D833E2">
        <w:rPr>
          <w:rFonts w:ascii="Times New Roman" w:hAnsi="Times New Roman" w:cs="Times New Roman"/>
          <w:sz w:val="24"/>
          <w:szCs w:val="24"/>
        </w:rPr>
        <w:t xml:space="preserve"> </w:t>
      </w:r>
      <w:proofErr w:type="spellStart"/>
      <w:r w:rsidR="00D833E2">
        <w:rPr>
          <w:rFonts w:ascii="Times New Roman" w:hAnsi="Times New Roman" w:cs="Times New Roman"/>
          <w:sz w:val="24"/>
          <w:szCs w:val="24"/>
        </w:rPr>
        <w:t>Vehicle</w:t>
      </w:r>
      <w:proofErr w:type="spellEnd"/>
      <w:r w:rsidR="00D833E2">
        <w:rPr>
          <w:rFonts w:ascii="Times New Roman" w:hAnsi="Times New Roman" w:cs="Times New Roman"/>
          <w:sz w:val="24"/>
          <w:szCs w:val="24"/>
        </w:rPr>
        <w:t xml:space="preserve"> – z założenia powinien być to więc środek transportu, który powinien satysfakcjonować niemalże całe spektrum potencjalnych nabywcó</w:t>
      </w:r>
      <w:r w:rsidR="006A543B">
        <w:rPr>
          <w:rFonts w:ascii="Times New Roman" w:hAnsi="Times New Roman" w:cs="Times New Roman"/>
          <w:sz w:val="24"/>
          <w:szCs w:val="24"/>
        </w:rPr>
        <w:t>w.</w:t>
      </w:r>
    </w:p>
    <w:p w14:paraId="11F4A05E" w14:textId="2917F789" w:rsidR="00C71227" w:rsidRDefault="003E51E5" w:rsidP="00C71227">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Uwydatniony jest również trend mówiący o tym, iż klienci coraz chętniej decydują się na zakup samochodów większych. Obrazem tego jest nagłe załamanie popularności samochodów małych, miejskich.</w:t>
      </w:r>
      <w:r w:rsidR="003C3834">
        <w:rPr>
          <w:rFonts w:ascii="Times New Roman" w:hAnsi="Times New Roman" w:cs="Times New Roman"/>
          <w:sz w:val="24"/>
          <w:szCs w:val="24"/>
        </w:rPr>
        <w:t xml:space="preserve"> Można zatem stwierdzić, że z biegiem lat coraz to ważniejszym aspektem – uwzględnianym przy zakupie samochodu – jest zapewnienie sobie większego komfortu oraz możliwości transportu większej objętości bagażów.</w:t>
      </w:r>
      <w:r w:rsidR="00C71227">
        <w:rPr>
          <w:rFonts w:ascii="Times New Roman" w:hAnsi="Times New Roman" w:cs="Times New Roman"/>
          <w:sz w:val="24"/>
          <w:szCs w:val="24"/>
        </w:rPr>
        <w:t xml:space="preserve"> Wzrost popularności </w:t>
      </w:r>
      <w:proofErr w:type="spellStart"/>
      <w:r w:rsidR="00C71227">
        <w:rPr>
          <w:rFonts w:ascii="Times New Roman" w:hAnsi="Times New Roman" w:cs="Times New Roman"/>
          <w:sz w:val="24"/>
          <w:szCs w:val="24"/>
        </w:rPr>
        <w:t>SUVów</w:t>
      </w:r>
      <w:proofErr w:type="spellEnd"/>
      <w:r w:rsidR="00C71227">
        <w:rPr>
          <w:rFonts w:ascii="Times New Roman" w:hAnsi="Times New Roman" w:cs="Times New Roman"/>
          <w:sz w:val="24"/>
          <w:szCs w:val="24"/>
        </w:rPr>
        <w:t xml:space="preserve"> implikuje również spadek zainteresowania oraz dostępności na rynku wtórnym sedanów, które przez wiele lat stanowiły główną siłę napędową</w:t>
      </w:r>
      <w:r w:rsidR="00ED6BB3">
        <w:rPr>
          <w:rFonts w:ascii="Times New Roman" w:hAnsi="Times New Roman" w:cs="Times New Roman"/>
          <w:sz w:val="24"/>
          <w:szCs w:val="24"/>
        </w:rPr>
        <w:t xml:space="preserve"> opisywanego obszaru biznesowego.</w:t>
      </w:r>
      <w:r w:rsidR="00D00789">
        <w:rPr>
          <w:rFonts w:ascii="Times New Roman" w:hAnsi="Times New Roman" w:cs="Times New Roman"/>
          <w:sz w:val="24"/>
          <w:szCs w:val="24"/>
        </w:rPr>
        <w:t xml:space="preserve"> Wynikało to – co oczywiste – z wieloletniej t</w:t>
      </w:r>
      <w:r w:rsidR="00C15D67">
        <w:rPr>
          <w:rFonts w:ascii="Times New Roman" w:hAnsi="Times New Roman" w:cs="Times New Roman"/>
          <w:sz w:val="24"/>
          <w:szCs w:val="24"/>
        </w:rPr>
        <w:t>radycj</w:t>
      </w:r>
      <w:r w:rsidR="00D00789">
        <w:rPr>
          <w:rFonts w:ascii="Times New Roman" w:hAnsi="Times New Roman" w:cs="Times New Roman"/>
          <w:sz w:val="24"/>
          <w:szCs w:val="24"/>
        </w:rPr>
        <w:t>i produkowania samochodów w takim właśnie typie nadwozia.</w:t>
      </w:r>
    </w:p>
    <w:p w14:paraId="17801ABD" w14:textId="46B6BABC" w:rsidR="00BE627A" w:rsidRDefault="00BE627A" w:rsidP="00C71227">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Skoro wiadomo już, jakie typy karoserii są najpopularniejsze – zarówno wśród poszukiwań, jak i wśród oferowanych ogłoszeń, możliwe jest pochylenie się nad konkretnymi markami. Tymi, które dla Polaków są najbardziej atrakcyjne (ilość wystosowanych zapytań, dla konkretnych filtrów):</w:t>
      </w:r>
    </w:p>
    <w:p w14:paraId="595BA5C3" w14:textId="77777777" w:rsidR="00BE627A" w:rsidRDefault="00BE627A" w:rsidP="00BE627A">
      <w:pPr>
        <w:spacing w:after="0" w:line="276" w:lineRule="auto"/>
        <w:rPr>
          <w:rFonts w:ascii="Times New Roman" w:hAnsi="Times New Roman" w:cs="Times New Roman"/>
          <w:noProof/>
          <w:sz w:val="24"/>
          <w:szCs w:val="24"/>
        </w:rPr>
      </w:pPr>
    </w:p>
    <w:p w14:paraId="05C4C4DA" w14:textId="6DD2C99B" w:rsidR="00BE627A" w:rsidRDefault="00BE627A" w:rsidP="00BE627A">
      <w:pPr>
        <w:spacing w:after="0" w:line="276" w:lineRule="auto"/>
        <w:jc w:val="center"/>
        <w:rPr>
          <w:rFonts w:ascii="Times New Roman" w:hAnsi="Times New Roman" w:cs="Times New Roman"/>
          <w:sz w:val="24"/>
          <w:szCs w:val="24"/>
        </w:rPr>
      </w:pPr>
      <w:r w:rsidRPr="00B6082D">
        <w:rPr>
          <w:rFonts w:ascii="Times New Roman" w:hAnsi="Times New Roman" w:cs="Times New Roman"/>
          <w:noProof/>
          <w:sz w:val="24"/>
          <w:szCs w:val="24"/>
        </w:rPr>
        <w:drawing>
          <wp:inline distT="0" distB="0" distL="0" distR="0" wp14:anchorId="3C7D3C8A" wp14:editId="39462B63">
            <wp:extent cx="4257880" cy="1497330"/>
            <wp:effectExtent l="0" t="0" r="9525"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00" t="25960" r="7364" b="49323"/>
                    <a:stretch/>
                  </pic:blipFill>
                  <pic:spPr bwMode="auto">
                    <a:xfrm>
                      <a:off x="0" y="0"/>
                      <a:ext cx="4264167" cy="1499541"/>
                    </a:xfrm>
                    <a:prstGeom prst="rect">
                      <a:avLst/>
                    </a:prstGeom>
                    <a:ln>
                      <a:noFill/>
                    </a:ln>
                    <a:extLst>
                      <a:ext uri="{53640926-AAD7-44D8-BBD7-CCE9431645EC}">
                        <a14:shadowObscured xmlns:a14="http://schemas.microsoft.com/office/drawing/2010/main"/>
                      </a:ext>
                    </a:extLst>
                  </pic:spPr>
                </pic:pic>
              </a:graphicData>
            </a:graphic>
          </wp:inline>
        </w:drawing>
      </w:r>
    </w:p>
    <w:p w14:paraId="4A8D26A2" w14:textId="48D537BB" w:rsidR="00AF7619" w:rsidRDefault="00AF7619" w:rsidP="00BE627A">
      <w:pPr>
        <w:spacing w:after="0" w:line="276" w:lineRule="auto"/>
        <w:jc w:val="center"/>
        <w:rPr>
          <w:rFonts w:ascii="Times New Roman" w:hAnsi="Times New Roman" w:cs="Times New Roman"/>
          <w:sz w:val="24"/>
          <w:szCs w:val="24"/>
        </w:rPr>
      </w:pPr>
    </w:p>
    <w:p w14:paraId="4A8D434A" w14:textId="77777777" w:rsidR="00AF7619" w:rsidRDefault="00AF7619" w:rsidP="00BE627A">
      <w:pPr>
        <w:spacing w:after="0" w:line="276" w:lineRule="auto"/>
        <w:jc w:val="center"/>
        <w:rPr>
          <w:rFonts w:ascii="Times New Roman" w:hAnsi="Times New Roman" w:cs="Times New Roman"/>
          <w:noProof/>
          <w:sz w:val="24"/>
          <w:szCs w:val="24"/>
        </w:rPr>
      </w:pPr>
    </w:p>
    <w:p w14:paraId="36C7DF58" w14:textId="01663F0B" w:rsidR="00AF7619" w:rsidRDefault="00AF7619" w:rsidP="00BE627A">
      <w:pPr>
        <w:spacing w:after="0" w:line="276" w:lineRule="auto"/>
        <w:jc w:val="center"/>
        <w:rPr>
          <w:rFonts w:ascii="Times New Roman" w:hAnsi="Times New Roman" w:cs="Times New Roman"/>
          <w:sz w:val="24"/>
          <w:szCs w:val="24"/>
        </w:rPr>
      </w:pPr>
      <w:r w:rsidRPr="000F568B">
        <w:rPr>
          <w:rFonts w:ascii="Times New Roman" w:hAnsi="Times New Roman" w:cs="Times New Roman"/>
          <w:noProof/>
          <w:sz w:val="24"/>
          <w:szCs w:val="24"/>
        </w:rPr>
        <w:lastRenderedPageBreak/>
        <w:drawing>
          <wp:inline distT="0" distB="0" distL="0" distR="0" wp14:anchorId="43C4BBAA" wp14:editId="13821B83">
            <wp:extent cx="3402330" cy="2419350"/>
            <wp:effectExtent l="0" t="0" r="762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pic:nvPicPr>
                  <pic:blipFill rotWithShape="1">
                    <a:blip r:embed="rId26"/>
                    <a:srcRect l="10787" t="15103" r="8944" b="44771"/>
                    <a:stretch/>
                  </pic:blipFill>
                  <pic:spPr bwMode="auto">
                    <a:xfrm>
                      <a:off x="0" y="0"/>
                      <a:ext cx="3402805" cy="2419688"/>
                    </a:xfrm>
                    <a:prstGeom prst="rect">
                      <a:avLst/>
                    </a:prstGeom>
                    <a:ln>
                      <a:noFill/>
                    </a:ln>
                    <a:extLst>
                      <a:ext uri="{53640926-AAD7-44D8-BBD7-CCE9431645EC}">
                        <a14:shadowObscured xmlns:a14="http://schemas.microsoft.com/office/drawing/2010/main"/>
                      </a:ext>
                    </a:extLst>
                  </pic:spPr>
                </pic:pic>
              </a:graphicData>
            </a:graphic>
          </wp:inline>
        </w:drawing>
      </w:r>
    </w:p>
    <w:p w14:paraId="673112DD" w14:textId="07E38CD0" w:rsidR="00BE627A" w:rsidRDefault="00BE627A" w:rsidP="00BE627A">
      <w:pPr>
        <w:spacing w:after="0" w:line="276" w:lineRule="auto"/>
        <w:jc w:val="center"/>
        <w:rPr>
          <w:rFonts w:ascii="Times New Roman" w:hAnsi="Times New Roman" w:cs="Times New Roman"/>
          <w:sz w:val="24"/>
          <w:szCs w:val="24"/>
        </w:rPr>
      </w:pPr>
    </w:p>
    <w:p w14:paraId="3F9DB3D8" w14:textId="761B0277" w:rsidR="00BE627A" w:rsidRDefault="00BE627A" w:rsidP="00BE627A">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Oraz tych marek, które najczęściej oferowane są przez użytkowników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w:t>
      </w:r>
    </w:p>
    <w:p w14:paraId="2179C992" w14:textId="583698B0" w:rsidR="00B6082D" w:rsidRDefault="00B6082D" w:rsidP="00537BBC">
      <w:pPr>
        <w:spacing w:after="0" w:line="276" w:lineRule="auto"/>
        <w:jc w:val="both"/>
        <w:rPr>
          <w:rFonts w:ascii="Times New Roman" w:hAnsi="Times New Roman" w:cs="Times New Roman"/>
          <w:sz w:val="24"/>
          <w:szCs w:val="24"/>
        </w:rPr>
      </w:pPr>
    </w:p>
    <w:p w14:paraId="418C900C" w14:textId="71A95B5E" w:rsidR="00B6082D" w:rsidRDefault="00B6082D" w:rsidP="00F56A4D">
      <w:pPr>
        <w:spacing w:after="0" w:line="276" w:lineRule="auto"/>
        <w:jc w:val="center"/>
        <w:rPr>
          <w:rFonts w:ascii="Times New Roman" w:hAnsi="Times New Roman" w:cs="Times New Roman"/>
          <w:sz w:val="24"/>
          <w:szCs w:val="24"/>
        </w:rPr>
      </w:pPr>
      <w:r>
        <w:rPr>
          <w:noProof/>
        </w:rPr>
        <w:drawing>
          <wp:inline distT="0" distB="0" distL="0" distR="0" wp14:anchorId="4127E0E6" wp14:editId="17D2B500">
            <wp:extent cx="3923545" cy="5086350"/>
            <wp:effectExtent l="0" t="0" r="127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5999" cy="5089532"/>
                    </a:xfrm>
                    <a:prstGeom prst="rect">
                      <a:avLst/>
                    </a:prstGeom>
                    <a:noFill/>
                    <a:ln>
                      <a:noFill/>
                    </a:ln>
                  </pic:spPr>
                </pic:pic>
              </a:graphicData>
            </a:graphic>
          </wp:inline>
        </w:drawing>
      </w:r>
    </w:p>
    <w:p w14:paraId="0923140C" w14:textId="09768FC1" w:rsidR="00B6082D" w:rsidRDefault="00B6082D" w:rsidP="00537BBC">
      <w:pPr>
        <w:spacing w:after="0" w:line="276" w:lineRule="auto"/>
        <w:jc w:val="both"/>
        <w:rPr>
          <w:rFonts w:ascii="Times New Roman" w:hAnsi="Times New Roman" w:cs="Times New Roman"/>
          <w:sz w:val="24"/>
          <w:szCs w:val="24"/>
        </w:rPr>
      </w:pPr>
    </w:p>
    <w:p w14:paraId="24758EEB" w14:textId="56F18EAD" w:rsidR="00F56A4D" w:rsidRDefault="00EB1E0A" w:rsidP="00C80421">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w:t>
      </w:r>
      <w:r w:rsidR="00AF7619">
        <w:rPr>
          <w:rFonts w:ascii="Times New Roman" w:hAnsi="Times New Roman" w:cs="Times New Roman"/>
          <w:sz w:val="24"/>
          <w:szCs w:val="24"/>
        </w:rPr>
        <w:t xml:space="preserve">yciągając wnioski na podstawie połączenia informacji zawartych w powyższych wykresach </w:t>
      </w:r>
      <w:r>
        <w:rPr>
          <w:rFonts w:ascii="Times New Roman" w:hAnsi="Times New Roman" w:cs="Times New Roman"/>
          <w:sz w:val="24"/>
          <w:szCs w:val="24"/>
        </w:rPr>
        <w:t>–</w:t>
      </w:r>
      <w:r w:rsidR="00AF7619">
        <w:rPr>
          <w:rFonts w:ascii="Times New Roman" w:hAnsi="Times New Roman" w:cs="Times New Roman"/>
          <w:sz w:val="24"/>
          <w:szCs w:val="24"/>
        </w:rPr>
        <w:t xml:space="preserve"> </w:t>
      </w:r>
      <w:r>
        <w:rPr>
          <w:rFonts w:ascii="Times New Roman" w:hAnsi="Times New Roman" w:cs="Times New Roman"/>
          <w:sz w:val="24"/>
          <w:szCs w:val="24"/>
        </w:rPr>
        <w:t xml:space="preserve">można stwierdzić, że występuje </w:t>
      </w:r>
      <w:r w:rsidR="00095B19">
        <w:rPr>
          <w:rFonts w:ascii="Times New Roman" w:hAnsi="Times New Roman" w:cs="Times New Roman"/>
          <w:sz w:val="24"/>
          <w:szCs w:val="24"/>
        </w:rPr>
        <w:t xml:space="preserve">spory dysonans pomiędzy oczekiwaniami </w:t>
      </w:r>
      <w:r w:rsidR="00095B19">
        <w:rPr>
          <w:rFonts w:ascii="Times New Roman" w:hAnsi="Times New Roman" w:cs="Times New Roman"/>
          <w:sz w:val="24"/>
          <w:szCs w:val="24"/>
        </w:rPr>
        <w:lastRenderedPageBreak/>
        <w:t>względem rynku samochodów używanych, a tym co może on faktycznie zaoferować.</w:t>
      </w:r>
      <w:r w:rsidR="000421B3">
        <w:rPr>
          <w:rFonts w:ascii="Times New Roman" w:hAnsi="Times New Roman" w:cs="Times New Roman"/>
          <w:sz w:val="24"/>
          <w:szCs w:val="24"/>
        </w:rPr>
        <w:t xml:space="preserve"> Polacy poszukują często niemieckich samochodów marek </w:t>
      </w:r>
      <w:proofErr w:type="spellStart"/>
      <w:r w:rsidR="000421B3">
        <w:rPr>
          <w:rFonts w:ascii="Times New Roman" w:hAnsi="Times New Roman" w:cs="Times New Roman"/>
          <w:sz w:val="24"/>
          <w:szCs w:val="24"/>
        </w:rPr>
        <w:t>premium</w:t>
      </w:r>
      <w:proofErr w:type="spellEnd"/>
      <w:r w:rsidR="000421B3">
        <w:rPr>
          <w:rFonts w:ascii="Times New Roman" w:hAnsi="Times New Roman" w:cs="Times New Roman"/>
          <w:sz w:val="24"/>
          <w:szCs w:val="24"/>
        </w:rPr>
        <w:t xml:space="preserve">, podczas, gdy rynek przesycony jest tymi mniej prestiżowymi </w:t>
      </w:r>
    </w:p>
    <w:p w14:paraId="0BFB7411" w14:textId="5B700E76" w:rsidR="007808FA" w:rsidRDefault="007808FA" w:rsidP="00C80421">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Najczęściej oferowane modele (na wykresie widnieje marka oraz konkretny model)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zostały umieszczone w odpowiednio posortowanej liście na poniższej infografice:</w:t>
      </w:r>
    </w:p>
    <w:p w14:paraId="0F453749" w14:textId="6D66A4FD" w:rsidR="007808FA" w:rsidRDefault="007808FA" w:rsidP="007808FA">
      <w:pPr>
        <w:spacing w:after="0" w:line="276" w:lineRule="auto"/>
        <w:jc w:val="both"/>
        <w:rPr>
          <w:rFonts w:ascii="Times New Roman" w:hAnsi="Times New Roman" w:cs="Times New Roman"/>
          <w:sz w:val="24"/>
          <w:szCs w:val="24"/>
        </w:rPr>
      </w:pPr>
    </w:p>
    <w:p w14:paraId="09DB56BD" w14:textId="34FF4E4F" w:rsidR="00465103" w:rsidRDefault="00465103" w:rsidP="007808FA">
      <w:pPr>
        <w:spacing w:after="0" w:line="276" w:lineRule="auto"/>
        <w:jc w:val="center"/>
        <w:rPr>
          <w:rFonts w:ascii="Times New Roman" w:hAnsi="Times New Roman" w:cs="Times New Roman"/>
          <w:sz w:val="24"/>
          <w:szCs w:val="24"/>
        </w:rPr>
      </w:pPr>
      <w:r>
        <w:rPr>
          <w:noProof/>
        </w:rPr>
        <w:drawing>
          <wp:inline distT="0" distB="0" distL="0" distR="0" wp14:anchorId="711F180D" wp14:editId="5AF2F073">
            <wp:extent cx="4014665" cy="4888230"/>
            <wp:effectExtent l="0" t="0" r="508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7516" cy="4891702"/>
                    </a:xfrm>
                    <a:prstGeom prst="rect">
                      <a:avLst/>
                    </a:prstGeom>
                    <a:noFill/>
                    <a:ln>
                      <a:noFill/>
                    </a:ln>
                  </pic:spPr>
                </pic:pic>
              </a:graphicData>
            </a:graphic>
          </wp:inline>
        </w:drawing>
      </w:r>
    </w:p>
    <w:p w14:paraId="416C0112" w14:textId="6771D73E" w:rsidR="007808FA" w:rsidRDefault="007808FA" w:rsidP="007808FA">
      <w:pPr>
        <w:spacing w:after="0" w:line="276" w:lineRule="auto"/>
        <w:jc w:val="center"/>
        <w:rPr>
          <w:rFonts w:ascii="Times New Roman" w:hAnsi="Times New Roman" w:cs="Times New Roman"/>
          <w:sz w:val="24"/>
          <w:szCs w:val="24"/>
        </w:rPr>
      </w:pPr>
    </w:p>
    <w:p w14:paraId="155B5F36" w14:textId="69E440D9" w:rsidR="007808FA" w:rsidRDefault="00DC6FCF" w:rsidP="007808FA">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Obserwując polskie drogi, nie powinny dziwić wyniki przedstawione powyżej. Wymienione zostały popularne marki – zarówno mniej oraz bardziej prestiżowe – oraz najmocniej kojarzone z nimi modele.</w:t>
      </w:r>
    </w:p>
    <w:p w14:paraId="7498C4E2" w14:textId="499A6DA9" w:rsidR="00D67A12" w:rsidRDefault="00D67A12" w:rsidP="007808FA">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Wspomniana już statystyka jest możliwa do sprawdzenia w sposób empiryczny, po udaniu się na krótki spacer chodnikiem, usadowionym nieopodal ruchliwej ulicy w większym polskim mieście.</w:t>
      </w:r>
      <w:r w:rsidR="006D6A76">
        <w:rPr>
          <w:rFonts w:ascii="Times New Roman" w:hAnsi="Times New Roman" w:cs="Times New Roman"/>
          <w:sz w:val="24"/>
          <w:szCs w:val="24"/>
        </w:rPr>
        <w:t xml:space="preserve"> Kolejną z takich kategorii jest kolor powłoki lakierniczej oferowanych pojazdów.</w:t>
      </w:r>
      <w:r w:rsidR="006C5AE8">
        <w:rPr>
          <w:rFonts w:ascii="Times New Roman" w:hAnsi="Times New Roman" w:cs="Times New Roman"/>
          <w:sz w:val="24"/>
          <w:szCs w:val="24"/>
        </w:rPr>
        <w:t xml:space="preserve"> W roku 2018, według informacji zamieszczonych w raporcie, </w:t>
      </w:r>
      <w:r w:rsidR="00065078">
        <w:rPr>
          <w:rFonts w:ascii="Times New Roman" w:hAnsi="Times New Roman" w:cs="Times New Roman"/>
          <w:sz w:val="24"/>
          <w:szCs w:val="24"/>
        </w:rPr>
        <w:t xml:space="preserve">najczęściej poszukiwanym kolorem były czarny oraz biały. Można zatem stwierdzić, że klasyka zawsze pozostaje w modzie. Na następnym miejscu plasuje się </w:t>
      </w:r>
      <w:r w:rsidR="00F918F3">
        <w:rPr>
          <w:rFonts w:ascii="Times New Roman" w:hAnsi="Times New Roman" w:cs="Times New Roman"/>
          <w:sz w:val="24"/>
          <w:szCs w:val="24"/>
        </w:rPr>
        <w:t>również – niezbyt ekstrawagancka barwa: szara.</w:t>
      </w:r>
      <w:r w:rsidR="00DE6648">
        <w:rPr>
          <w:rFonts w:ascii="Times New Roman" w:hAnsi="Times New Roman" w:cs="Times New Roman"/>
          <w:sz w:val="24"/>
          <w:szCs w:val="24"/>
        </w:rPr>
        <w:t xml:space="preserve"> Pozostałe kolory lakieru, są zdecydowanie mniej popularne.</w:t>
      </w:r>
    </w:p>
    <w:p w14:paraId="446DCDE0" w14:textId="437FF047" w:rsidR="001B433D" w:rsidRDefault="001B433D" w:rsidP="001B433D">
      <w:pPr>
        <w:spacing w:after="0" w:line="276" w:lineRule="auto"/>
        <w:jc w:val="both"/>
        <w:rPr>
          <w:rFonts w:ascii="Times New Roman" w:hAnsi="Times New Roman" w:cs="Times New Roman"/>
          <w:sz w:val="24"/>
          <w:szCs w:val="24"/>
        </w:rPr>
      </w:pPr>
    </w:p>
    <w:p w14:paraId="640D9E21" w14:textId="77777777" w:rsidR="001B433D" w:rsidRDefault="001B433D" w:rsidP="001B433D">
      <w:pPr>
        <w:spacing w:after="0" w:line="276" w:lineRule="auto"/>
        <w:jc w:val="both"/>
        <w:rPr>
          <w:rFonts w:ascii="Times New Roman" w:hAnsi="Times New Roman" w:cs="Times New Roman"/>
          <w:noProof/>
          <w:sz w:val="24"/>
          <w:szCs w:val="24"/>
        </w:rPr>
      </w:pPr>
    </w:p>
    <w:p w14:paraId="1E31AED5" w14:textId="559C30EC" w:rsidR="001B433D" w:rsidRDefault="001B433D" w:rsidP="001B433D">
      <w:pPr>
        <w:spacing w:after="0" w:line="276" w:lineRule="auto"/>
        <w:jc w:val="center"/>
        <w:rPr>
          <w:rFonts w:ascii="Times New Roman" w:hAnsi="Times New Roman" w:cs="Times New Roman"/>
          <w:sz w:val="24"/>
          <w:szCs w:val="24"/>
        </w:rPr>
      </w:pPr>
      <w:r w:rsidRPr="00465103">
        <w:rPr>
          <w:rFonts w:ascii="Times New Roman" w:hAnsi="Times New Roman" w:cs="Times New Roman"/>
          <w:noProof/>
          <w:sz w:val="24"/>
          <w:szCs w:val="24"/>
        </w:rPr>
        <w:drawing>
          <wp:inline distT="0" distB="0" distL="0" distR="0" wp14:anchorId="524B1952" wp14:editId="4C07783A">
            <wp:extent cx="3562350" cy="234632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34" t="22110" r="9250" b="39082"/>
                    <a:stretch/>
                  </pic:blipFill>
                  <pic:spPr bwMode="auto">
                    <a:xfrm>
                      <a:off x="0" y="0"/>
                      <a:ext cx="3564292" cy="2347604"/>
                    </a:xfrm>
                    <a:prstGeom prst="rect">
                      <a:avLst/>
                    </a:prstGeom>
                    <a:ln>
                      <a:noFill/>
                    </a:ln>
                    <a:extLst>
                      <a:ext uri="{53640926-AAD7-44D8-BBD7-CCE9431645EC}">
                        <a14:shadowObscured xmlns:a14="http://schemas.microsoft.com/office/drawing/2010/main"/>
                      </a:ext>
                    </a:extLst>
                  </pic:spPr>
                </pic:pic>
              </a:graphicData>
            </a:graphic>
          </wp:inline>
        </w:drawing>
      </w:r>
    </w:p>
    <w:p w14:paraId="3FE16899" w14:textId="7978545E" w:rsidR="00465103" w:rsidRDefault="00465103" w:rsidP="00537BBC">
      <w:pPr>
        <w:spacing w:after="0" w:line="276" w:lineRule="auto"/>
        <w:jc w:val="both"/>
        <w:rPr>
          <w:rFonts w:ascii="Times New Roman" w:hAnsi="Times New Roman" w:cs="Times New Roman"/>
          <w:sz w:val="24"/>
          <w:szCs w:val="24"/>
        </w:rPr>
      </w:pPr>
    </w:p>
    <w:p w14:paraId="18498812" w14:textId="2EDC3238" w:rsidR="001B433D" w:rsidRDefault="001B433D" w:rsidP="001B433D">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Obecnie należałoby to skonfrontować z danymi pozyskanymi na potrzeby projektu, a więc z takimi, jakie możliwe są do odczytania bezpośrednio ze strony internetowej.</w:t>
      </w:r>
      <w:r w:rsidR="005B7CDE">
        <w:rPr>
          <w:rFonts w:ascii="Times New Roman" w:hAnsi="Times New Roman" w:cs="Times New Roman"/>
          <w:sz w:val="24"/>
          <w:szCs w:val="24"/>
        </w:rPr>
        <w:t xml:space="preserve"> Jak widać na załączonej poniżej grafice, pewne tendencje rynku motoryzacyjnego pozostają bez zmian – niezależnie czy mowa o poszukiwaniach, czy też dostępnych na rynku wtórnym.</w:t>
      </w:r>
      <w:r w:rsidR="00E224BE">
        <w:rPr>
          <w:rFonts w:ascii="Times New Roman" w:hAnsi="Times New Roman" w:cs="Times New Roman"/>
          <w:sz w:val="24"/>
          <w:szCs w:val="24"/>
        </w:rPr>
        <w:t xml:space="preserve"> Występuje w tym przypadku już znacznie większa dysproporcja między najpopularniejszymi kolorami, ponieważ klasyczna czerń </w:t>
      </w:r>
      <w:r w:rsidR="00714B40">
        <w:rPr>
          <w:rFonts w:ascii="Times New Roman" w:hAnsi="Times New Roman" w:cs="Times New Roman"/>
          <w:sz w:val="24"/>
          <w:szCs w:val="24"/>
        </w:rPr>
        <w:t xml:space="preserve">posiada znaczną przewagę nad zbliżonymi </w:t>
      </w:r>
      <w:r w:rsidR="00FA471E">
        <w:rPr>
          <w:rFonts w:ascii="Times New Roman" w:hAnsi="Times New Roman" w:cs="Times New Roman"/>
          <w:sz w:val="24"/>
          <w:szCs w:val="24"/>
        </w:rPr>
        <w:t>wa</w:t>
      </w:r>
      <w:r w:rsidR="00714B40">
        <w:rPr>
          <w:rFonts w:ascii="Times New Roman" w:hAnsi="Times New Roman" w:cs="Times New Roman"/>
          <w:sz w:val="24"/>
          <w:szCs w:val="24"/>
        </w:rPr>
        <w:t>rtościami: szarym, srebrnym oraz białym.</w:t>
      </w:r>
    </w:p>
    <w:p w14:paraId="79338C8B" w14:textId="6DF2566D" w:rsidR="00FA471E" w:rsidRDefault="00FA471E" w:rsidP="001B433D">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Można zatem śmiało stwierdzić, ponownie – również z doświadczeń empirycznych – iż na polskich ulicach dominują popularnością obiekty motoryzacyjne, o niewysublimowanych kolorach – tych, które postrzegane są jako najbardziej klasyczne.</w:t>
      </w:r>
    </w:p>
    <w:p w14:paraId="41A212FC" w14:textId="01BF352D" w:rsidR="00465103" w:rsidRDefault="00465103" w:rsidP="00537BBC">
      <w:pPr>
        <w:spacing w:after="0" w:line="276" w:lineRule="auto"/>
        <w:jc w:val="both"/>
        <w:rPr>
          <w:rFonts w:ascii="Times New Roman" w:hAnsi="Times New Roman" w:cs="Times New Roman"/>
          <w:sz w:val="24"/>
          <w:szCs w:val="24"/>
        </w:rPr>
      </w:pPr>
    </w:p>
    <w:p w14:paraId="1F67BAD8" w14:textId="5735200E" w:rsidR="00465103" w:rsidRDefault="00465103" w:rsidP="0003080E">
      <w:pPr>
        <w:spacing w:after="0" w:line="276" w:lineRule="auto"/>
        <w:jc w:val="center"/>
        <w:rPr>
          <w:rFonts w:ascii="Times New Roman" w:hAnsi="Times New Roman" w:cs="Times New Roman"/>
          <w:sz w:val="24"/>
          <w:szCs w:val="24"/>
        </w:rPr>
      </w:pPr>
      <w:r>
        <w:rPr>
          <w:noProof/>
        </w:rPr>
        <w:drawing>
          <wp:inline distT="0" distB="0" distL="0" distR="0" wp14:anchorId="2E389EDB" wp14:editId="383F7083">
            <wp:extent cx="3081199" cy="3101340"/>
            <wp:effectExtent l="0" t="0" r="5080"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3893" cy="3104052"/>
                    </a:xfrm>
                    <a:prstGeom prst="rect">
                      <a:avLst/>
                    </a:prstGeom>
                    <a:noFill/>
                    <a:ln>
                      <a:noFill/>
                    </a:ln>
                  </pic:spPr>
                </pic:pic>
              </a:graphicData>
            </a:graphic>
          </wp:inline>
        </w:drawing>
      </w:r>
    </w:p>
    <w:p w14:paraId="2C1BA044" w14:textId="62EA5CDE" w:rsidR="00465103" w:rsidRDefault="00465103" w:rsidP="00537BBC">
      <w:pPr>
        <w:spacing w:after="0" w:line="276" w:lineRule="auto"/>
        <w:jc w:val="both"/>
        <w:rPr>
          <w:rFonts w:ascii="Times New Roman" w:hAnsi="Times New Roman" w:cs="Times New Roman"/>
          <w:sz w:val="24"/>
          <w:szCs w:val="24"/>
        </w:rPr>
      </w:pPr>
    </w:p>
    <w:p w14:paraId="11DF3AB9" w14:textId="3BDC8893" w:rsidR="002320DA" w:rsidRDefault="00C17261" w:rsidP="002320DA">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 przeanalizowaniu najbardziej popularnych oraz typowych „konkurencji” obrazujących w jak największym stopniu rynek osobowych samochodów używanych oraz </w:t>
      </w:r>
      <w:r>
        <w:rPr>
          <w:rFonts w:ascii="Times New Roman" w:hAnsi="Times New Roman" w:cs="Times New Roman"/>
          <w:sz w:val="24"/>
          <w:szCs w:val="24"/>
        </w:rPr>
        <w:lastRenderedPageBreak/>
        <w:t>nowych, wyrobione zostało pewne postrzeganie rzeczywistości motoryzacyjnego świata w Polsce.</w:t>
      </w:r>
      <w:r w:rsidR="004F55D8">
        <w:rPr>
          <w:rFonts w:ascii="Times New Roman" w:hAnsi="Times New Roman" w:cs="Times New Roman"/>
          <w:sz w:val="24"/>
          <w:szCs w:val="24"/>
        </w:rPr>
        <w:t xml:space="preserve"> Warto jednak czasami opuścić konwencjonalne i sztywnie trzymane w ramach myślenie i skupić się na marzeniach.</w:t>
      </w:r>
      <w:r w:rsidR="00822A9E">
        <w:rPr>
          <w:rFonts w:ascii="Times New Roman" w:hAnsi="Times New Roman" w:cs="Times New Roman"/>
          <w:sz w:val="24"/>
          <w:szCs w:val="24"/>
        </w:rPr>
        <w:t xml:space="preserve"> Przeważnie najbardziej pożądanymi samochodami są te, które oferują najlepsze osiągi: potężne silniki, wspaniałe właściwości jezdne i niejednokrotnie absurdalnie wysokie ceny.</w:t>
      </w:r>
      <w:r w:rsidR="00475697">
        <w:rPr>
          <w:rFonts w:ascii="Times New Roman" w:hAnsi="Times New Roman" w:cs="Times New Roman"/>
          <w:sz w:val="24"/>
          <w:szCs w:val="24"/>
        </w:rPr>
        <w:t xml:space="preserve"> Jednakowoż marzyć należy z rozmachem, zatem poniżej zaprezentowane zostały pojazdy osobowe z najmocniejszymi jednostkami napędowymi. W tabeli znajdują się informacje takie jak: id ogłoszenia, marka, model, moc silnika, cena wywoławcza pobrana z ogłoszenia oraz waluta odnosząca się do tej poprzedniej miary.</w:t>
      </w:r>
    </w:p>
    <w:p w14:paraId="62696307" w14:textId="0008E8DA" w:rsidR="002D06EF" w:rsidRDefault="002D06EF" w:rsidP="00537BBC">
      <w:pPr>
        <w:spacing w:after="0" w:line="276" w:lineRule="auto"/>
        <w:jc w:val="both"/>
        <w:rPr>
          <w:rFonts w:ascii="Times New Roman" w:hAnsi="Times New Roman" w:cs="Times New Roman"/>
          <w:sz w:val="24"/>
          <w:szCs w:val="24"/>
        </w:rPr>
      </w:pPr>
    </w:p>
    <w:p w14:paraId="70D9967C" w14:textId="052ED61E" w:rsidR="002D06EF" w:rsidRDefault="003E306E" w:rsidP="00E436F3">
      <w:pPr>
        <w:spacing w:after="0" w:line="276" w:lineRule="auto"/>
        <w:jc w:val="center"/>
        <w:rPr>
          <w:rFonts w:ascii="Times New Roman" w:hAnsi="Times New Roman" w:cs="Times New Roman"/>
          <w:sz w:val="24"/>
          <w:szCs w:val="24"/>
        </w:rPr>
      </w:pPr>
      <w:r w:rsidRPr="003E306E">
        <w:rPr>
          <w:rFonts w:ascii="Times New Roman" w:hAnsi="Times New Roman" w:cs="Times New Roman"/>
          <w:noProof/>
          <w:sz w:val="24"/>
          <w:szCs w:val="24"/>
        </w:rPr>
        <w:drawing>
          <wp:inline distT="0" distB="0" distL="0" distR="0" wp14:anchorId="517A4C53" wp14:editId="66E89F29">
            <wp:extent cx="4505954" cy="3324689"/>
            <wp:effectExtent l="19050" t="19050" r="28575" b="28575"/>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1"/>
                    <a:stretch>
                      <a:fillRect/>
                    </a:stretch>
                  </pic:blipFill>
                  <pic:spPr>
                    <a:xfrm>
                      <a:off x="0" y="0"/>
                      <a:ext cx="4505954" cy="3324689"/>
                    </a:xfrm>
                    <a:prstGeom prst="rect">
                      <a:avLst/>
                    </a:prstGeom>
                    <a:ln>
                      <a:solidFill>
                        <a:schemeClr val="tx1"/>
                      </a:solidFill>
                    </a:ln>
                  </pic:spPr>
                </pic:pic>
              </a:graphicData>
            </a:graphic>
          </wp:inline>
        </w:drawing>
      </w:r>
    </w:p>
    <w:p w14:paraId="70D8F7CA" w14:textId="1670402E" w:rsidR="003E306E" w:rsidRDefault="003E306E" w:rsidP="00537BBC">
      <w:pPr>
        <w:spacing w:after="0" w:line="276" w:lineRule="auto"/>
        <w:jc w:val="both"/>
        <w:rPr>
          <w:rFonts w:ascii="Times New Roman" w:hAnsi="Times New Roman" w:cs="Times New Roman"/>
          <w:sz w:val="24"/>
          <w:szCs w:val="24"/>
        </w:rPr>
      </w:pPr>
    </w:p>
    <w:p w14:paraId="6B5AD0D7" w14:textId="0BE16EAE" w:rsidR="002320DA" w:rsidRDefault="00785DED" w:rsidP="002320DA">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Amerykańska marka zajęła aż dwa miejsca na podium listy dzięki swojemu modelowi: </w:t>
      </w:r>
      <w:proofErr w:type="spellStart"/>
      <w:r>
        <w:rPr>
          <w:rFonts w:ascii="Times New Roman" w:hAnsi="Times New Roman" w:cs="Times New Roman"/>
          <w:sz w:val="24"/>
          <w:szCs w:val="24"/>
        </w:rPr>
        <w:t>Charger</w:t>
      </w:r>
      <w:proofErr w:type="spellEnd"/>
      <w:r>
        <w:rPr>
          <w:rFonts w:ascii="Times New Roman" w:hAnsi="Times New Roman" w:cs="Times New Roman"/>
          <w:sz w:val="24"/>
          <w:szCs w:val="24"/>
        </w:rPr>
        <w:t>, lecz ogólnie ów lista została zdominowana przez włoską motoryzację, ponieważ aż sześć spośród dziesięciu pozycji należy do marki Ferrari.</w:t>
      </w:r>
    </w:p>
    <w:p w14:paraId="625FB7BD" w14:textId="0D18C626" w:rsidR="001F76E5" w:rsidRDefault="001F76E5" w:rsidP="001F76E5">
      <w:pPr>
        <w:spacing w:after="0" w:line="276" w:lineRule="auto"/>
        <w:jc w:val="both"/>
        <w:rPr>
          <w:rFonts w:ascii="Times New Roman" w:hAnsi="Times New Roman" w:cs="Times New Roman"/>
          <w:sz w:val="24"/>
          <w:szCs w:val="24"/>
        </w:rPr>
      </w:pPr>
    </w:p>
    <w:p w14:paraId="0A765648" w14:textId="1E85A02A" w:rsidR="001F76E5" w:rsidRDefault="001F76E5" w:rsidP="001F76E5">
      <w:pPr>
        <w:spacing w:after="0" w:line="276" w:lineRule="auto"/>
        <w:jc w:val="center"/>
        <w:rPr>
          <w:rFonts w:ascii="Times New Roman" w:hAnsi="Times New Roman" w:cs="Times New Roman"/>
          <w:sz w:val="24"/>
          <w:szCs w:val="24"/>
        </w:rPr>
      </w:pPr>
      <w:r>
        <w:rPr>
          <w:noProof/>
        </w:rPr>
        <w:drawing>
          <wp:inline distT="0" distB="0" distL="0" distR="0" wp14:anchorId="32DC7201" wp14:editId="226857D0">
            <wp:extent cx="3679015" cy="2446020"/>
            <wp:effectExtent l="0" t="0" r="0" b="0"/>
            <wp:docPr id="34" name="Obraz 34" descr="Dodge Charger DODGE Charger HELLCAT 885 KM 1200Nm ! jedyny taki w Europie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dge Charger DODGE Charger HELLCAT 885 KM 1200Nm ! jedyny taki w Europie -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96409" cy="2457585"/>
                    </a:xfrm>
                    <a:prstGeom prst="rect">
                      <a:avLst/>
                    </a:prstGeom>
                    <a:noFill/>
                    <a:ln>
                      <a:noFill/>
                    </a:ln>
                  </pic:spPr>
                </pic:pic>
              </a:graphicData>
            </a:graphic>
          </wp:inline>
        </w:drawing>
      </w:r>
    </w:p>
    <w:p w14:paraId="2DF0A408" w14:textId="77777777" w:rsidR="001F76E5" w:rsidRDefault="001F76E5" w:rsidP="001F76E5">
      <w:pPr>
        <w:spacing w:after="0" w:line="276" w:lineRule="auto"/>
        <w:jc w:val="both"/>
        <w:rPr>
          <w:rFonts w:ascii="Times New Roman" w:hAnsi="Times New Roman" w:cs="Times New Roman"/>
          <w:sz w:val="24"/>
          <w:szCs w:val="24"/>
        </w:rPr>
      </w:pPr>
    </w:p>
    <w:p w14:paraId="6AFD4838" w14:textId="5AE49EF3" w:rsidR="00D70672" w:rsidRDefault="00D70672" w:rsidP="00D70672">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Spoglądając jednak</w:t>
      </w:r>
      <w:r w:rsidR="003A51F5">
        <w:rPr>
          <w:rFonts w:ascii="Times New Roman" w:hAnsi="Times New Roman" w:cs="Times New Roman"/>
          <w:sz w:val="24"/>
          <w:szCs w:val="24"/>
        </w:rPr>
        <w:t xml:space="preserve"> na</w:t>
      </w:r>
      <w:r>
        <w:rPr>
          <w:rFonts w:ascii="Times New Roman" w:hAnsi="Times New Roman" w:cs="Times New Roman"/>
          <w:sz w:val="24"/>
          <w:szCs w:val="24"/>
        </w:rPr>
        <w:t xml:space="preserve"> zbliżoną statystykę pochodzącą z 2018 roku, powyższe statystyki nie prezentują się tak okazale, jak mogłoby się wydawać. Co oczywiste, różnica ta może wynikać z tego, iż w przypadku realizowanego projektu, pod uwagę brane były jedynie ogłoszenia będące aktywnymi w trakcie trwania procesu </w:t>
      </w:r>
      <w:proofErr w:type="spellStart"/>
      <w:r>
        <w:rPr>
          <w:rFonts w:ascii="Times New Roman" w:hAnsi="Times New Roman" w:cs="Times New Roman"/>
          <w:sz w:val="24"/>
          <w:szCs w:val="24"/>
        </w:rPr>
        <w:t>scrapingu</w:t>
      </w:r>
      <w:proofErr w:type="spellEnd"/>
      <w:r>
        <w:rPr>
          <w:rFonts w:ascii="Times New Roman" w:hAnsi="Times New Roman" w:cs="Times New Roman"/>
          <w:sz w:val="24"/>
          <w:szCs w:val="24"/>
        </w:rPr>
        <w:t xml:space="preserve">. Analitycy serwisu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posiadali naturalnie dane zbierane przez cały okres funkcjonowania serwisu, zatem ów dane są bardziej rzetelne w perspektywie całego roku.</w:t>
      </w:r>
    </w:p>
    <w:p w14:paraId="629FD5CC" w14:textId="77777777" w:rsidR="003A51F5" w:rsidRDefault="003A51F5" w:rsidP="00537BBC">
      <w:pPr>
        <w:spacing w:after="0" w:line="276" w:lineRule="auto"/>
        <w:jc w:val="both"/>
        <w:rPr>
          <w:rFonts w:ascii="Times New Roman" w:hAnsi="Times New Roman" w:cs="Times New Roman"/>
          <w:noProof/>
          <w:sz w:val="24"/>
          <w:szCs w:val="24"/>
        </w:rPr>
      </w:pPr>
    </w:p>
    <w:p w14:paraId="767B1B7F" w14:textId="1157713C" w:rsidR="003E306E" w:rsidRDefault="003E306E" w:rsidP="003A51F5">
      <w:pPr>
        <w:spacing w:after="0" w:line="276" w:lineRule="auto"/>
        <w:jc w:val="center"/>
        <w:rPr>
          <w:rFonts w:ascii="Times New Roman" w:hAnsi="Times New Roman" w:cs="Times New Roman"/>
          <w:sz w:val="24"/>
          <w:szCs w:val="24"/>
        </w:rPr>
      </w:pPr>
      <w:r w:rsidRPr="003E306E">
        <w:rPr>
          <w:rFonts w:ascii="Times New Roman" w:hAnsi="Times New Roman" w:cs="Times New Roman"/>
          <w:noProof/>
          <w:sz w:val="24"/>
          <w:szCs w:val="24"/>
        </w:rPr>
        <w:drawing>
          <wp:inline distT="0" distB="0" distL="0" distR="0" wp14:anchorId="55946F34" wp14:editId="31DAABFD">
            <wp:extent cx="3227070" cy="221735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461" t="22460" r="6067" b="35836"/>
                    <a:stretch/>
                  </pic:blipFill>
                  <pic:spPr bwMode="auto">
                    <a:xfrm>
                      <a:off x="0" y="0"/>
                      <a:ext cx="3235468" cy="2223122"/>
                    </a:xfrm>
                    <a:prstGeom prst="rect">
                      <a:avLst/>
                    </a:prstGeom>
                    <a:ln>
                      <a:noFill/>
                    </a:ln>
                    <a:extLst>
                      <a:ext uri="{53640926-AAD7-44D8-BBD7-CCE9431645EC}">
                        <a14:shadowObscured xmlns:a14="http://schemas.microsoft.com/office/drawing/2010/main"/>
                      </a:ext>
                    </a:extLst>
                  </pic:spPr>
                </pic:pic>
              </a:graphicData>
            </a:graphic>
          </wp:inline>
        </w:drawing>
      </w:r>
    </w:p>
    <w:p w14:paraId="66FBB523" w14:textId="1E89640D" w:rsidR="00465103" w:rsidRDefault="00465103" w:rsidP="00537BBC">
      <w:pPr>
        <w:spacing w:after="0" w:line="276" w:lineRule="auto"/>
        <w:jc w:val="both"/>
        <w:rPr>
          <w:rFonts w:ascii="Times New Roman" w:hAnsi="Times New Roman" w:cs="Times New Roman"/>
          <w:sz w:val="24"/>
          <w:szCs w:val="24"/>
        </w:rPr>
      </w:pPr>
    </w:p>
    <w:p w14:paraId="0074ABE4" w14:textId="11C32EC4" w:rsidR="00A52BD0" w:rsidRDefault="00DB5098" w:rsidP="00A52BD0">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Wiedząc już jakie samochody mogą dostarczyć najwięcej emocji w trakcie prowadzenia, należałoby skierować swój wzrok ku samochodom najbardziej luksusowym, prestiżowym.</w:t>
      </w:r>
      <w:r w:rsidR="00BD3546">
        <w:rPr>
          <w:rFonts w:ascii="Times New Roman" w:hAnsi="Times New Roman" w:cs="Times New Roman"/>
          <w:sz w:val="24"/>
          <w:szCs w:val="24"/>
        </w:rPr>
        <w:t xml:space="preserve"> Poniżej przedstawione zostały najdroższe dostępne na aukcjach w kwietniu samochody oraz odpowiadające tej samej kategorii pojazdy z całego roku 2018</w:t>
      </w:r>
      <w:r w:rsidR="009E09C2">
        <w:rPr>
          <w:rFonts w:ascii="Times New Roman" w:hAnsi="Times New Roman" w:cs="Times New Roman"/>
          <w:sz w:val="24"/>
          <w:szCs w:val="24"/>
        </w:rPr>
        <w:t xml:space="preserve"> (10)</w:t>
      </w:r>
      <w:r w:rsidR="00EB6590">
        <w:rPr>
          <w:rFonts w:ascii="Times New Roman" w:hAnsi="Times New Roman" w:cs="Times New Roman"/>
          <w:sz w:val="24"/>
          <w:szCs w:val="24"/>
        </w:rPr>
        <w:t xml:space="preserve"> oraz 2020</w:t>
      </w:r>
      <w:r w:rsidR="009E09C2">
        <w:rPr>
          <w:rFonts w:ascii="Times New Roman" w:hAnsi="Times New Roman" w:cs="Times New Roman"/>
          <w:sz w:val="24"/>
          <w:szCs w:val="24"/>
        </w:rPr>
        <w:t xml:space="preserve"> (5)</w:t>
      </w:r>
      <w:r w:rsidR="00EB6590">
        <w:rPr>
          <w:rFonts w:ascii="Times New Roman" w:hAnsi="Times New Roman" w:cs="Times New Roman"/>
          <w:sz w:val="24"/>
          <w:szCs w:val="24"/>
        </w:rPr>
        <w:t>.</w:t>
      </w:r>
      <w:r w:rsidR="00A52BD0">
        <w:rPr>
          <w:rFonts w:ascii="Times New Roman" w:hAnsi="Times New Roman" w:cs="Times New Roman"/>
          <w:sz w:val="24"/>
          <w:szCs w:val="24"/>
        </w:rPr>
        <w:t xml:space="preserve"> W przypadku statystyk sporządzonych na potrzeby projektu studenckiego, wybór został ograniczony do pojazdów, których cena wyjściowa została podana w polskiej walucie.</w:t>
      </w:r>
    </w:p>
    <w:p w14:paraId="1137743A" w14:textId="17729968" w:rsidR="001220D5" w:rsidRDefault="001220D5" w:rsidP="00537BBC">
      <w:pPr>
        <w:spacing w:after="0" w:line="276" w:lineRule="auto"/>
        <w:jc w:val="both"/>
        <w:rPr>
          <w:rFonts w:ascii="Times New Roman" w:hAnsi="Times New Roman" w:cs="Times New Roman"/>
          <w:sz w:val="24"/>
          <w:szCs w:val="24"/>
        </w:rPr>
      </w:pPr>
    </w:p>
    <w:p w14:paraId="2273F76F" w14:textId="392123F1" w:rsidR="001220D5" w:rsidRDefault="00B60E87" w:rsidP="00BD3546">
      <w:pPr>
        <w:spacing w:after="0" w:line="276" w:lineRule="auto"/>
        <w:jc w:val="center"/>
        <w:rPr>
          <w:rFonts w:ascii="Times New Roman" w:hAnsi="Times New Roman" w:cs="Times New Roman"/>
          <w:sz w:val="24"/>
          <w:szCs w:val="24"/>
        </w:rPr>
      </w:pPr>
      <w:r w:rsidRPr="00B60E87">
        <w:rPr>
          <w:rFonts w:ascii="Times New Roman" w:hAnsi="Times New Roman" w:cs="Times New Roman"/>
          <w:noProof/>
          <w:sz w:val="24"/>
          <w:szCs w:val="24"/>
        </w:rPr>
        <w:drawing>
          <wp:inline distT="0" distB="0" distL="0" distR="0" wp14:anchorId="6046175C" wp14:editId="07A0A686">
            <wp:extent cx="4582164" cy="3305636"/>
            <wp:effectExtent l="19050" t="19050" r="27940" b="28575"/>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34"/>
                    <a:stretch>
                      <a:fillRect/>
                    </a:stretch>
                  </pic:blipFill>
                  <pic:spPr>
                    <a:xfrm>
                      <a:off x="0" y="0"/>
                      <a:ext cx="4582164" cy="3305636"/>
                    </a:xfrm>
                    <a:prstGeom prst="rect">
                      <a:avLst/>
                    </a:prstGeom>
                    <a:ln>
                      <a:solidFill>
                        <a:schemeClr val="tx1"/>
                      </a:solidFill>
                    </a:ln>
                  </pic:spPr>
                </pic:pic>
              </a:graphicData>
            </a:graphic>
          </wp:inline>
        </w:drawing>
      </w:r>
    </w:p>
    <w:p w14:paraId="71F1A0EB" w14:textId="77777777" w:rsidR="009E09C2" w:rsidRDefault="009E09C2" w:rsidP="00537BBC">
      <w:pPr>
        <w:spacing w:after="0" w:line="276" w:lineRule="auto"/>
        <w:jc w:val="both"/>
        <w:rPr>
          <w:rFonts w:ascii="Times New Roman" w:hAnsi="Times New Roman" w:cs="Times New Roman"/>
          <w:noProof/>
          <w:sz w:val="24"/>
          <w:szCs w:val="24"/>
        </w:rPr>
      </w:pPr>
    </w:p>
    <w:p w14:paraId="4EF38FB1" w14:textId="7E19468F" w:rsidR="00B60E87" w:rsidRDefault="00B60E87" w:rsidP="009E09C2">
      <w:pPr>
        <w:spacing w:after="0" w:line="276" w:lineRule="auto"/>
        <w:jc w:val="center"/>
        <w:rPr>
          <w:rFonts w:ascii="Times New Roman" w:hAnsi="Times New Roman" w:cs="Times New Roman"/>
          <w:sz w:val="24"/>
          <w:szCs w:val="24"/>
        </w:rPr>
      </w:pPr>
      <w:r w:rsidRPr="00B60E87">
        <w:rPr>
          <w:rFonts w:ascii="Times New Roman" w:hAnsi="Times New Roman" w:cs="Times New Roman"/>
          <w:noProof/>
          <w:sz w:val="24"/>
          <w:szCs w:val="24"/>
        </w:rPr>
        <w:drawing>
          <wp:inline distT="0" distB="0" distL="0" distR="0" wp14:anchorId="05CCFFAC" wp14:editId="1538296B">
            <wp:extent cx="3669030" cy="2560320"/>
            <wp:effectExtent l="0" t="0" r="762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rotWithShape="1">
                    <a:blip r:embed="rId35"/>
                    <a:srcRect l="7101" t="22641" r="6338" b="35094"/>
                    <a:stretch/>
                  </pic:blipFill>
                  <pic:spPr bwMode="auto">
                    <a:xfrm>
                      <a:off x="0" y="0"/>
                      <a:ext cx="3669543" cy="2560678"/>
                    </a:xfrm>
                    <a:prstGeom prst="rect">
                      <a:avLst/>
                    </a:prstGeom>
                    <a:ln>
                      <a:noFill/>
                    </a:ln>
                    <a:extLst>
                      <a:ext uri="{53640926-AAD7-44D8-BBD7-CCE9431645EC}">
                        <a14:shadowObscured xmlns:a14="http://schemas.microsoft.com/office/drawing/2010/main"/>
                      </a:ext>
                    </a:extLst>
                  </pic:spPr>
                </pic:pic>
              </a:graphicData>
            </a:graphic>
          </wp:inline>
        </w:drawing>
      </w:r>
    </w:p>
    <w:p w14:paraId="2AB4D93B" w14:textId="77777777" w:rsidR="00A52BD0" w:rsidRDefault="00A52BD0" w:rsidP="009E09C2">
      <w:pPr>
        <w:spacing w:after="0" w:line="276" w:lineRule="auto"/>
        <w:jc w:val="center"/>
        <w:rPr>
          <w:rFonts w:ascii="Times New Roman" w:hAnsi="Times New Roman" w:cs="Times New Roman"/>
          <w:sz w:val="24"/>
          <w:szCs w:val="24"/>
        </w:rPr>
      </w:pPr>
    </w:p>
    <w:p w14:paraId="0D8D1FD8" w14:textId="5EFEB2FF" w:rsidR="00B60E87" w:rsidRDefault="00B60E87" w:rsidP="00537BBC">
      <w:pPr>
        <w:spacing w:after="0" w:line="276" w:lineRule="auto"/>
        <w:jc w:val="both"/>
        <w:rPr>
          <w:rFonts w:ascii="Times New Roman" w:hAnsi="Times New Roman" w:cs="Times New Roman"/>
          <w:sz w:val="24"/>
          <w:szCs w:val="24"/>
        </w:rPr>
      </w:pPr>
    </w:p>
    <w:p w14:paraId="6C25DA18" w14:textId="7947C9A8" w:rsidR="00B60E87" w:rsidRDefault="00B60E87" w:rsidP="00A52BD0">
      <w:pPr>
        <w:spacing w:after="0" w:line="276" w:lineRule="auto"/>
        <w:jc w:val="center"/>
        <w:rPr>
          <w:rFonts w:ascii="Times New Roman" w:hAnsi="Times New Roman" w:cs="Times New Roman"/>
          <w:sz w:val="24"/>
          <w:szCs w:val="24"/>
        </w:rPr>
      </w:pPr>
      <w:r w:rsidRPr="00B60E87">
        <w:rPr>
          <w:rFonts w:ascii="Times New Roman" w:hAnsi="Times New Roman" w:cs="Times New Roman"/>
          <w:noProof/>
          <w:sz w:val="24"/>
          <w:szCs w:val="24"/>
        </w:rPr>
        <w:drawing>
          <wp:inline distT="0" distB="0" distL="0" distR="0" wp14:anchorId="00FD886B" wp14:editId="19671B95">
            <wp:extent cx="3524742" cy="1924319"/>
            <wp:effectExtent l="0" t="0" r="0" b="0"/>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36"/>
                    <a:stretch>
                      <a:fillRect/>
                    </a:stretch>
                  </pic:blipFill>
                  <pic:spPr>
                    <a:xfrm>
                      <a:off x="0" y="0"/>
                      <a:ext cx="3524742" cy="1924319"/>
                    </a:xfrm>
                    <a:prstGeom prst="rect">
                      <a:avLst/>
                    </a:prstGeom>
                  </pic:spPr>
                </pic:pic>
              </a:graphicData>
            </a:graphic>
          </wp:inline>
        </w:drawing>
      </w:r>
    </w:p>
    <w:p w14:paraId="52102AAA" w14:textId="5141A6AE" w:rsidR="00EA0651" w:rsidRDefault="00EA0651" w:rsidP="00537BBC">
      <w:pPr>
        <w:spacing w:after="0" w:line="276" w:lineRule="auto"/>
        <w:jc w:val="both"/>
        <w:rPr>
          <w:rFonts w:ascii="Times New Roman" w:hAnsi="Times New Roman" w:cs="Times New Roman"/>
          <w:sz w:val="24"/>
          <w:szCs w:val="24"/>
        </w:rPr>
      </w:pPr>
    </w:p>
    <w:p w14:paraId="5EA442C4" w14:textId="3D6FDA4A" w:rsidR="00EA0651" w:rsidRDefault="00A566FB" w:rsidP="00A566FB">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Zmierzając </w:t>
      </w:r>
      <w:r w:rsidR="0007222B">
        <w:rPr>
          <w:rFonts w:ascii="Times New Roman" w:hAnsi="Times New Roman" w:cs="Times New Roman"/>
          <w:sz w:val="24"/>
          <w:szCs w:val="24"/>
        </w:rPr>
        <w:t>ku końcowi przedstawianych w projekcie efektów dokonanej analizy, sporządzona została jeszcze jedna lista, która powinna zostać zaklasyfikowana bliżej tych dotyczących motoryzacyjnych marzeń, niźli danych opowiadających o realnych trendach rynku osobowych samochodów używanych oraz nowych w Polsce.</w:t>
      </w:r>
    </w:p>
    <w:p w14:paraId="071626B2" w14:textId="28DF3AF2" w:rsidR="006B4EBF" w:rsidRDefault="006B4EBF" w:rsidP="00A566FB">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Mowa o nostalgicznym powiewie, dojrzałego już wiatru, który przywodzi na myśl czasy zupełnie odmienne od tych obecnie panujących. Czasów, w których niemalże każdy obszar konstrukcyjny był wykonany w pełni w formie analogowej.</w:t>
      </w:r>
      <w:r w:rsidR="00B464D4">
        <w:rPr>
          <w:rFonts w:ascii="Times New Roman" w:hAnsi="Times New Roman" w:cs="Times New Roman"/>
          <w:sz w:val="24"/>
          <w:szCs w:val="24"/>
        </w:rPr>
        <w:t xml:space="preserve"> Opis oczywiście dotyczy pojazdów zabytkowych.</w:t>
      </w:r>
      <w:r w:rsidR="00803DC7">
        <w:rPr>
          <w:rFonts w:ascii="Times New Roman" w:hAnsi="Times New Roman" w:cs="Times New Roman"/>
          <w:sz w:val="24"/>
          <w:szCs w:val="24"/>
        </w:rPr>
        <w:t xml:space="preserve"> </w:t>
      </w:r>
      <w:r w:rsidR="0031562E">
        <w:rPr>
          <w:rFonts w:ascii="Times New Roman" w:hAnsi="Times New Roman" w:cs="Times New Roman"/>
          <w:sz w:val="24"/>
          <w:szCs w:val="24"/>
        </w:rPr>
        <w:t>Tak jak miało to miejsce w przypadku wcześniejszych „konkurencji”, tak i tutaj zestawione zostaną wyniki analizy z kwietnia 2021 roku oraz te, które zawarte zostały w raporcie za cały rok 2018</w:t>
      </w:r>
      <w:r w:rsidR="00083691">
        <w:rPr>
          <w:rFonts w:ascii="Times New Roman" w:hAnsi="Times New Roman" w:cs="Times New Roman"/>
          <w:sz w:val="24"/>
          <w:szCs w:val="24"/>
        </w:rPr>
        <w:t>.</w:t>
      </w:r>
    </w:p>
    <w:p w14:paraId="106A5E4C" w14:textId="42AAC32A" w:rsidR="00803DC7" w:rsidRDefault="00803DC7" w:rsidP="00A566FB">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By dany pojazd mógł zostać uznany za zabytek, w świetle polskiego prawa, musi spełniać szereg warunków, takich jak między innymi: model ten nie może być obecnie produkowany (nie uwzględniając nowszych generacji), musi być starszy niż 30 lat, w przypadku samochodów seryjnie produkowanych oraz posiadać co najmniej 75% oryginalnych części.</w:t>
      </w:r>
    </w:p>
    <w:p w14:paraId="60A962F3" w14:textId="5D45ED66" w:rsidR="00EA0651" w:rsidRDefault="00EA0651" w:rsidP="00537BBC">
      <w:pPr>
        <w:spacing w:after="0" w:line="276" w:lineRule="auto"/>
        <w:jc w:val="both"/>
        <w:rPr>
          <w:rFonts w:ascii="Times New Roman" w:hAnsi="Times New Roman" w:cs="Times New Roman"/>
          <w:sz w:val="24"/>
          <w:szCs w:val="24"/>
        </w:rPr>
      </w:pPr>
    </w:p>
    <w:p w14:paraId="5EB15C30" w14:textId="5EB3319A" w:rsidR="00EA0651" w:rsidRDefault="00EA0651" w:rsidP="00B235C7">
      <w:pPr>
        <w:spacing w:after="0" w:line="276" w:lineRule="auto"/>
        <w:jc w:val="center"/>
        <w:rPr>
          <w:rFonts w:ascii="Times New Roman" w:hAnsi="Times New Roman" w:cs="Times New Roman"/>
          <w:sz w:val="24"/>
          <w:szCs w:val="24"/>
        </w:rPr>
      </w:pPr>
      <w:r w:rsidRPr="00EA0651">
        <w:rPr>
          <w:rFonts w:ascii="Times New Roman" w:hAnsi="Times New Roman" w:cs="Times New Roman"/>
          <w:noProof/>
          <w:sz w:val="24"/>
          <w:szCs w:val="24"/>
        </w:rPr>
        <w:lastRenderedPageBreak/>
        <w:drawing>
          <wp:inline distT="0" distB="0" distL="0" distR="0" wp14:anchorId="00DCCC66" wp14:editId="5045832B">
            <wp:extent cx="4896533" cy="3286584"/>
            <wp:effectExtent l="19050" t="19050" r="18415" b="28575"/>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pic:nvPicPr>
                  <pic:blipFill>
                    <a:blip r:embed="rId37"/>
                    <a:stretch>
                      <a:fillRect/>
                    </a:stretch>
                  </pic:blipFill>
                  <pic:spPr>
                    <a:xfrm>
                      <a:off x="0" y="0"/>
                      <a:ext cx="4896533" cy="3286584"/>
                    </a:xfrm>
                    <a:prstGeom prst="rect">
                      <a:avLst/>
                    </a:prstGeom>
                    <a:ln>
                      <a:solidFill>
                        <a:schemeClr val="tx1"/>
                      </a:solidFill>
                    </a:ln>
                  </pic:spPr>
                </pic:pic>
              </a:graphicData>
            </a:graphic>
          </wp:inline>
        </w:drawing>
      </w:r>
    </w:p>
    <w:p w14:paraId="1B82CEB8" w14:textId="0441204B" w:rsidR="00B235C7" w:rsidRDefault="00B235C7" w:rsidP="00B235C7">
      <w:pPr>
        <w:spacing w:after="0" w:line="276" w:lineRule="auto"/>
        <w:jc w:val="center"/>
        <w:rPr>
          <w:rFonts w:ascii="Times New Roman" w:hAnsi="Times New Roman" w:cs="Times New Roman"/>
          <w:sz w:val="24"/>
          <w:szCs w:val="24"/>
        </w:rPr>
      </w:pPr>
    </w:p>
    <w:p w14:paraId="5913EB5D" w14:textId="77777777" w:rsidR="00083691" w:rsidRDefault="00083691" w:rsidP="00083691">
      <w:pPr>
        <w:spacing w:after="0" w:line="276" w:lineRule="auto"/>
        <w:jc w:val="both"/>
        <w:rPr>
          <w:rFonts w:ascii="Times New Roman" w:hAnsi="Times New Roman" w:cs="Times New Roman"/>
          <w:sz w:val="24"/>
          <w:szCs w:val="24"/>
        </w:rPr>
      </w:pPr>
    </w:p>
    <w:p w14:paraId="5180A09B" w14:textId="2955BBD7" w:rsidR="00B235C7" w:rsidRDefault="00083691" w:rsidP="00083691">
      <w:pPr>
        <w:spacing w:after="0" w:line="276" w:lineRule="auto"/>
        <w:jc w:val="center"/>
        <w:rPr>
          <w:rFonts w:ascii="Times New Roman" w:hAnsi="Times New Roman" w:cs="Times New Roman"/>
          <w:sz w:val="24"/>
          <w:szCs w:val="24"/>
        </w:rPr>
      </w:pPr>
      <w:r w:rsidRPr="00083691">
        <w:rPr>
          <w:rFonts w:ascii="Times New Roman" w:hAnsi="Times New Roman" w:cs="Times New Roman"/>
          <w:sz w:val="24"/>
          <w:szCs w:val="24"/>
        </w:rPr>
        <w:drawing>
          <wp:inline distT="0" distB="0" distL="0" distR="0" wp14:anchorId="104CBCC6" wp14:editId="7F6CF4E2">
            <wp:extent cx="3775710" cy="2998959"/>
            <wp:effectExtent l="0" t="0" r="0" b="0"/>
            <wp:docPr id="35" name="Obraz 3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stół&#10;&#10;Opis wygenerowany automatycznie"/>
                    <pic:cNvPicPr/>
                  </pic:nvPicPr>
                  <pic:blipFill rotWithShape="1">
                    <a:blip r:embed="rId38"/>
                    <a:srcRect l="7313" t="25525" r="6736" b="12501"/>
                    <a:stretch/>
                  </pic:blipFill>
                  <pic:spPr bwMode="auto">
                    <a:xfrm>
                      <a:off x="0" y="0"/>
                      <a:ext cx="3780882" cy="3003067"/>
                    </a:xfrm>
                    <a:prstGeom prst="rect">
                      <a:avLst/>
                    </a:prstGeom>
                    <a:ln>
                      <a:noFill/>
                    </a:ln>
                    <a:extLst>
                      <a:ext uri="{53640926-AAD7-44D8-BBD7-CCE9431645EC}">
                        <a14:shadowObscured xmlns:a14="http://schemas.microsoft.com/office/drawing/2010/main"/>
                      </a:ext>
                    </a:extLst>
                  </pic:spPr>
                </pic:pic>
              </a:graphicData>
            </a:graphic>
          </wp:inline>
        </w:drawing>
      </w:r>
    </w:p>
    <w:p w14:paraId="2E129A09" w14:textId="11FB73EC" w:rsidR="00EA0651" w:rsidRDefault="00EA0651" w:rsidP="00537BBC">
      <w:pPr>
        <w:spacing w:after="0" w:line="276" w:lineRule="auto"/>
        <w:jc w:val="both"/>
        <w:rPr>
          <w:rFonts w:ascii="Times New Roman" w:hAnsi="Times New Roman" w:cs="Times New Roman"/>
          <w:sz w:val="24"/>
          <w:szCs w:val="24"/>
        </w:rPr>
      </w:pPr>
    </w:p>
    <w:p w14:paraId="0773A835" w14:textId="5BF4EC49" w:rsidR="003E306E" w:rsidRDefault="00083691" w:rsidP="00083691">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Ponownie uwidocznione zostały różnice pomiędzy poszczególnymi latami dokonywania analizy. Tak jak miało to miejsce w przypadku wcześniejszych porównań, raport utworzony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obejmuje analizę całego roku kalendarzowego, w trakcie którego – co pewne – przewinęło się przez portal znacznie więcej interesujących klasyków, zabytkowych pojazdów.</w:t>
      </w:r>
    </w:p>
    <w:p w14:paraId="5E19903F" w14:textId="16860B41" w:rsidR="00915DDD" w:rsidRDefault="00915DDD" w:rsidP="00083691">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 obrębie statystyk sporządzanych na potrzeby projektu studenckiego, uwzględnione zostały jedynie samochody, których cena wyjściowa aukcji, podana była w złotówkach.</w:t>
      </w:r>
      <w:r w:rsidR="00F67F38">
        <w:rPr>
          <w:rFonts w:ascii="Times New Roman" w:hAnsi="Times New Roman" w:cs="Times New Roman"/>
          <w:sz w:val="24"/>
          <w:szCs w:val="24"/>
        </w:rPr>
        <w:t xml:space="preserve"> Prym w tej kategorii (wszakże miejsca: pierwsze oraz drugie) wiedzie motoryzacja brytyjska.</w:t>
      </w:r>
      <w:r w:rsidR="007973A3">
        <w:rPr>
          <w:rFonts w:ascii="Times New Roman" w:hAnsi="Times New Roman" w:cs="Times New Roman"/>
          <w:sz w:val="24"/>
          <w:szCs w:val="24"/>
        </w:rPr>
        <w:t xml:space="preserve"> </w:t>
      </w:r>
      <w:r w:rsidR="007973A3">
        <w:rPr>
          <w:rFonts w:ascii="Times New Roman" w:hAnsi="Times New Roman" w:cs="Times New Roman"/>
          <w:sz w:val="24"/>
          <w:szCs w:val="24"/>
        </w:rPr>
        <w:lastRenderedPageBreak/>
        <w:t>Zdecydowanie najdroższym jednak egzemplarzem jest XK</w:t>
      </w:r>
      <w:r w:rsidR="00666F46">
        <w:rPr>
          <w:rFonts w:ascii="Times New Roman" w:hAnsi="Times New Roman" w:cs="Times New Roman"/>
          <w:sz w:val="24"/>
          <w:szCs w:val="24"/>
        </w:rPr>
        <w:t xml:space="preserve"> i pochodzi z 1956 roku</w:t>
      </w:r>
      <w:r w:rsidR="0072523A">
        <w:rPr>
          <w:rFonts w:ascii="Times New Roman" w:hAnsi="Times New Roman" w:cs="Times New Roman"/>
          <w:sz w:val="24"/>
          <w:szCs w:val="24"/>
        </w:rPr>
        <w:t>. Z</w:t>
      </w:r>
      <w:r w:rsidR="007973A3">
        <w:rPr>
          <w:rFonts w:ascii="Times New Roman" w:hAnsi="Times New Roman" w:cs="Times New Roman"/>
          <w:sz w:val="24"/>
          <w:szCs w:val="24"/>
        </w:rPr>
        <w:t>djęcie</w:t>
      </w:r>
      <w:r w:rsidR="0072523A">
        <w:rPr>
          <w:rFonts w:ascii="Times New Roman" w:hAnsi="Times New Roman" w:cs="Times New Roman"/>
          <w:sz w:val="24"/>
          <w:szCs w:val="24"/>
        </w:rPr>
        <w:t xml:space="preserve"> przedstawiające ów zabytek</w:t>
      </w:r>
      <w:r w:rsidR="007973A3">
        <w:rPr>
          <w:rFonts w:ascii="Times New Roman" w:hAnsi="Times New Roman" w:cs="Times New Roman"/>
          <w:sz w:val="24"/>
          <w:szCs w:val="24"/>
        </w:rPr>
        <w:t xml:space="preserve"> możliwe jest do wglądu poniżej:</w:t>
      </w:r>
    </w:p>
    <w:p w14:paraId="1872611D" w14:textId="1DC106EA" w:rsidR="003E306E" w:rsidRDefault="003E306E" w:rsidP="00537BBC">
      <w:pPr>
        <w:spacing w:after="0" w:line="276" w:lineRule="auto"/>
        <w:jc w:val="both"/>
        <w:rPr>
          <w:rFonts w:ascii="Times New Roman" w:hAnsi="Times New Roman" w:cs="Times New Roman"/>
          <w:sz w:val="24"/>
          <w:szCs w:val="24"/>
        </w:rPr>
      </w:pPr>
    </w:p>
    <w:p w14:paraId="113301C6" w14:textId="34901CCB" w:rsidR="00666F46" w:rsidRDefault="00666F46" w:rsidP="00C6005A">
      <w:pPr>
        <w:spacing w:after="0" w:line="276" w:lineRule="auto"/>
        <w:jc w:val="center"/>
        <w:rPr>
          <w:rFonts w:ascii="Times New Roman" w:hAnsi="Times New Roman" w:cs="Times New Roman"/>
          <w:sz w:val="24"/>
          <w:szCs w:val="24"/>
        </w:rPr>
      </w:pPr>
      <w:r>
        <w:rPr>
          <w:noProof/>
        </w:rPr>
        <w:drawing>
          <wp:inline distT="0" distB="0" distL="0" distR="0" wp14:anchorId="3F374613" wp14:editId="344E228C">
            <wp:extent cx="3928110" cy="2618595"/>
            <wp:effectExtent l="0" t="0" r="0" b="0"/>
            <wp:docPr id="36" name="Obraz 36" descr="Jaguar XK FV Marża, Zabytkowy z certyfikatem Jaguar Heritage Trust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guar XK FV Marża, Zabytkowy z certyfikatem Jaguar Heritage Trust -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0817" cy="2633732"/>
                    </a:xfrm>
                    <a:prstGeom prst="rect">
                      <a:avLst/>
                    </a:prstGeom>
                    <a:noFill/>
                    <a:ln>
                      <a:noFill/>
                    </a:ln>
                  </pic:spPr>
                </pic:pic>
              </a:graphicData>
            </a:graphic>
          </wp:inline>
        </w:drawing>
      </w:r>
    </w:p>
    <w:p w14:paraId="17AD599C" w14:textId="7053828C" w:rsidR="00C6005A" w:rsidRDefault="00C6005A" w:rsidP="00C6005A">
      <w:pPr>
        <w:spacing w:after="0" w:line="276" w:lineRule="auto"/>
        <w:jc w:val="center"/>
        <w:rPr>
          <w:rFonts w:ascii="Times New Roman" w:hAnsi="Times New Roman" w:cs="Times New Roman"/>
          <w:sz w:val="24"/>
          <w:szCs w:val="24"/>
        </w:rPr>
      </w:pPr>
    </w:p>
    <w:p w14:paraId="4EC41CA2" w14:textId="548B62B8" w:rsidR="00C6005A" w:rsidRDefault="00C6005A" w:rsidP="00C6005A">
      <w:pPr>
        <w:spacing w:after="0" w:line="276" w:lineRule="auto"/>
        <w:jc w:val="both"/>
        <w:rPr>
          <w:rFonts w:ascii="Times New Roman" w:hAnsi="Times New Roman" w:cs="Times New Roman"/>
          <w:sz w:val="24"/>
          <w:szCs w:val="24"/>
        </w:rPr>
      </w:pPr>
    </w:p>
    <w:p w14:paraId="02570DF4" w14:textId="60BF0CB3" w:rsidR="00C6005A" w:rsidRDefault="00C6005A" w:rsidP="00C6005A">
      <w:pPr>
        <w:spacing w:after="0" w:line="276" w:lineRule="auto"/>
        <w:jc w:val="both"/>
        <w:rPr>
          <w:rFonts w:ascii="Times New Roman" w:hAnsi="Times New Roman" w:cs="Times New Roman"/>
          <w:sz w:val="24"/>
          <w:szCs w:val="24"/>
        </w:rPr>
      </w:pPr>
    </w:p>
    <w:p w14:paraId="1C571EAD" w14:textId="55408FB0" w:rsidR="00C6005A" w:rsidRDefault="00C6005A" w:rsidP="00C6005A">
      <w:pPr>
        <w:spacing w:after="0" w:line="276" w:lineRule="auto"/>
        <w:jc w:val="both"/>
        <w:rPr>
          <w:rFonts w:ascii="Times New Roman" w:hAnsi="Times New Roman" w:cs="Times New Roman"/>
          <w:sz w:val="24"/>
          <w:szCs w:val="24"/>
        </w:rPr>
      </w:pPr>
    </w:p>
    <w:p w14:paraId="28D53FA9" w14:textId="17F7FF61" w:rsidR="00C6005A" w:rsidRDefault="00C6005A" w:rsidP="00C6005A">
      <w:pPr>
        <w:spacing w:after="0" w:line="276" w:lineRule="auto"/>
        <w:jc w:val="both"/>
        <w:rPr>
          <w:rFonts w:ascii="Times New Roman" w:hAnsi="Times New Roman" w:cs="Times New Roman"/>
          <w:sz w:val="24"/>
          <w:szCs w:val="24"/>
        </w:rPr>
      </w:pPr>
    </w:p>
    <w:p w14:paraId="200CDC92" w14:textId="28768696" w:rsidR="00C6005A" w:rsidRDefault="00C6005A" w:rsidP="00C6005A">
      <w:pPr>
        <w:spacing w:after="0" w:line="276" w:lineRule="auto"/>
        <w:jc w:val="both"/>
        <w:rPr>
          <w:rFonts w:ascii="Times New Roman" w:hAnsi="Times New Roman" w:cs="Times New Roman"/>
          <w:sz w:val="24"/>
          <w:szCs w:val="24"/>
        </w:rPr>
      </w:pPr>
    </w:p>
    <w:p w14:paraId="6615EF26" w14:textId="728469A8" w:rsidR="00C6005A" w:rsidRDefault="00C6005A" w:rsidP="00C6005A">
      <w:pPr>
        <w:spacing w:after="0" w:line="276" w:lineRule="auto"/>
        <w:jc w:val="both"/>
        <w:rPr>
          <w:rFonts w:ascii="Times New Roman" w:hAnsi="Times New Roman" w:cs="Times New Roman"/>
          <w:sz w:val="24"/>
          <w:szCs w:val="24"/>
        </w:rPr>
      </w:pPr>
    </w:p>
    <w:p w14:paraId="5CD63E9A" w14:textId="222C7B6E" w:rsidR="00C6005A" w:rsidRDefault="00C6005A" w:rsidP="00C6005A">
      <w:pPr>
        <w:spacing w:after="0" w:line="276" w:lineRule="auto"/>
        <w:jc w:val="both"/>
        <w:rPr>
          <w:rFonts w:ascii="Times New Roman" w:hAnsi="Times New Roman" w:cs="Times New Roman"/>
          <w:sz w:val="24"/>
          <w:szCs w:val="24"/>
        </w:rPr>
      </w:pPr>
    </w:p>
    <w:p w14:paraId="1F87EA81" w14:textId="3C3C0B8A" w:rsidR="00C6005A" w:rsidRDefault="00C6005A" w:rsidP="00C6005A">
      <w:pPr>
        <w:spacing w:after="0" w:line="276" w:lineRule="auto"/>
        <w:jc w:val="both"/>
        <w:rPr>
          <w:rFonts w:ascii="Times New Roman" w:hAnsi="Times New Roman" w:cs="Times New Roman"/>
          <w:sz w:val="24"/>
          <w:szCs w:val="24"/>
        </w:rPr>
      </w:pPr>
    </w:p>
    <w:p w14:paraId="66937B35" w14:textId="42EA846F" w:rsidR="00C6005A" w:rsidRDefault="00C6005A" w:rsidP="00C6005A">
      <w:pPr>
        <w:spacing w:after="0" w:line="276" w:lineRule="auto"/>
        <w:jc w:val="both"/>
        <w:rPr>
          <w:rFonts w:ascii="Times New Roman" w:hAnsi="Times New Roman" w:cs="Times New Roman"/>
          <w:sz w:val="24"/>
          <w:szCs w:val="24"/>
        </w:rPr>
      </w:pPr>
    </w:p>
    <w:p w14:paraId="39E76A8B" w14:textId="7DEF36A0" w:rsidR="00C6005A" w:rsidRDefault="00C6005A" w:rsidP="00C6005A">
      <w:pPr>
        <w:spacing w:after="0" w:line="276" w:lineRule="auto"/>
        <w:jc w:val="both"/>
        <w:rPr>
          <w:rFonts w:ascii="Times New Roman" w:hAnsi="Times New Roman" w:cs="Times New Roman"/>
          <w:sz w:val="24"/>
          <w:szCs w:val="24"/>
        </w:rPr>
      </w:pPr>
    </w:p>
    <w:p w14:paraId="5D0F9A0D" w14:textId="3A95BD5D" w:rsidR="00C6005A" w:rsidRDefault="00C6005A" w:rsidP="00C6005A">
      <w:pPr>
        <w:spacing w:after="0" w:line="276" w:lineRule="auto"/>
        <w:jc w:val="both"/>
        <w:rPr>
          <w:rFonts w:ascii="Times New Roman" w:hAnsi="Times New Roman" w:cs="Times New Roman"/>
          <w:sz w:val="24"/>
          <w:szCs w:val="24"/>
        </w:rPr>
      </w:pPr>
    </w:p>
    <w:p w14:paraId="1D8E6E0E" w14:textId="7C20DDAF" w:rsidR="00C6005A" w:rsidRDefault="00C6005A" w:rsidP="00C6005A">
      <w:pPr>
        <w:spacing w:after="0" w:line="276" w:lineRule="auto"/>
        <w:jc w:val="both"/>
        <w:rPr>
          <w:rFonts w:ascii="Times New Roman" w:hAnsi="Times New Roman" w:cs="Times New Roman"/>
          <w:sz w:val="24"/>
          <w:szCs w:val="24"/>
        </w:rPr>
      </w:pPr>
    </w:p>
    <w:p w14:paraId="13E5712C" w14:textId="64335C5B" w:rsidR="00C6005A" w:rsidRDefault="00C6005A" w:rsidP="00C6005A">
      <w:pPr>
        <w:spacing w:after="0" w:line="276" w:lineRule="auto"/>
        <w:jc w:val="both"/>
        <w:rPr>
          <w:rFonts w:ascii="Times New Roman" w:hAnsi="Times New Roman" w:cs="Times New Roman"/>
          <w:sz w:val="24"/>
          <w:szCs w:val="24"/>
        </w:rPr>
      </w:pPr>
    </w:p>
    <w:p w14:paraId="216AF1D1" w14:textId="1ECBA1D7" w:rsidR="00C6005A" w:rsidRDefault="00C6005A" w:rsidP="00C6005A">
      <w:pPr>
        <w:spacing w:after="0" w:line="276" w:lineRule="auto"/>
        <w:jc w:val="both"/>
        <w:rPr>
          <w:rFonts w:ascii="Times New Roman" w:hAnsi="Times New Roman" w:cs="Times New Roman"/>
          <w:sz w:val="24"/>
          <w:szCs w:val="24"/>
        </w:rPr>
      </w:pPr>
    </w:p>
    <w:p w14:paraId="050C7074" w14:textId="4942C039" w:rsidR="00C6005A" w:rsidRDefault="00C6005A" w:rsidP="00C6005A">
      <w:pPr>
        <w:spacing w:after="0" w:line="276" w:lineRule="auto"/>
        <w:jc w:val="both"/>
        <w:rPr>
          <w:rFonts w:ascii="Times New Roman" w:hAnsi="Times New Roman" w:cs="Times New Roman"/>
          <w:sz w:val="24"/>
          <w:szCs w:val="24"/>
        </w:rPr>
      </w:pPr>
    </w:p>
    <w:p w14:paraId="20D51962" w14:textId="2A3B93CD" w:rsidR="00C6005A" w:rsidRDefault="00C6005A" w:rsidP="00C6005A">
      <w:pPr>
        <w:spacing w:after="0" w:line="276" w:lineRule="auto"/>
        <w:jc w:val="both"/>
        <w:rPr>
          <w:rFonts w:ascii="Times New Roman" w:hAnsi="Times New Roman" w:cs="Times New Roman"/>
          <w:sz w:val="24"/>
          <w:szCs w:val="24"/>
        </w:rPr>
      </w:pPr>
    </w:p>
    <w:p w14:paraId="4AA1F916" w14:textId="42DDA41F" w:rsidR="00C6005A" w:rsidRDefault="00C6005A" w:rsidP="00C6005A">
      <w:pPr>
        <w:spacing w:after="0" w:line="276" w:lineRule="auto"/>
        <w:jc w:val="both"/>
        <w:rPr>
          <w:rFonts w:ascii="Times New Roman" w:hAnsi="Times New Roman" w:cs="Times New Roman"/>
          <w:sz w:val="24"/>
          <w:szCs w:val="24"/>
        </w:rPr>
      </w:pPr>
    </w:p>
    <w:p w14:paraId="4BEE1F04" w14:textId="0928A98F" w:rsidR="00C6005A" w:rsidRDefault="00C6005A" w:rsidP="00C6005A">
      <w:pPr>
        <w:spacing w:after="0" w:line="276" w:lineRule="auto"/>
        <w:jc w:val="both"/>
        <w:rPr>
          <w:rFonts w:ascii="Times New Roman" w:hAnsi="Times New Roman" w:cs="Times New Roman"/>
          <w:sz w:val="24"/>
          <w:szCs w:val="24"/>
        </w:rPr>
      </w:pPr>
    </w:p>
    <w:p w14:paraId="77FD82E6" w14:textId="5393BB59" w:rsidR="00C6005A" w:rsidRDefault="00C6005A" w:rsidP="00C6005A">
      <w:pPr>
        <w:spacing w:after="0" w:line="276" w:lineRule="auto"/>
        <w:jc w:val="both"/>
        <w:rPr>
          <w:rFonts w:ascii="Times New Roman" w:hAnsi="Times New Roman" w:cs="Times New Roman"/>
          <w:sz w:val="24"/>
          <w:szCs w:val="24"/>
        </w:rPr>
      </w:pPr>
    </w:p>
    <w:p w14:paraId="658720AB" w14:textId="0BFD2A13" w:rsidR="00C6005A" w:rsidRDefault="00C6005A" w:rsidP="00C6005A">
      <w:pPr>
        <w:spacing w:after="0" w:line="276" w:lineRule="auto"/>
        <w:jc w:val="both"/>
        <w:rPr>
          <w:rFonts w:ascii="Times New Roman" w:hAnsi="Times New Roman" w:cs="Times New Roman"/>
          <w:sz w:val="24"/>
          <w:szCs w:val="24"/>
        </w:rPr>
      </w:pPr>
    </w:p>
    <w:p w14:paraId="0A43C83D" w14:textId="65657B83" w:rsidR="00C6005A" w:rsidRDefault="00C6005A" w:rsidP="00C6005A">
      <w:pPr>
        <w:spacing w:after="0" w:line="276" w:lineRule="auto"/>
        <w:jc w:val="both"/>
        <w:rPr>
          <w:rFonts w:ascii="Times New Roman" w:hAnsi="Times New Roman" w:cs="Times New Roman"/>
          <w:sz w:val="24"/>
          <w:szCs w:val="24"/>
        </w:rPr>
      </w:pPr>
    </w:p>
    <w:p w14:paraId="01404901" w14:textId="1A3D5ADF" w:rsidR="00C6005A" w:rsidRDefault="00C6005A" w:rsidP="00C6005A">
      <w:pPr>
        <w:spacing w:after="0" w:line="276" w:lineRule="auto"/>
        <w:jc w:val="both"/>
        <w:rPr>
          <w:rFonts w:ascii="Times New Roman" w:hAnsi="Times New Roman" w:cs="Times New Roman"/>
          <w:sz w:val="24"/>
          <w:szCs w:val="24"/>
        </w:rPr>
      </w:pPr>
    </w:p>
    <w:p w14:paraId="3ED3D6A2" w14:textId="5FDDDDFA" w:rsidR="00C6005A" w:rsidRDefault="00C6005A" w:rsidP="00C6005A">
      <w:pPr>
        <w:spacing w:after="0" w:line="276" w:lineRule="auto"/>
        <w:jc w:val="both"/>
        <w:rPr>
          <w:rFonts w:ascii="Times New Roman" w:hAnsi="Times New Roman" w:cs="Times New Roman"/>
          <w:sz w:val="24"/>
          <w:szCs w:val="24"/>
        </w:rPr>
      </w:pPr>
    </w:p>
    <w:p w14:paraId="5D99AF2A" w14:textId="6BE1B4F3" w:rsidR="00C6005A" w:rsidRDefault="00C6005A" w:rsidP="00C6005A">
      <w:pPr>
        <w:spacing w:after="0" w:line="276" w:lineRule="auto"/>
        <w:jc w:val="both"/>
        <w:rPr>
          <w:rFonts w:ascii="Times New Roman" w:hAnsi="Times New Roman" w:cs="Times New Roman"/>
          <w:sz w:val="24"/>
          <w:szCs w:val="24"/>
        </w:rPr>
      </w:pPr>
    </w:p>
    <w:p w14:paraId="4CE7AE2F" w14:textId="77777777" w:rsidR="00C6005A" w:rsidRPr="00537BBC" w:rsidRDefault="00C6005A" w:rsidP="00C6005A">
      <w:pPr>
        <w:spacing w:after="0" w:line="276" w:lineRule="auto"/>
        <w:jc w:val="both"/>
        <w:rPr>
          <w:rFonts w:ascii="Times New Roman" w:hAnsi="Times New Roman" w:cs="Times New Roman"/>
          <w:sz w:val="24"/>
          <w:szCs w:val="24"/>
        </w:rPr>
      </w:pPr>
    </w:p>
    <w:p w14:paraId="368E9D51" w14:textId="77777777" w:rsidR="00537BBC" w:rsidRPr="00537BBC" w:rsidRDefault="00537BBC" w:rsidP="00537BBC">
      <w:pPr>
        <w:spacing w:after="0" w:line="276" w:lineRule="auto"/>
        <w:jc w:val="both"/>
        <w:rPr>
          <w:rFonts w:ascii="Times New Roman" w:hAnsi="Times New Roman" w:cs="Times New Roman"/>
          <w:sz w:val="24"/>
          <w:szCs w:val="24"/>
        </w:rPr>
      </w:pPr>
    </w:p>
    <w:p w14:paraId="10CE3148" w14:textId="1ECA4018" w:rsidR="005A009B" w:rsidRPr="00C6005A"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Bibliografia</w:t>
      </w:r>
    </w:p>
    <w:p w14:paraId="5CE08435" w14:textId="77777777" w:rsidR="00776B19" w:rsidRDefault="00776B19" w:rsidP="0099193F">
      <w:pPr>
        <w:spacing w:after="0" w:line="276" w:lineRule="auto"/>
        <w:jc w:val="both"/>
        <w:rPr>
          <w:rFonts w:ascii="Times New Roman" w:hAnsi="Times New Roman" w:cs="Times New Roman"/>
          <w:sz w:val="24"/>
          <w:szCs w:val="24"/>
        </w:rPr>
      </w:pPr>
    </w:p>
    <w:p w14:paraId="2009E98C" w14:textId="5D39D303" w:rsidR="00DC0EFE" w:rsidRDefault="00DC0EFE" w:rsidP="0099193F">
      <w:pPr>
        <w:spacing w:after="0" w:line="276" w:lineRule="auto"/>
      </w:pPr>
    </w:p>
    <w:sectPr w:rsidR="00DC0EFE">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37F1A" w14:textId="77777777" w:rsidR="009E5B65" w:rsidRDefault="009E5B65" w:rsidP="00F87159">
      <w:pPr>
        <w:spacing w:after="0" w:line="240" w:lineRule="auto"/>
      </w:pPr>
      <w:r>
        <w:separator/>
      </w:r>
    </w:p>
  </w:endnote>
  <w:endnote w:type="continuationSeparator" w:id="0">
    <w:p w14:paraId="2ADBAB83" w14:textId="77777777" w:rsidR="009E5B65" w:rsidRDefault="009E5B65" w:rsidP="00F87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119531"/>
      <w:docPartObj>
        <w:docPartGallery w:val="Page Numbers (Bottom of Page)"/>
        <w:docPartUnique/>
      </w:docPartObj>
    </w:sdtPr>
    <w:sdtContent>
      <w:p w14:paraId="13F1C504" w14:textId="0DC7E026" w:rsidR="00F87159" w:rsidRDefault="00F87159">
        <w:pPr>
          <w:pStyle w:val="Stopka"/>
          <w:jc w:val="right"/>
        </w:pPr>
        <w:r>
          <w:fldChar w:fldCharType="begin"/>
        </w:r>
        <w:r>
          <w:instrText>PAGE   \* MERGEFORMAT</w:instrText>
        </w:r>
        <w:r>
          <w:fldChar w:fldCharType="separate"/>
        </w:r>
        <w:r>
          <w:t>2</w:t>
        </w:r>
        <w:r>
          <w:fldChar w:fldCharType="end"/>
        </w:r>
      </w:p>
    </w:sdtContent>
  </w:sdt>
  <w:p w14:paraId="366E1C07" w14:textId="77777777" w:rsidR="00F87159" w:rsidRDefault="00F8715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480AC" w14:textId="77777777" w:rsidR="009E5B65" w:rsidRDefault="009E5B65" w:rsidP="00F87159">
      <w:pPr>
        <w:spacing w:after="0" w:line="240" w:lineRule="auto"/>
      </w:pPr>
      <w:r>
        <w:separator/>
      </w:r>
    </w:p>
  </w:footnote>
  <w:footnote w:type="continuationSeparator" w:id="0">
    <w:p w14:paraId="7A9DEC1D" w14:textId="77777777" w:rsidR="009E5B65" w:rsidRDefault="009E5B65" w:rsidP="00F87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0418"/>
    <w:multiLevelType w:val="hybridMultilevel"/>
    <w:tmpl w:val="69BE385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3971EBA"/>
    <w:multiLevelType w:val="hybridMultilevel"/>
    <w:tmpl w:val="2024836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1455B2F"/>
    <w:multiLevelType w:val="hybridMultilevel"/>
    <w:tmpl w:val="C6D0A2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D2F0295"/>
    <w:multiLevelType w:val="hybridMultilevel"/>
    <w:tmpl w:val="85FCA9AA"/>
    <w:lvl w:ilvl="0" w:tplc="04150001">
      <w:start w:val="1"/>
      <w:numFmt w:val="bullet"/>
      <w:lvlText w:val=""/>
      <w:lvlJc w:val="left"/>
      <w:pPr>
        <w:ind w:left="1571" w:hanging="360"/>
      </w:pPr>
      <w:rPr>
        <w:rFonts w:ascii="Symbol" w:hAnsi="Symbol" w:hint="default"/>
      </w:rPr>
    </w:lvl>
    <w:lvl w:ilvl="1" w:tplc="04150003">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4" w15:restartNumberingAfterBreak="0">
    <w:nsid w:val="720C12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1D"/>
    <w:rsid w:val="000067C5"/>
    <w:rsid w:val="000131DF"/>
    <w:rsid w:val="00013E27"/>
    <w:rsid w:val="000178FA"/>
    <w:rsid w:val="0003080E"/>
    <w:rsid w:val="0003612C"/>
    <w:rsid w:val="000421B3"/>
    <w:rsid w:val="00065078"/>
    <w:rsid w:val="000704C0"/>
    <w:rsid w:val="0007222B"/>
    <w:rsid w:val="00081882"/>
    <w:rsid w:val="00083691"/>
    <w:rsid w:val="00095531"/>
    <w:rsid w:val="00095B19"/>
    <w:rsid w:val="000975DF"/>
    <w:rsid w:val="000C5F45"/>
    <w:rsid w:val="000D0285"/>
    <w:rsid w:val="000E0254"/>
    <w:rsid w:val="000F568B"/>
    <w:rsid w:val="001002C3"/>
    <w:rsid w:val="001149F0"/>
    <w:rsid w:val="00120F9C"/>
    <w:rsid w:val="001220D5"/>
    <w:rsid w:val="00161C91"/>
    <w:rsid w:val="00166EE1"/>
    <w:rsid w:val="00186653"/>
    <w:rsid w:val="001A0765"/>
    <w:rsid w:val="001A42DF"/>
    <w:rsid w:val="001B0554"/>
    <w:rsid w:val="001B433D"/>
    <w:rsid w:val="001E4C84"/>
    <w:rsid w:val="001F13BD"/>
    <w:rsid w:val="001F76E5"/>
    <w:rsid w:val="00201088"/>
    <w:rsid w:val="00220AE9"/>
    <w:rsid w:val="00221DB8"/>
    <w:rsid w:val="002320DA"/>
    <w:rsid w:val="00233059"/>
    <w:rsid w:val="00244EE0"/>
    <w:rsid w:val="00247BCC"/>
    <w:rsid w:val="00264440"/>
    <w:rsid w:val="002B02FA"/>
    <w:rsid w:val="002C1B3E"/>
    <w:rsid w:val="002D06EF"/>
    <w:rsid w:val="002E063E"/>
    <w:rsid w:val="002E6DC6"/>
    <w:rsid w:val="002E7DE9"/>
    <w:rsid w:val="002F14B9"/>
    <w:rsid w:val="00313583"/>
    <w:rsid w:val="0031562E"/>
    <w:rsid w:val="0034269A"/>
    <w:rsid w:val="003459A7"/>
    <w:rsid w:val="00360123"/>
    <w:rsid w:val="00365B51"/>
    <w:rsid w:val="0036789E"/>
    <w:rsid w:val="00385074"/>
    <w:rsid w:val="003A38FB"/>
    <w:rsid w:val="003A51F5"/>
    <w:rsid w:val="003C3834"/>
    <w:rsid w:val="003E306E"/>
    <w:rsid w:val="003E51E5"/>
    <w:rsid w:val="003E56ED"/>
    <w:rsid w:val="003F3A7D"/>
    <w:rsid w:val="0043778A"/>
    <w:rsid w:val="00444A80"/>
    <w:rsid w:val="00461425"/>
    <w:rsid w:val="00465103"/>
    <w:rsid w:val="00475697"/>
    <w:rsid w:val="004777BC"/>
    <w:rsid w:val="004821D9"/>
    <w:rsid w:val="00485A09"/>
    <w:rsid w:val="00485A17"/>
    <w:rsid w:val="004A4239"/>
    <w:rsid w:val="004B019B"/>
    <w:rsid w:val="004B3A82"/>
    <w:rsid w:val="004D1117"/>
    <w:rsid w:val="004D32A9"/>
    <w:rsid w:val="004D78B3"/>
    <w:rsid w:val="004F55D8"/>
    <w:rsid w:val="00514A1D"/>
    <w:rsid w:val="00537BBC"/>
    <w:rsid w:val="00566DAF"/>
    <w:rsid w:val="0058224B"/>
    <w:rsid w:val="0058460C"/>
    <w:rsid w:val="00593DF1"/>
    <w:rsid w:val="0059462E"/>
    <w:rsid w:val="005A009B"/>
    <w:rsid w:val="005B2F9C"/>
    <w:rsid w:val="005B3F26"/>
    <w:rsid w:val="005B7CDE"/>
    <w:rsid w:val="005C3B7A"/>
    <w:rsid w:val="005C4326"/>
    <w:rsid w:val="005C485A"/>
    <w:rsid w:val="005E5E7D"/>
    <w:rsid w:val="005F3637"/>
    <w:rsid w:val="006007F3"/>
    <w:rsid w:val="0060474F"/>
    <w:rsid w:val="0060655C"/>
    <w:rsid w:val="00666F46"/>
    <w:rsid w:val="006838FF"/>
    <w:rsid w:val="006A543B"/>
    <w:rsid w:val="006B4EBF"/>
    <w:rsid w:val="006C1C31"/>
    <w:rsid w:val="006C5AE8"/>
    <w:rsid w:val="006D6A76"/>
    <w:rsid w:val="006E5AF7"/>
    <w:rsid w:val="006F138A"/>
    <w:rsid w:val="00714B40"/>
    <w:rsid w:val="0072523A"/>
    <w:rsid w:val="00766CA6"/>
    <w:rsid w:val="00776B19"/>
    <w:rsid w:val="007808FA"/>
    <w:rsid w:val="00785DED"/>
    <w:rsid w:val="00790C9D"/>
    <w:rsid w:val="007973A3"/>
    <w:rsid w:val="007B5E94"/>
    <w:rsid w:val="007C073D"/>
    <w:rsid w:val="007C42F7"/>
    <w:rsid w:val="007E7107"/>
    <w:rsid w:val="007F5A7F"/>
    <w:rsid w:val="00803DC7"/>
    <w:rsid w:val="00814D9B"/>
    <w:rsid w:val="00816286"/>
    <w:rsid w:val="0082175C"/>
    <w:rsid w:val="008225C9"/>
    <w:rsid w:val="00822A9E"/>
    <w:rsid w:val="00827288"/>
    <w:rsid w:val="00846EA5"/>
    <w:rsid w:val="0086081F"/>
    <w:rsid w:val="00872F54"/>
    <w:rsid w:val="008D25E1"/>
    <w:rsid w:val="008D550B"/>
    <w:rsid w:val="00907E4E"/>
    <w:rsid w:val="00915DDD"/>
    <w:rsid w:val="00941E3F"/>
    <w:rsid w:val="009564FB"/>
    <w:rsid w:val="0099193F"/>
    <w:rsid w:val="009B2347"/>
    <w:rsid w:val="009B52D7"/>
    <w:rsid w:val="009B605C"/>
    <w:rsid w:val="009D65C6"/>
    <w:rsid w:val="009E09C2"/>
    <w:rsid w:val="009E0DFB"/>
    <w:rsid w:val="009E5B65"/>
    <w:rsid w:val="00A030D8"/>
    <w:rsid w:val="00A15005"/>
    <w:rsid w:val="00A417F6"/>
    <w:rsid w:val="00A46BC3"/>
    <w:rsid w:val="00A52BD0"/>
    <w:rsid w:val="00A566FB"/>
    <w:rsid w:val="00A7382E"/>
    <w:rsid w:val="00A73B4E"/>
    <w:rsid w:val="00A91E53"/>
    <w:rsid w:val="00A97D58"/>
    <w:rsid w:val="00AA6990"/>
    <w:rsid w:val="00AC5520"/>
    <w:rsid w:val="00AC7D73"/>
    <w:rsid w:val="00AF27CB"/>
    <w:rsid w:val="00AF7619"/>
    <w:rsid w:val="00B01EAD"/>
    <w:rsid w:val="00B235C7"/>
    <w:rsid w:val="00B3704C"/>
    <w:rsid w:val="00B464D4"/>
    <w:rsid w:val="00B53AF8"/>
    <w:rsid w:val="00B6082D"/>
    <w:rsid w:val="00B60E87"/>
    <w:rsid w:val="00B870DF"/>
    <w:rsid w:val="00B90DDE"/>
    <w:rsid w:val="00BC7742"/>
    <w:rsid w:val="00BD3546"/>
    <w:rsid w:val="00BE4636"/>
    <w:rsid w:val="00BE58E3"/>
    <w:rsid w:val="00BE627A"/>
    <w:rsid w:val="00C01E83"/>
    <w:rsid w:val="00C10688"/>
    <w:rsid w:val="00C11B14"/>
    <w:rsid w:val="00C15D67"/>
    <w:rsid w:val="00C15FB4"/>
    <w:rsid w:val="00C17261"/>
    <w:rsid w:val="00C24D15"/>
    <w:rsid w:val="00C34FC5"/>
    <w:rsid w:val="00C6005A"/>
    <w:rsid w:val="00C71227"/>
    <w:rsid w:val="00C80421"/>
    <w:rsid w:val="00C828DC"/>
    <w:rsid w:val="00C84231"/>
    <w:rsid w:val="00C9047E"/>
    <w:rsid w:val="00CC58E1"/>
    <w:rsid w:val="00D00789"/>
    <w:rsid w:val="00D0644B"/>
    <w:rsid w:val="00D229B3"/>
    <w:rsid w:val="00D36EAF"/>
    <w:rsid w:val="00D43069"/>
    <w:rsid w:val="00D47755"/>
    <w:rsid w:val="00D67A12"/>
    <w:rsid w:val="00D70672"/>
    <w:rsid w:val="00D7194B"/>
    <w:rsid w:val="00D833E2"/>
    <w:rsid w:val="00D858E5"/>
    <w:rsid w:val="00DA5E33"/>
    <w:rsid w:val="00DB5098"/>
    <w:rsid w:val="00DB533E"/>
    <w:rsid w:val="00DC0EFE"/>
    <w:rsid w:val="00DC4C0F"/>
    <w:rsid w:val="00DC6FCF"/>
    <w:rsid w:val="00DD5A3E"/>
    <w:rsid w:val="00DD7673"/>
    <w:rsid w:val="00DE477F"/>
    <w:rsid w:val="00DE6648"/>
    <w:rsid w:val="00E224BE"/>
    <w:rsid w:val="00E32464"/>
    <w:rsid w:val="00E414EE"/>
    <w:rsid w:val="00E436F3"/>
    <w:rsid w:val="00E43D7D"/>
    <w:rsid w:val="00E44AF2"/>
    <w:rsid w:val="00E857AB"/>
    <w:rsid w:val="00E87C0C"/>
    <w:rsid w:val="00EA0651"/>
    <w:rsid w:val="00EB1E0A"/>
    <w:rsid w:val="00EB6590"/>
    <w:rsid w:val="00EC0B22"/>
    <w:rsid w:val="00EC4FE2"/>
    <w:rsid w:val="00EC51F0"/>
    <w:rsid w:val="00EC7FC2"/>
    <w:rsid w:val="00ED6BB3"/>
    <w:rsid w:val="00F00E9B"/>
    <w:rsid w:val="00F046C2"/>
    <w:rsid w:val="00F43344"/>
    <w:rsid w:val="00F43FAD"/>
    <w:rsid w:val="00F4721B"/>
    <w:rsid w:val="00F56A4D"/>
    <w:rsid w:val="00F60A71"/>
    <w:rsid w:val="00F6210F"/>
    <w:rsid w:val="00F67F38"/>
    <w:rsid w:val="00F7313D"/>
    <w:rsid w:val="00F82941"/>
    <w:rsid w:val="00F87159"/>
    <w:rsid w:val="00F918F3"/>
    <w:rsid w:val="00F97173"/>
    <w:rsid w:val="00F976C3"/>
    <w:rsid w:val="00FA471E"/>
    <w:rsid w:val="00FB47D6"/>
    <w:rsid w:val="00FD75B4"/>
    <w:rsid w:val="00FE6AA6"/>
    <w:rsid w:val="00FF0CE3"/>
    <w:rsid w:val="00FF7C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C7D6A"/>
  <w15:chartTrackingRefBased/>
  <w15:docId w15:val="{6EC2D47A-B52F-4033-AAC5-4E269844F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6B19"/>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76B19"/>
    <w:pPr>
      <w:ind w:left="720"/>
      <w:contextualSpacing/>
    </w:pPr>
  </w:style>
  <w:style w:type="character" w:styleId="Hipercze">
    <w:name w:val="Hyperlink"/>
    <w:basedOn w:val="Domylnaczcionkaakapitu"/>
    <w:uiPriority w:val="99"/>
    <w:unhideWhenUsed/>
    <w:rsid w:val="00DE477F"/>
    <w:rPr>
      <w:color w:val="0563C1" w:themeColor="hyperlink"/>
      <w:u w:val="single"/>
    </w:rPr>
  </w:style>
  <w:style w:type="character" w:styleId="Nierozpoznanawzmianka">
    <w:name w:val="Unresolved Mention"/>
    <w:basedOn w:val="Domylnaczcionkaakapitu"/>
    <w:uiPriority w:val="99"/>
    <w:semiHidden/>
    <w:unhideWhenUsed/>
    <w:rsid w:val="00DE477F"/>
    <w:rPr>
      <w:color w:val="605E5C"/>
      <w:shd w:val="clear" w:color="auto" w:fill="E1DFDD"/>
    </w:rPr>
  </w:style>
  <w:style w:type="paragraph" w:styleId="Nagwek">
    <w:name w:val="header"/>
    <w:basedOn w:val="Normalny"/>
    <w:link w:val="NagwekZnak"/>
    <w:uiPriority w:val="99"/>
    <w:unhideWhenUsed/>
    <w:rsid w:val="00F8715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F87159"/>
  </w:style>
  <w:style w:type="paragraph" w:styleId="Stopka">
    <w:name w:val="footer"/>
    <w:basedOn w:val="Normalny"/>
    <w:link w:val="StopkaZnak"/>
    <w:uiPriority w:val="99"/>
    <w:unhideWhenUsed/>
    <w:rsid w:val="00F8715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F87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0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otomoto.p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5548-ACE0-4C6B-93A1-79B23B948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TotalTime>
  <Pages>28</Pages>
  <Words>4067</Words>
  <Characters>24403</Characters>
  <Application>Microsoft Office Word</Application>
  <DocSecurity>0</DocSecurity>
  <Lines>203</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Kustruś</dc:creator>
  <cp:keywords/>
  <dc:description/>
  <cp:lastModifiedBy>Bartek Kustruś</cp:lastModifiedBy>
  <cp:revision>224</cp:revision>
  <dcterms:created xsi:type="dcterms:W3CDTF">2021-06-06T15:01:00Z</dcterms:created>
  <dcterms:modified xsi:type="dcterms:W3CDTF">2021-06-19T14:45:00Z</dcterms:modified>
</cp:coreProperties>
</file>