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C57" w:rsidRPr="00564C57" w:rsidRDefault="00564C57" w:rsidP="005A30CE">
      <w:pPr>
        <w:bidi/>
        <w:spacing w:before="100" w:beforeAutospacing="1" w:after="100" w:afterAutospacing="1" w:line="276" w:lineRule="auto"/>
        <w:jc w:val="center"/>
        <w:outlineLvl w:val="0"/>
        <w:rPr>
          <w:rFonts w:asciiTheme="minorBidi" w:eastAsia="Times New Roman" w:hAnsiTheme="minorBidi"/>
          <w:b/>
          <w:bCs/>
          <w:kern w:val="36"/>
          <w:sz w:val="44"/>
          <w:szCs w:val="44"/>
          <w:u w:val="single"/>
        </w:rPr>
      </w:pPr>
      <w:r w:rsidRPr="00564C57">
        <w:rPr>
          <w:rFonts w:asciiTheme="minorBidi" w:eastAsia="Times New Roman" w:hAnsiTheme="minorBidi"/>
          <w:b/>
          <w:bCs/>
          <w:kern w:val="36"/>
          <w:sz w:val="44"/>
          <w:szCs w:val="44"/>
          <w:u w:val="single"/>
          <w:rtl/>
        </w:rPr>
        <w:t>مشروع تحليل المبيعات</w:t>
      </w:r>
      <w:r w:rsidRPr="00564C57">
        <w:rPr>
          <w:rFonts w:asciiTheme="minorBidi" w:eastAsia="Times New Roman" w:hAnsiTheme="minorBidi"/>
          <w:b/>
          <w:bCs/>
          <w:kern w:val="36"/>
          <w:sz w:val="44"/>
          <w:szCs w:val="44"/>
          <w:u w:val="single"/>
        </w:rPr>
        <w:t xml:space="preserve"> Sales Dashboard</w:t>
      </w:r>
    </w:p>
    <w:p w:rsidR="00564C57" w:rsidRPr="00564C57" w:rsidRDefault="00564C57" w:rsidP="005A30CE">
      <w:pPr>
        <w:bidi/>
        <w:spacing w:before="100" w:beforeAutospacing="1" w:after="100" w:afterAutospacing="1" w:line="276" w:lineRule="auto"/>
        <w:outlineLvl w:val="1"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  <w:r w:rsidRPr="00564C57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وصف المشروع</w:t>
      </w:r>
    </w:p>
    <w:p w:rsidR="00564C57" w:rsidRPr="00564C57" w:rsidRDefault="00564C57" w:rsidP="005A30CE">
      <w:p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 xml:space="preserve">المشروع ده معمول باستخدام </w:t>
      </w:r>
      <w:r w:rsidRPr="005A30CE">
        <w:rPr>
          <w:rFonts w:asciiTheme="minorBidi" w:eastAsia="Times New Roman" w:hAnsiTheme="minorBidi"/>
          <w:b/>
          <w:bCs/>
          <w:sz w:val="24"/>
          <w:szCs w:val="24"/>
        </w:rPr>
        <w:t>Power BI</w:t>
      </w:r>
      <w:r w:rsidRPr="00564C57">
        <w:rPr>
          <w:rFonts w:asciiTheme="minorBidi" w:eastAsia="Times New Roman" w:hAnsiTheme="minorBidi"/>
          <w:sz w:val="24"/>
          <w:szCs w:val="24"/>
        </w:rPr>
        <w:t xml:space="preserve"> </w:t>
      </w:r>
      <w:r w:rsidRPr="00564C57">
        <w:rPr>
          <w:rFonts w:asciiTheme="minorBidi" w:eastAsia="Times New Roman" w:hAnsiTheme="minorBidi"/>
          <w:sz w:val="24"/>
          <w:szCs w:val="24"/>
          <w:rtl/>
        </w:rPr>
        <w:t>علشان يوضح صورة شاملة عن المبيعات والأرباح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  <w:r w:rsidRPr="00564C57">
        <w:rPr>
          <w:rFonts w:asciiTheme="minorBidi" w:eastAsia="Times New Roman" w:hAnsiTheme="minorBidi"/>
          <w:sz w:val="24"/>
          <w:szCs w:val="24"/>
        </w:rPr>
        <w:br/>
      </w:r>
      <w:r w:rsidRPr="00564C57">
        <w:rPr>
          <w:rFonts w:asciiTheme="minorBidi" w:eastAsia="Times New Roman" w:hAnsiTheme="minorBidi"/>
          <w:sz w:val="24"/>
          <w:szCs w:val="24"/>
          <w:rtl/>
        </w:rPr>
        <w:t>الداشبورد بيعرض مؤشرات رئيسية زي إجمالي المبيعات والأرباح، وكمان بيقسم المبيعات حسب الشهور، المناطق، الولايات، المنتجات، وتجار التجزئة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64C57" w:rsidRPr="00564C57" w:rsidRDefault="00564C57" w:rsidP="005A30CE">
      <w:pPr>
        <w:pBdr>
          <w:bottom w:val="single" w:sz="4" w:space="1" w:color="auto"/>
        </w:pBd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</w:p>
    <w:p w:rsidR="00564C57" w:rsidRPr="00564C57" w:rsidRDefault="00564C57" w:rsidP="005A30CE">
      <w:pPr>
        <w:bidi/>
        <w:spacing w:before="100" w:beforeAutospacing="1" w:after="100" w:afterAutospacing="1" w:line="276" w:lineRule="auto"/>
        <w:outlineLvl w:val="1"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  <w:r w:rsidRPr="00564C57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التحليل</w:t>
      </w:r>
    </w:p>
    <w:p w:rsidR="00564C57" w:rsidRPr="00564C57" w:rsidRDefault="00564C57" w:rsidP="005A30CE">
      <w:pPr>
        <w:numPr>
          <w:ilvl w:val="0"/>
          <w:numId w:val="1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 xml:space="preserve">إجمالي المبيعات وصل </w:t>
      </w:r>
      <w:r w:rsidRPr="005A30CE">
        <w:rPr>
          <w:rFonts w:asciiTheme="minorBidi" w:eastAsia="Times New Roman" w:hAnsiTheme="minorBidi"/>
          <w:b/>
          <w:bCs/>
          <w:sz w:val="24"/>
          <w:szCs w:val="24"/>
        </w:rPr>
        <w:t>899.90M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64C57" w:rsidRPr="00564C57" w:rsidRDefault="00564C57" w:rsidP="005A30CE">
      <w:pPr>
        <w:numPr>
          <w:ilvl w:val="0"/>
          <w:numId w:val="1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 xml:space="preserve">الأرباح التشغيلية وصلت </w:t>
      </w:r>
      <w:r w:rsidRPr="005A30CE">
        <w:rPr>
          <w:rFonts w:asciiTheme="minorBidi" w:eastAsia="Times New Roman" w:hAnsiTheme="minorBidi"/>
          <w:b/>
          <w:bCs/>
          <w:sz w:val="24"/>
          <w:szCs w:val="24"/>
        </w:rPr>
        <w:t>332.13M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64C57" w:rsidRPr="00564C57" w:rsidRDefault="00564C57" w:rsidP="005A30CE">
      <w:pPr>
        <w:numPr>
          <w:ilvl w:val="0"/>
          <w:numId w:val="1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 xml:space="preserve">متوسط سعر الوحدة الإجمالي حوالي </w:t>
      </w:r>
      <w:r w:rsidRPr="005A30CE">
        <w:rPr>
          <w:rFonts w:asciiTheme="minorBidi" w:eastAsia="Times New Roman" w:hAnsiTheme="minorBidi"/>
          <w:b/>
          <w:bCs/>
          <w:sz w:val="24"/>
          <w:szCs w:val="24"/>
        </w:rPr>
        <w:t>436.25K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64C57" w:rsidRPr="00564C57" w:rsidRDefault="00564C57" w:rsidP="005A30CE">
      <w:pPr>
        <w:numPr>
          <w:ilvl w:val="0"/>
          <w:numId w:val="1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>اتجاه المبيعات الشهري بيبين إن في زيادة ملحوظة في الصيف وانخفاض نسبي في الخريف، مع ارتفاع واضح في ديسمبر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64C57" w:rsidRPr="00564C57" w:rsidRDefault="00564C57" w:rsidP="005A30CE">
      <w:pPr>
        <w:numPr>
          <w:ilvl w:val="0"/>
          <w:numId w:val="1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>من حيث المناطق</w:t>
      </w:r>
      <w:r w:rsidRPr="00564C57">
        <w:rPr>
          <w:rFonts w:asciiTheme="minorBidi" w:eastAsia="Times New Roman" w:hAnsiTheme="minorBidi"/>
          <w:sz w:val="24"/>
          <w:szCs w:val="24"/>
        </w:rPr>
        <w:t>:</w:t>
      </w:r>
    </w:p>
    <w:p w:rsidR="00564C57" w:rsidRPr="00564C57" w:rsidRDefault="00564C57" w:rsidP="005A30CE">
      <w:pPr>
        <w:numPr>
          <w:ilvl w:val="1"/>
          <w:numId w:val="1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>الغرب</w:t>
      </w:r>
      <w:r w:rsidRPr="00564C57">
        <w:rPr>
          <w:rFonts w:asciiTheme="minorBidi" w:eastAsia="Times New Roman" w:hAnsiTheme="minorBidi"/>
          <w:sz w:val="24"/>
          <w:szCs w:val="24"/>
        </w:rPr>
        <w:t xml:space="preserve"> (West) </w:t>
      </w:r>
      <w:r w:rsidRPr="00564C57">
        <w:rPr>
          <w:rFonts w:asciiTheme="minorBidi" w:eastAsia="Times New Roman" w:hAnsiTheme="minorBidi"/>
          <w:sz w:val="24"/>
          <w:szCs w:val="24"/>
          <w:rtl/>
        </w:rPr>
        <w:t>مسيطر بنسبة 30</w:t>
      </w:r>
      <w:r w:rsidRPr="00564C57">
        <w:rPr>
          <w:rFonts w:asciiTheme="minorBidi" w:eastAsia="Times New Roman" w:hAnsiTheme="minorBidi"/>
          <w:sz w:val="24"/>
          <w:szCs w:val="24"/>
        </w:rPr>
        <w:t>%.</w:t>
      </w:r>
    </w:p>
    <w:p w:rsidR="00564C57" w:rsidRPr="00564C57" w:rsidRDefault="00564C57" w:rsidP="005A30CE">
      <w:pPr>
        <w:numPr>
          <w:ilvl w:val="1"/>
          <w:numId w:val="1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>الجنوب الشرقي</w:t>
      </w:r>
      <w:r w:rsidRPr="00564C57">
        <w:rPr>
          <w:rFonts w:asciiTheme="minorBidi" w:eastAsia="Times New Roman" w:hAnsiTheme="minorBidi"/>
          <w:sz w:val="24"/>
          <w:szCs w:val="24"/>
        </w:rPr>
        <w:t xml:space="preserve"> (Southeast) 20.7%.</w:t>
      </w:r>
    </w:p>
    <w:p w:rsidR="00564C57" w:rsidRPr="00564C57" w:rsidRDefault="00564C57" w:rsidP="005A30CE">
      <w:pPr>
        <w:numPr>
          <w:ilvl w:val="1"/>
          <w:numId w:val="1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>الجنوب</w:t>
      </w:r>
      <w:r w:rsidRPr="00564C57">
        <w:rPr>
          <w:rFonts w:asciiTheme="minorBidi" w:eastAsia="Times New Roman" w:hAnsiTheme="minorBidi"/>
          <w:sz w:val="24"/>
          <w:szCs w:val="24"/>
        </w:rPr>
        <w:t xml:space="preserve"> (South) 18.1%.</w:t>
      </w:r>
    </w:p>
    <w:p w:rsidR="00564C57" w:rsidRPr="00564C57" w:rsidRDefault="00564C57" w:rsidP="005A30CE">
      <w:pPr>
        <w:numPr>
          <w:ilvl w:val="1"/>
          <w:numId w:val="1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>الشمال الشرقي</w:t>
      </w:r>
      <w:r w:rsidRPr="00564C57">
        <w:rPr>
          <w:rFonts w:asciiTheme="minorBidi" w:eastAsia="Times New Roman" w:hAnsiTheme="minorBidi"/>
          <w:sz w:val="24"/>
          <w:szCs w:val="24"/>
        </w:rPr>
        <w:t xml:space="preserve"> (Northeast) 16%.</w:t>
      </w:r>
    </w:p>
    <w:p w:rsidR="00564C57" w:rsidRPr="00564C57" w:rsidRDefault="00564C57" w:rsidP="005A30CE">
      <w:pPr>
        <w:numPr>
          <w:ilvl w:val="1"/>
          <w:numId w:val="1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>الوسط الغربي</w:t>
      </w:r>
      <w:r w:rsidRPr="00564C57">
        <w:rPr>
          <w:rFonts w:asciiTheme="minorBidi" w:eastAsia="Times New Roman" w:hAnsiTheme="minorBidi"/>
          <w:sz w:val="24"/>
          <w:szCs w:val="24"/>
        </w:rPr>
        <w:t xml:space="preserve"> (Midwest) 15%.</w:t>
      </w:r>
    </w:p>
    <w:p w:rsidR="00564C57" w:rsidRPr="00564C57" w:rsidRDefault="00564C57" w:rsidP="005A30CE">
      <w:pPr>
        <w:numPr>
          <w:ilvl w:val="0"/>
          <w:numId w:val="1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>المنتجات: ملابس الرجالي وأحذية الرياضة هما الأعلى مبيعات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64C57" w:rsidRPr="00564C57" w:rsidRDefault="00564C57" w:rsidP="005A30CE">
      <w:pPr>
        <w:numPr>
          <w:ilvl w:val="0"/>
          <w:numId w:val="1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>تجار التجزئة</w:t>
      </w:r>
      <w:r w:rsidRPr="00564C57">
        <w:rPr>
          <w:rFonts w:asciiTheme="minorBidi" w:eastAsia="Times New Roman" w:hAnsiTheme="minorBidi"/>
          <w:sz w:val="24"/>
          <w:szCs w:val="24"/>
        </w:rPr>
        <w:t xml:space="preserve">: West Gear </w:t>
      </w:r>
      <w:r w:rsidRPr="00564C57">
        <w:rPr>
          <w:rFonts w:asciiTheme="minorBidi" w:eastAsia="Times New Roman" w:hAnsiTheme="minorBidi"/>
          <w:sz w:val="24"/>
          <w:szCs w:val="24"/>
          <w:rtl/>
        </w:rPr>
        <w:t>و</w:t>
      </w:r>
      <w:r w:rsidRPr="00564C57">
        <w:rPr>
          <w:rFonts w:asciiTheme="minorBidi" w:eastAsia="Times New Roman" w:hAnsiTheme="minorBidi"/>
          <w:sz w:val="24"/>
          <w:szCs w:val="24"/>
        </w:rPr>
        <w:t xml:space="preserve"> Foot Locker </w:t>
      </w:r>
      <w:r w:rsidRPr="00564C57">
        <w:rPr>
          <w:rFonts w:asciiTheme="minorBidi" w:eastAsia="Times New Roman" w:hAnsiTheme="minorBidi"/>
          <w:sz w:val="24"/>
          <w:szCs w:val="24"/>
          <w:rtl/>
        </w:rPr>
        <w:t>هما أكتر جهتين مساهمة في المبيعات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64C57" w:rsidRPr="00564C57" w:rsidRDefault="00564C57" w:rsidP="005A30CE">
      <w:pPr>
        <w:pBdr>
          <w:bottom w:val="single" w:sz="4" w:space="1" w:color="auto"/>
        </w:pBd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</w:p>
    <w:p w:rsidR="00564C57" w:rsidRPr="00564C57" w:rsidRDefault="00564C57" w:rsidP="005A30CE">
      <w:pPr>
        <w:bidi/>
        <w:spacing w:before="100" w:beforeAutospacing="1" w:after="100" w:afterAutospacing="1" w:line="276" w:lineRule="auto"/>
        <w:outlineLvl w:val="1"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  <w:r w:rsidRPr="00564C57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النتائج</w:t>
      </w:r>
    </w:p>
    <w:p w:rsidR="00564C57" w:rsidRPr="00564C57" w:rsidRDefault="00564C57" w:rsidP="005A30CE">
      <w:pPr>
        <w:numPr>
          <w:ilvl w:val="0"/>
          <w:numId w:val="2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 xml:space="preserve">منطقة </w:t>
      </w:r>
      <w:r w:rsidRPr="005A30CE">
        <w:rPr>
          <w:rFonts w:asciiTheme="minorBidi" w:eastAsia="Times New Roman" w:hAnsiTheme="minorBidi"/>
          <w:b/>
          <w:bCs/>
          <w:sz w:val="24"/>
          <w:szCs w:val="24"/>
        </w:rPr>
        <w:t>West</w:t>
      </w:r>
      <w:r w:rsidRPr="00564C57">
        <w:rPr>
          <w:rFonts w:asciiTheme="minorBidi" w:eastAsia="Times New Roman" w:hAnsiTheme="minorBidi"/>
          <w:sz w:val="24"/>
          <w:szCs w:val="24"/>
        </w:rPr>
        <w:t xml:space="preserve"> </w:t>
      </w:r>
      <w:r w:rsidRPr="00564C57">
        <w:rPr>
          <w:rFonts w:asciiTheme="minorBidi" w:eastAsia="Times New Roman" w:hAnsiTheme="minorBidi"/>
          <w:sz w:val="24"/>
          <w:szCs w:val="24"/>
          <w:rtl/>
        </w:rPr>
        <w:t>هي الأقوى من حيث المبيعات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64C57" w:rsidRPr="00564C57" w:rsidRDefault="00564C57" w:rsidP="005A30CE">
      <w:pPr>
        <w:numPr>
          <w:ilvl w:val="0"/>
          <w:numId w:val="2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 xml:space="preserve">منتجات </w:t>
      </w:r>
      <w:r w:rsidRPr="005A30CE">
        <w:rPr>
          <w:rFonts w:asciiTheme="minorBidi" w:eastAsia="Times New Roman" w:hAnsiTheme="minorBidi"/>
          <w:b/>
          <w:bCs/>
          <w:sz w:val="24"/>
          <w:szCs w:val="24"/>
          <w:rtl/>
        </w:rPr>
        <w:t>الرجالي</w:t>
      </w:r>
      <w:r w:rsidRPr="00564C57">
        <w:rPr>
          <w:rFonts w:asciiTheme="minorBidi" w:eastAsia="Times New Roman" w:hAnsiTheme="minorBidi"/>
          <w:sz w:val="24"/>
          <w:szCs w:val="24"/>
          <w:rtl/>
        </w:rPr>
        <w:t xml:space="preserve"> ليها النصيب الأكبر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64C57" w:rsidRPr="00564C57" w:rsidRDefault="00564C57" w:rsidP="005A30CE">
      <w:pPr>
        <w:numPr>
          <w:ilvl w:val="0"/>
          <w:numId w:val="2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 xml:space="preserve">تجار التجزئة الكبار زي </w:t>
      </w:r>
      <w:r w:rsidRPr="005A30CE">
        <w:rPr>
          <w:rFonts w:asciiTheme="minorBidi" w:eastAsia="Times New Roman" w:hAnsiTheme="minorBidi"/>
          <w:b/>
          <w:bCs/>
          <w:sz w:val="24"/>
          <w:szCs w:val="24"/>
        </w:rPr>
        <w:t>West Gear</w:t>
      </w:r>
      <w:r w:rsidRPr="00564C57">
        <w:rPr>
          <w:rFonts w:asciiTheme="minorBidi" w:eastAsia="Times New Roman" w:hAnsiTheme="minorBidi"/>
          <w:sz w:val="24"/>
          <w:szCs w:val="24"/>
        </w:rPr>
        <w:t xml:space="preserve"> </w:t>
      </w:r>
      <w:r w:rsidRPr="00564C57">
        <w:rPr>
          <w:rFonts w:asciiTheme="minorBidi" w:eastAsia="Times New Roman" w:hAnsiTheme="minorBidi"/>
          <w:sz w:val="24"/>
          <w:szCs w:val="24"/>
          <w:rtl/>
        </w:rPr>
        <w:t xml:space="preserve">و </w:t>
      </w:r>
      <w:r w:rsidRPr="005A30CE">
        <w:rPr>
          <w:rFonts w:asciiTheme="minorBidi" w:eastAsia="Times New Roman" w:hAnsiTheme="minorBidi"/>
          <w:b/>
          <w:bCs/>
          <w:sz w:val="24"/>
          <w:szCs w:val="24"/>
        </w:rPr>
        <w:t>Foot Locker</w:t>
      </w:r>
      <w:r w:rsidRPr="00564C57">
        <w:rPr>
          <w:rFonts w:asciiTheme="minorBidi" w:eastAsia="Times New Roman" w:hAnsiTheme="minorBidi"/>
          <w:sz w:val="24"/>
          <w:szCs w:val="24"/>
        </w:rPr>
        <w:t xml:space="preserve"> </w:t>
      </w:r>
      <w:r w:rsidRPr="00564C57">
        <w:rPr>
          <w:rFonts w:asciiTheme="minorBidi" w:eastAsia="Times New Roman" w:hAnsiTheme="minorBidi"/>
          <w:sz w:val="24"/>
          <w:szCs w:val="24"/>
          <w:rtl/>
        </w:rPr>
        <w:t>هما المحرك الأساسي للأرقام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A30CE" w:rsidRDefault="00564C57" w:rsidP="005A30CE">
      <w:pPr>
        <w:numPr>
          <w:ilvl w:val="0"/>
          <w:numId w:val="2"/>
        </w:numPr>
        <w:pBdr>
          <w:bottom w:val="single" w:sz="4" w:space="1" w:color="auto"/>
        </w:pBd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>في موسمية واضحة: المبيعات بتعلى في الصيف وديسمبر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A30CE" w:rsidRPr="00564C57" w:rsidRDefault="005A30CE" w:rsidP="005A30CE">
      <w:pPr>
        <w:pBdr>
          <w:bottom w:val="single" w:sz="4" w:space="1" w:color="auto"/>
        </w:pBdr>
        <w:bidi/>
        <w:spacing w:before="100" w:beforeAutospacing="1" w:after="100" w:afterAutospacing="1" w:line="276" w:lineRule="auto"/>
        <w:ind w:left="360"/>
        <w:rPr>
          <w:rFonts w:asciiTheme="minorBidi" w:eastAsia="Times New Roman" w:hAnsiTheme="minorBidi"/>
          <w:sz w:val="24"/>
          <w:szCs w:val="24"/>
        </w:rPr>
      </w:pPr>
    </w:p>
    <w:p w:rsidR="00564C57" w:rsidRPr="00564C57" w:rsidRDefault="00564C57" w:rsidP="005A30CE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الأدوات المستخدمة</w:t>
      </w:r>
    </w:p>
    <w:p w:rsidR="00564C57" w:rsidRPr="00564C57" w:rsidRDefault="00564C57" w:rsidP="005A30CE">
      <w:pPr>
        <w:numPr>
          <w:ilvl w:val="0"/>
          <w:numId w:val="3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</w:rPr>
        <w:t>Power BI Desktop</w:t>
      </w:r>
    </w:p>
    <w:p w:rsidR="00564C57" w:rsidRPr="00564C57" w:rsidRDefault="00564C57" w:rsidP="005A30CE">
      <w:pPr>
        <w:numPr>
          <w:ilvl w:val="0"/>
          <w:numId w:val="3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</w:rPr>
        <w:t>Excel / CSV</w:t>
      </w:r>
    </w:p>
    <w:p w:rsidR="00564C57" w:rsidRPr="00564C57" w:rsidRDefault="00564C57" w:rsidP="005A30CE">
      <w:pPr>
        <w:numPr>
          <w:ilvl w:val="0"/>
          <w:numId w:val="3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</w:rPr>
        <w:t xml:space="preserve">Power Query </w:t>
      </w:r>
      <w:r w:rsidRPr="00564C57">
        <w:rPr>
          <w:rFonts w:asciiTheme="minorBidi" w:eastAsia="Times New Roman" w:hAnsiTheme="minorBidi"/>
          <w:sz w:val="24"/>
          <w:szCs w:val="24"/>
          <w:rtl/>
        </w:rPr>
        <w:t>لتنظيف وتجهيز البيانات</w:t>
      </w:r>
    </w:p>
    <w:p w:rsidR="00564C57" w:rsidRPr="00564C57" w:rsidRDefault="00564C57" w:rsidP="005A30CE">
      <w:pPr>
        <w:numPr>
          <w:ilvl w:val="0"/>
          <w:numId w:val="3"/>
        </w:numPr>
        <w:bidi/>
        <w:spacing w:before="100" w:beforeAutospacing="1" w:after="100" w:afterAutospacing="1" w:line="276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</w:rPr>
        <w:t xml:space="preserve">DAX </w:t>
      </w:r>
      <w:r w:rsidRPr="00564C57">
        <w:rPr>
          <w:rFonts w:asciiTheme="minorBidi" w:eastAsia="Times New Roman" w:hAnsiTheme="minorBidi"/>
          <w:sz w:val="24"/>
          <w:szCs w:val="24"/>
          <w:rtl/>
        </w:rPr>
        <w:t>لحساب المؤشرات</w:t>
      </w:r>
    </w:p>
    <w:p w:rsidR="00564C57" w:rsidRPr="00564C57" w:rsidRDefault="00564C57" w:rsidP="005A30CE">
      <w:pPr>
        <w:bidi/>
        <w:spacing w:after="0" w:line="276" w:lineRule="auto"/>
        <w:rPr>
          <w:rFonts w:asciiTheme="minorBidi" w:eastAsia="Times New Roman" w:hAnsiTheme="minorBidi"/>
          <w:sz w:val="24"/>
          <w:szCs w:val="24"/>
        </w:rPr>
      </w:pPr>
    </w:p>
    <w:p w:rsidR="00564C57" w:rsidRPr="00564C57" w:rsidRDefault="00564C57" w:rsidP="005A30CE">
      <w:pPr>
        <w:bidi/>
        <w:spacing w:before="100" w:beforeAutospacing="1" w:after="100" w:afterAutospacing="1" w:line="276" w:lineRule="auto"/>
        <w:outlineLvl w:val="1"/>
        <w:rPr>
          <w:rFonts w:asciiTheme="minorBidi" w:eastAsia="Times New Roman" w:hAnsiTheme="minorBidi"/>
          <w:b/>
          <w:bCs/>
          <w:sz w:val="36"/>
          <w:szCs w:val="36"/>
          <w:u w:val="single"/>
        </w:rPr>
      </w:pPr>
      <w:r w:rsidRPr="00564C57">
        <w:rPr>
          <w:rFonts w:asciiTheme="minorBidi" w:eastAsia="Times New Roman" w:hAnsiTheme="minorBidi"/>
          <w:b/>
          <w:bCs/>
          <w:sz w:val="36"/>
          <w:szCs w:val="36"/>
          <w:u w:val="single"/>
          <w:rtl/>
        </w:rPr>
        <w:t>التوصيات</w:t>
      </w:r>
    </w:p>
    <w:p w:rsidR="00564C57" w:rsidRPr="00564C57" w:rsidRDefault="00564C57" w:rsidP="005A30CE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 xml:space="preserve">التركيز على منطقة </w:t>
      </w:r>
      <w:r w:rsidRPr="005A30CE">
        <w:rPr>
          <w:rFonts w:asciiTheme="minorBidi" w:eastAsia="Times New Roman" w:hAnsiTheme="minorBidi"/>
          <w:b/>
          <w:bCs/>
          <w:sz w:val="24"/>
          <w:szCs w:val="24"/>
        </w:rPr>
        <w:t>West</w:t>
      </w:r>
      <w:r w:rsidRPr="00564C57">
        <w:rPr>
          <w:rFonts w:asciiTheme="minorBidi" w:eastAsia="Times New Roman" w:hAnsiTheme="minorBidi"/>
          <w:sz w:val="24"/>
          <w:szCs w:val="24"/>
        </w:rPr>
        <w:t xml:space="preserve"> </w:t>
      </w:r>
      <w:r w:rsidRPr="00564C57">
        <w:rPr>
          <w:rFonts w:asciiTheme="minorBidi" w:eastAsia="Times New Roman" w:hAnsiTheme="minorBidi"/>
          <w:sz w:val="24"/>
          <w:szCs w:val="24"/>
          <w:rtl/>
        </w:rPr>
        <w:t>ودعمها أكتر لأنها الأعلى في العائد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64C57" w:rsidRPr="00564C57" w:rsidRDefault="00564C57" w:rsidP="005A30CE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 xml:space="preserve">تعزيز الحملات التسويقية في فئة </w:t>
      </w:r>
      <w:r w:rsidRPr="005A30CE">
        <w:rPr>
          <w:rFonts w:asciiTheme="minorBidi" w:eastAsia="Times New Roman" w:hAnsiTheme="minorBidi"/>
          <w:b/>
          <w:bCs/>
          <w:sz w:val="24"/>
          <w:szCs w:val="24"/>
          <w:rtl/>
        </w:rPr>
        <w:t>ملابس الرجال</w:t>
      </w:r>
      <w:r w:rsidRPr="00564C57">
        <w:rPr>
          <w:rFonts w:asciiTheme="minorBidi" w:eastAsia="Times New Roman" w:hAnsiTheme="minorBidi"/>
          <w:sz w:val="24"/>
          <w:szCs w:val="24"/>
          <w:rtl/>
        </w:rPr>
        <w:t xml:space="preserve"> باعتبارها الأعلى مبيعات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64C57" w:rsidRPr="00564C57" w:rsidRDefault="00564C57" w:rsidP="005A30CE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>تقوية الشراكات مع كبار التجار زي</w:t>
      </w:r>
      <w:r w:rsidRPr="00564C57">
        <w:rPr>
          <w:rFonts w:asciiTheme="minorBidi" w:eastAsia="Times New Roman" w:hAnsiTheme="minorBidi"/>
          <w:sz w:val="24"/>
          <w:szCs w:val="24"/>
        </w:rPr>
        <w:t xml:space="preserve"> West Gear </w:t>
      </w:r>
      <w:r w:rsidRPr="00564C57">
        <w:rPr>
          <w:rFonts w:asciiTheme="minorBidi" w:eastAsia="Times New Roman" w:hAnsiTheme="minorBidi"/>
          <w:sz w:val="24"/>
          <w:szCs w:val="24"/>
          <w:rtl/>
        </w:rPr>
        <w:t>و</w:t>
      </w:r>
      <w:r w:rsidRPr="00564C57">
        <w:rPr>
          <w:rFonts w:asciiTheme="minorBidi" w:eastAsia="Times New Roman" w:hAnsiTheme="minorBidi"/>
          <w:sz w:val="24"/>
          <w:szCs w:val="24"/>
        </w:rPr>
        <w:t xml:space="preserve"> Foot Locker.</w:t>
      </w:r>
    </w:p>
    <w:p w:rsidR="00564C57" w:rsidRPr="00564C57" w:rsidRDefault="00564C57" w:rsidP="005A30CE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 xml:space="preserve">إطلاق عروض أو خصومات في </w:t>
      </w:r>
      <w:r w:rsidRPr="005A30CE">
        <w:rPr>
          <w:rFonts w:asciiTheme="minorBidi" w:eastAsia="Times New Roman" w:hAnsiTheme="minorBidi"/>
          <w:b/>
          <w:bCs/>
          <w:sz w:val="24"/>
          <w:szCs w:val="24"/>
          <w:rtl/>
        </w:rPr>
        <w:t>أشهر الخريف</w:t>
      </w:r>
      <w:r w:rsidRPr="00564C57">
        <w:rPr>
          <w:rFonts w:asciiTheme="minorBidi" w:eastAsia="Times New Roman" w:hAnsiTheme="minorBidi"/>
          <w:sz w:val="24"/>
          <w:szCs w:val="24"/>
          <w:rtl/>
        </w:rPr>
        <w:t xml:space="preserve"> لتعويض التراجع الموسمي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64C57" w:rsidRPr="00564C57" w:rsidRDefault="00564C57" w:rsidP="005A30CE">
      <w:pPr>
        <w:numPr>
          <w:ilvl w:val="0"/>
          <w:numId w:val="4"/>
        </w:numPr>
        <w:bidi/>
        <w:spacing w:before="100" w:beforeAutospacing="1" w:after="100" w:afterAutospacing="1" w:line="360" w:lineRule="auto"/>
        <w:rPr>
          <w:rFonts w:asciiTheme="minorBidi" w:eastAsia="Times New Roman" w:hAnsiTheme="minorBidi"/>
          <w:sz w:val="24"/>
          <w:szCs w:val="24"/>
        </w:rPr>
      </w:pPr>
      <w:r w:rsidRPr="00564C57">
        <w:rPr>
          <w:rFonts w:asciiTheme="minorBidi" w:eastAsia="Times New Roman" w:hAnsiTheme="minorBidi"/>
          <w:sz w:val="24"/>
          <w:szCs w:val="24"/>
          <w:rtl/>
        </w:rPr>
        <w:t>متابعة أداء منتجات السيدات وتطوير استراتيجيات لزيادة المبيعات فيها</w:t>
      </w:r>
      <w:r w:rsidRPr="00564C57">
        <w:rPr>
          <w:rFonts w:asciiTheme="minorBidi" w:eastAsia="Times New Roman" w:hAnsiTheme="minorBidi"/>
          <w:sz w:val="24"/>
          <w:szCs w:val="24"/>
        </w:rPr>
        <w:t>.</w:t>
      </w:r>
    </w:p>
    <w:p w:rsidR="005A30CE" w:rsidRDefault="005A30CE" w:rsidP="005A30CE">
      <w:pPr>
        <w:pBdr>
          <w:bottom w:val="single" w:sz="4" w:space="1" w:color="auto"/>
        </w:pBdr>
        <w:bidi/>
        <w:spacing w:line="276" w:lineRule="auto"/>
        <w:rPr>
          <w:rFonts w:asciiTheme="minorBidi" w:hAnsiTheme="minorBidi"/>
          <w:rtl/>
          <w:lang w:bidi="ar-EG"/>
        </w:rPr>
      </w:pPr>
    </w:p>
    <w:p w:rsidR="00D76171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  <w:r>
        <w:rPr>
          <w:rFonts w:asciiTheme="minorBidi" w:hAnsiTheme="minorBidi"/>
          <w:rtl/>
          <w:lang w:bidi="ar-EG"/>
        </w:rPr>
        <w:tab/>
      </w: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Default="005A30CE" w:rsidP="005A30CE">
      <w:pPr>
        <w:tabs>
          <w:tab w:val="left" w:pos="1609"/>
        </w:tabs>
        <w:bidi/>
        <w:rPr>
          <w:rFonts w:asciiTheme="minorBidi" w:hAnsiTheme="minorBidi"/>
          <w:rtl/>
          <w:lang w:bidi="ar-EG"/>
        </w:rPr>
      </w:pPr>
    </w:p>
    <w:p w:rsidR="005A30CE" w:rsidRPr="005A30CE" w:rsidRDefault="005A30CE" w:rsidP="005A30CE">
      <w:pPr>
        <w:pStyle w:val="Heading1"/>
        <w:jc w:val="center"/>
        <w:rPr>
          <w:u w:val="dash"/>
        </w:rPr>
      </w:pPr>
      <w:r w:rsidRPr="005A30CE">
        <w:rPr>
          <w:u w:val="dash"/>
        </w:rPr>
        <w:t>Sales Dashboard Project</w:t>
      </w:r>
    </w:p>
    <w:p w:rsidR="005A30CE" w:rsidRPr="005A30CE" w:rsidRDefault="005A30CE" w:rsidP="005A30CE">
      <w:pPr>
        <w:pStyle w:val="Heading2"/>
        <w:rPr>
          <w:u w:val="single"/>
        </w:rPr>
      </w:pPr>
      <w:r w:rsidRPr="005A30CE">
        <w:rPr>
          <w:u w:val="single"/>
        </w:rPr>
        <w:t xml:space="preserve"> Project Overview</w:t>
      </w:r>
    </w:p>
    <w:p w:rsidR="005A30CE" w:rsidRDefault="005A30CE" w:rsidP="005A30CE">
      <w:pPr>
        <w:pStyle w:val="NormalWeb"/>
      </w:pPr>
      <w:r>
        <w:t xml:space="preserve">This project was built using </w:t>
      </w:r>
      <w:r>
        <w:rPr>
          <w:rStyle w:val="Strong"/>
        </w:rPr>
        <w:t>Power BI</w:t>
      </w:r>
      <w:r>
        <w:t xml:space="preserve"> to provide a clear overview of sales and operating profit.</w:t>
      </w:r>
      <w:r>
        <w:br/>
        <w:t>The dashboard highlights key performance indicators (KPIs), monthly sales trends, and breakdowns by region, state, product, and retailer.</w:t>
      </w:r>
    </w:p>
    <w:p w:rsidR="005A30CE" w:rsidRDefault="005A30CE" w:rsidP="005A30CE">
      <w:r>
        <w:pict>
          <v:rect id="_x0000_i1079" style="width:0;height:1.5pt" o:hralign="center" o:hrstd="t" o:hr="t" fillcolor="#a0a0a0" stroked="f"/>
        </w:pict>
      </w:r>
    </w:p>
    <w:p w:rsidR="005A30CE" w:rsidRPr="005A30CE" w:rsidRDefault="005A30CE" w:rsidP="005A30CE">
      <w:pPr>
        <w:pStyle w:val="Heading2"/>
        <w:rPr>
          <w:u w:val="single"/>
        </w:rPr>
      </w:pPr>
      <w:r w:rsidRPr="005A30CE">
        <w:rPr>
          <w:u w:val="single"/>
        </w:rPr>
        <w:t>Analysis</w:t>
      </w:r>
    </w:p>
    <w:p w:rsidR="005A30CE" w:rsidRDefault="005A30CE" w:rsidP="005A30CE">
      <w:pPr>
        <w:pStyle w:val="NormalWeb"/>
        <w:numPr>
          <w:ilvl w:val="0"/>
          <w:numId w:val="5"/>
        </w:numPr>
      </w:pPr>
      <w:r>
        <w:rPr>
          <w:rStyle w:val="Strong"/>
        </w:rPr>
        <w:t>Total Sales</w:t>
      </w:r>
      <w:r>
        <w:t>: 899.90M</w:t>
      </w:r>
    </w:p>
    <w:p w:rsidR="005A30CE" w:rsidRDefault="005A30CE" w:rsidP="005A30CE">
      <w:pPr>
        <w:pStyle w:val="NormalWeb"/>
        <w:numPr>
          <w:ilvl w:val="0"/>
          <w:numId w:val="5"/>
        </w:numPr>
      </w:pPr>
      <w:r>
        <w:rPr>
          <w:rStyle w:val="Strong"/>
        </w:rPr>
        <w:t>Operating Profit</w:t>
      </w:r>
      <w:r>
        <w:t>: 332.13M</w:t>
      </w:r>
    </w:p>
    <w:p w:rsidR="005A30CE" w:rsidRDefault="005A30CE" w:rsidP="005A30CE">
      <w:pPr>
        <w:pStyle w:val="NormalWeb"/>
        <w:numPr>
          <w:ilvl w:val="0"/>
          <w:numId w:val="5"/>
        </w:numPr>
      </w:pPr>
      <w:r>
        <w:rPr>
          <w:rStyle w:val="Strong"/>
        </w:rPr>
        <w:t>Price per Unit</w:t>
      </w:r>
      <w:r>
        <w:t>: 436.25K</w:t>
      </w:r>
    </w:p>
    <w:p w:rsidR="005A30CE" w:rsidRDefault="005A30CE" w:rsidP="005A30CE">
      <w:pPr>
        <w:pStyle w:val="NormalWeb"/>
        <w:numPr>
          <w:ilvl w:val="0"/>
          <w:numId w:val="5"/>
        </w:numPr>
      </w:pPr>
      <w:r>
        <w:rPr>
          <w:rStyle w:val="Strong"/>
        </w:rPr>
        <w:t>Monthly Sales Trend</w:t>
      </w:r>
      <w:r>
        <w:t>: Sales grow steadily through spring and summer, drop slightly in autumn, then peak again in December.</w:t>
      </w:r>
    </w:p>
    <w:p w:rsidR="005A30CE" w:rsidRDefault="005A30CE" w:rsidP="005A30CE">
      <w:pPr>
        <w:pStyle w:val="NormalWeb"/>
        <w:numPr>
          <w:ilvl w:val="0"/>
          <w:numId w:val="5"/>
        </w:numPr>
      </w:pPr>
      <w:r>
        <w:rPr>
          <w:rStyle w:val="Strong"/>
        </w:rPr>
        <w:t>Regional Sales</w:t>
      </w:r>
      <w:r>
        <w:t>:</w:t>
      </w:r>
    </w:p>
    <w:p w:rsidR="005A30CE" w:rsidRDefault="005A30CE" w:rsidP="005A30CE">
      <w:pPr>
        <w:pStyle w:val="NormalWeb"/>
        <w:numPr>
          <w:ilvl w:val="1"/>
          <w:numId w:val="5"/>
        </w:numPr>
      </w:pPr>
      <w:r>
        <w:t>West: 30%</w:t>
      </w:r>
    </w:p>
    <w:p w:rsidR="005A30CE" w:rsidRDefault="005A30CE" w:rsidP="005A30CE">
      <w:pPr>
        <w:pStyle w:val="NormalWeb"/>
        <w:numPr>
          <w:ilvl w:val="1"/>
          <w:numId w:val="5"/>
        </w:numPr>
      </w:pPr>
      <w:r>
        <w:t>Southeast: 20.7%</w:t>
      </w:r>
    </w:p>
    <w:p w:rsidR="005A30CE" w:rsidRDefault="005A30CE" w:rsidP="005A30CE">
      <w:pPr>
        <w:pStyle w:val="NormalWeb"/>
        <w:numPr>
          <w:ilvl w:val="1"/>
          <w:numId w:val="5"/>
        </w:numPr>
      </w:pPr>
      <w:r>
        <w:t>South: 18.1%</w:t>
      </w:r>
    </w:p>
    <w:p w:rsidR="005A30CE" w:rsidRDefault="005A30CE" w:rsidP="005A30CE">
      <w:pPr>
        <w:pStyle w:val="NormalWeb"/>
        <w:numPr>
          <w:ilvl w:val="1"/>
          <w:numId w:val="5"/>
        </w:numPr>
      </w:pPr>
      <w:r>
        <w:t>Northeast: 16%</w:t>
      </w:r>
    </w:p>
    <w:p w:rsidR="005A30CE" w:rsidRDefault="005A30CE" w:rsidP="005A30CE">
      <w:pPr>
        <w:pStyle w:val="NormalWeb"/>
        <w:numPr>
          <w:ilvl w:val="1"/>
          <w:numId w:val="5"/>
        </w:numPr>
      </w:pPr>
      <w:r>
        <w:t>Midwest: 15%</w:t>
      </w:r>
    </w:p>
    <w:p w:rsidR="005A30CE" w:rsidRDefault="005A30CE" w:rsidP="005A30CE">
      <w:pPr>
        <w:pStyle w:val="NormalWeb"/>
        <w:numPr>
          <w:ilvl w:val="0"/>
          <w:numId w:val="5"/>
        </w:numPr>
      </w:pPr>
      <w:r>
        <w:rPr>
          <w:rStyle w:val="Strong"/>
        </w:rPr>
        <w:t>Product Performance</w:t>
      </w:r>
      <w:r>
        <w:t>: Men’s apparel and athletic footwear lead in sales.</w:t>
      </w:r>
    </w:p>
    <w:p w:rsidR="005A30CE" w:rsidRDefault="005A30CE" w:rsidP="005A30CE">
      <w:pPr>
        <w:pStyle w:val="NormalWeb"/>
        <w:numPr>
          <w:ilvl w:val="0"/>
          <w:numId w:val="5"/>
        </w:numPr>
      </w:pPr>
      <w:r>
        <w:rPr>
          <w:rStyle w:val="Strong"/>
        </w:rPr>
        <w:t>Retailers</w:t>
      </w:r>
      <w:r>
        <w:t>: West Gear and Foot Locker are the top contributors.</w:t>
      </w:r>
    </w:p>
    <w:p w:rsidR="005A30CE" w:rsidRDefault="005A30CE" w:rsidP="005A30CE">
      <w:r>
        <w:pict>
          <v:rect id="_x0000_i1080" style="width:0;height:1.5pt" o:hralign="center" o:hrstd="t" o:hr="t" fillcolor="#a0a0a0" stroked="f"/>
        </w:pict>
      </w:r>
    </w:p>
    <w:p w:rsidR="005A30CE" w:rsidRPr="005A30CE" w:rsidRDefault="005A30CE" w:rsidP="005A30CE">
      <w:pPr>
        <w:pStyle w:val="Heading2"/>
        <w:rPr>
          <w:u w:val="single"/>
        </w:rPr>
      </w:pPr>
      <w:r w:rsidRPr="005A30CE">
        <w:rPr>
          <w:u w:val="single"/>
        </w:rPr>
        <w:t>Key Findings</w:t>
      </w:r>
    </w:p>
    <w:p w:rsidR="005A30CE" w:rsidRDefault="005A30CE" w:rsidP="005A30CE">
      <w:pPr>
        <w:pStyle w:val="NormalWeb"/>
        <w:numPr>
          <w:ilvl w:val="0"/>
          <w:numId w:val="6"/>
        </w:numPr>
      </w:pPr>
      <w:r>
        <w:t xml:space="preserve">The </w:t>
      </w:r>
      <w:r>
        <w:rPr>
          <w:rStyle w:val="Strong"/>
        </w:rPr>
        <w:t>West region</w:t>
      </w:r>
      <w:r>
        <w:t xml:space="preserve"> is the strongest in sales performance.</w:t>
      </w:r>
    </w:p>
    <w:p w:rsidR="005A30CE" w:rsidRDefault="005A30CE" w:rsidP="005A30CE">
      <w:pPr>
        <w:pStyle w:val="NormalWeb"/>
        <w:numPr>
          <w:ilvl w:val="0"/>
          <w:numId w:val="6"/>
        </w:numPr>
      </w:pPr>
      <w:r>
        <w:rPr>
          <w:rStyle w:val="Strong"/>
        </w:rPr>
        <w:t>Men’s apparel</w:t>
      </w:r>
      <w:r>
        <w:t xml:space="preserve"> is the highest-selling category.</w:t>
      </w:r>
    </w:p>
    <w:p w:rsidR="005A30CE" w:rsidRDefault="005A30CE" w:rsidP="005A30CE">
      <w:pPr>
        <w:pStyle w:val="NormalWeb"/>
        <w:numPr>
          <w:ilvl w:val="0"/>
          <w:numId w:val="6"/>
        </w:numPr>
      </w:pPr>
      <w:r>
        <w:t xml:space="preserve">Major retailers like </w:t>
      </w:r>
      <w:r>
        <w:rPr>
          <w:rStyle w:val="Strong"/>
        </w:rPr>
        <w:t>West Gear</w:t>
      </w:r>
      <w:r>
        <w:t xml:space="preserve"> and </w:t>
      </w:r>
      <w:r>
        <w:rPr>
          <w:rStyle w:val="Strong"/>
        </w:rPr>
        <w:t>Foot Locker</w:t>
      </w:r>
      <w:r>
        <w:t xml:space="preserve"> drive a large share of revenue.</w:t>
      </w:r>
    </w:p>
    <w:p w:rsidR="005A30CE" w:rsidRDefault="005A30CE" w:rsidP="005A30CE">
      <w:pPr>
        <w:pStyle w:val="NormalWeb"/>
        <w:numPr>
          <w:ilvl w:val="0"/>
          <w:numId w:val="6"/>
        </w:numPr>
      </w:pPr>
      <w:r>
        <w:t>Clear seasonality: sales increase in summer and December.</w:t>
      </w:r>
    </w:p>
    <w:p w:rsidR="005A30CE" w:rsidRDefault="005A30CE" w:rsidP="005A30CE">
      <w:r>
        <w:pict>
          <v:rect id="_x0000_i1081" style="width:0;height:1.5pt" o:hralign="center" o:hrstd="t" o:hr="t" fillcolor="#a0a0a0" stroked="f"/>
        </w:pict>
      </w:r>
    </w:p>
    <w:p w:rsidR="005A30CE" w:rsidRPr="005A30CE" w:rsidRDefault="005A30CE" w:rsidP="005A30CE">
      <w:pPr>
        <w:pStyle w:val="Heading2"/>
        <w:rPr>
          <w:u w:val="single"/>
        </w:rPr>
      </w:pPr>
      <w:r w:rsidRPr="005A30CE">
        <w:rPr>
          <w:u w:val="single"/>
        </w:rPr>
        <w:t>Tools Used</w:t>
      </w:r>
    </w:p>
    <w:p w:rsidR="005A30CE" w:rsidRDefault="005A30CE" w:rsidP="005A30CE">
      <w:pPr>
        <w:pStyle w:val="NormalWeb"/>
        <w:numPr>
          <w:ilvl w:val="0"/>
          <w:numId w:val="7"/>
        </w:numPr>
      </w:pPr>
      <w:r>
        <w:t>Power BI Desktop</w:t>
      </w:r>
    </w:p>
    <w:p w:rsidR="005A30CE" w:rsidRDefault="005A30CE" w:rsidP="005A30CE">
      <w:pPr>
        <w:pStyle w:val="NormalWeb"/>
        <w:numPr>
          <w:ilvl w:val="0"/>
          <w:numId w:val="7"/>
        </w:numPr>
      </w:pPr>
      <w:r>
        <w:t>Excel / CSV (data source)</w:t>
      </w:r>
    </w:p>
    <w:p w:rsidR="005A30CE" w:rsidRDefault="005A30CE" w:rsidP="005A30CE">
      <w:pPr>
        <w:pStyle w:val="NormalWeb"/>
        <w:numPr>
          <w:ilvl w:val="0"/>
          <w:numId w:val="7"/>
        </w:numPr>
      </w:pPr>
      <w:r>
        <w:t>Power Query (data cleaning &amp; preparation)</w:t>
      </w:r>
    </w:p>
    <w:p w:rsidR="005A30CE" w:rsidRDefault="005A30CE" w:rsidP="005A30CE">
      <w:pPr>
        <w:pStyle w:val="NormalWeb"/>
        <w:numPr>
          <w:ilvl w:val="0"/>
          <w:numId w:val="7"/>
        </w:numPr>
      </w:pPr>
      <w:r>
        <w:t>DAX (for KPIs and calculations)</w:t>
      </w:r>
    </w:p>
    <w:p w:rsidR="005A30CE" w:rsidRDefault="005A30CE" w:rsidP="005A30CE">
      <w:pPr>
        <w:pStyle w:val="Heading2"/>
        <w:rPr>
          <w:rFonts w:ascii="Segoe UI Symbol" w:hAnsi="Segoe UI Symbol" w:cs="Segoe UI Symbol"/>
          <w:rtl/>
        </w:rPr>
      </w:pPr>
      <w:bookmarkStart w:id="0" w:name="_GoBack"/>
      <w:bookmarkEnd w:id="0"/>
    </w:p>
    <w:p w:rsidR="005A30CE" w:rsidRPr="005A30CE" w:rsidRDefault="005A30CE" w:rsidP="005A30CE">
      <w:pPr>
        <w:pStyle w:val="Heading2"/>
        <w:rPr>
          <w:u w:val="single"/>
        </w:rPr>
      </w:pPr>
      <w:r w:rsidRPr="005A30CE">
        <w:rPr>
          <w:u w:val="single"/>
        </w:rPr>
        <w:t xml:space="preserve"> Recommendations</w:t>
      </w:r>
    </w:p>
    <w:p w:rsidR="005A30CE" w:rsidRDefault="005A30CE" w:rsidP="005A30CE">
      <w:pPr>
        <w:pStyle w:val="NormalWeb"/>
        <w:numPr>
          <w:ilvl w:val="0"/>
          <w:numId w:val="8"/>
        </w:numPr>
      </w:pPr>
      <w:r>
        <w:t xml:space="preserve">Focus investment on the </w:t>
      </w:r>
      <w:r>
        <w:rPr>
          <w:rStyle w:val="Strong"/>
        </w:rPr>
        <w:t>West region</w:t>
      </w:r>
      <w:r>
        <w:t xml:space="preserve"> due to its high performance.</w:t>
      </w:r>
    </w:p>
    <w:p w:rsidR="005A30CE" w:rsidRDefault="005A30CE" w:rsidP="005A30CE">
      <w:pPr>
        <w:pStyle w:val="NormalWeb"/>
        <w:numPr>
          <w:ilvl w:val="0"/>
          <w:numId w:val="8"/>
        </w:numPr>
      </w:pPr>
      <w:r>
        <w:t xml:space="preserve">Strengthen marketing around </w:t>
      </w:r>
      <w:r>
        <w:rPr>
          <w:rStyle w:val="Strong"/>
        </w:rPr>
        <w:t>Men’s apparel</w:t>
      </w:r>
      <w:r>
        <w:t xml:space="preserve"> to maximize returns.</w:t>
      </w:r>
    </w:p>
    <w:p w:rsidR="005A30CE" w:rsidRDefault="005A30CE" w:rsidP="005A30CE">
      <w:pPr>
        <w:pStyle w:val="NormalWeb"/>
        <w:numPr>
          <w:ilvl w:val="0"/>
          <w:numId w:val="8"/>
        </w:numPr>
      </w:pPr>
      <w:r>
        <w:t xml:space="preserve">Build stronger partnerships with major retailers like </w:t>
      </w:r>
      <w:r>
        <w:rPr>
          <w:rStyle w:val="Strong"/>
        </w:rPr>
        <w:t>West Gear</w:t>
      </w:r>
      <w:r>
        <w:t xml:space="preserve"> and </w:t>
      </w:r>
      <w:r>
        <w:rPr>
          <w:rStyle w:val="Strong"/>
        </w:rPr>
        <w:t>Foot Locker</w:t>
      </w:r>
      <w:r>
        <w:t>.</w:t>
      </w:r>
    </w:p>
    <w:p w:rsidR="005A30CE" w:rsidRDefault="005A30CE" w:rsidP="005A30CE">
      <w:pPr>
        <w:pStyle w:val="NormalWeb"/>
        <w:numPr>
          <w:ilvl w:val="0"/>
          <w:numId w:val="8"/>
        </w:numPr>
      </w:pPr>
      <w:r>
        <w:t xml:space="preserve">Launch seasonal promotions during </w:t>
      </w:r>
      <w:r>
        <w:rPr>
          <w:rStyle w:val="Strong"/>
        </w:rPr>
        <w:t>autumn</w:t>
      </w:r>
      <w:r>
        <w:t xml:space="preserve"> to offset lower sales.</w:t>
      </w:r>
    </w:p>
    <w:p w:rsidR="005A30CE" w:rsidRDefault="005A30CE" w:rsidP="005A30CE">
      <w:pPr>
        <w:pStyle w:val="NormalWeb"/>
        <w:numPr>
          <w:ilvl w:val="0"/>
          <w:numId w:val="8"/>
        </w:numPr>
      </w:pPr>
      <w:r>
        <w:t xml:space="preserve">Monitor </w:t>
      </w:r>
      <w:r>
        <w:rPr>
          <w:rStyle w:val="Strong"/>
        </w:rPr>
        <w:t>Women’s apparel</w:t>
      </w:r>
      <w:r>
        <w:t xml:space="preserve"> performance and adjust strategy to boost demand.</w:t>
      </w:r>
    </w:p>
    <w:p w:rsidR="005A30CE" w:rsidRPr="005A30CE" w:rsidRDefault="005A30CE" w:rsidP="005A30CE">
      <w:pPr>
        <w:tabs>
          <w:tab w:val="left" w:pos="1609"/>
        </w:tabs>
        <w:rPr>
          <w:rFonts w:asciiTheme="minorBidi" w:hAnsiTheme="minorBidi"/>
          <w:rtl/>
          <w:lang w:bidi="ar-EG"/>
        </w:rPr>
      </w:pPr>
    </w:p>
    <w:sectPr w:rsidR="005A30CE" w:rsidRPr="005A30CE" w:rsidSect="00564C57">
      <w:footerReference w:type="default" r:id="rId7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17BA" w:rsidRDefault="002217BA" w:rsidP="009F25E2">
      <w:pPr>
        <w:spacing w:after="0" w:line="240" w:lineRule="auto"/>
      </w:pPr>
      <w:r>
        <w:separator/>
      </w:r>
    </w:p>
  </w:endnote>
  <w:endnote w:type="continuationSeparator" w:id="0">
    <w:p w:rsidR="002217BA" w:rsidRDefault="002217BA" w:rsidP="009F2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1423135"/>
      <w:docPartObj>
        <w:docPartGallery w:val="Page Numbers (Bottom of Page)"/>
        <w:docPartUnique/>
      </w:docPartObj>
    </w:sdtPr>
    <w:sdtContent>
      <w:p w:rsidR="009F25E2" w:rsidRDefault="009F25E2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1" name="Flowchart: Alternate Proces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25E2" w:rsidRDefault="009F25E2">
                              <w:pPr>
                                <w:pStyle w:val="Footer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2217BA" w:rsidRPr="002217BA">
                                <w:rPr>
                                  <w:noProof/>
                                  <w:sz w:val="28"/>
                                  <w:szCs w:val="28"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1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" filled="f" fillcolor="#5c83b4" stroked="f" strokecolor="#737373">
                  <v:textbox>
                    <w:txbxContent>
                      <w:p w:rsidR="009F25E2" w:rsidRDefault="009F25E2">
                        <w:pPr>
                          <w:pStyle w:val="Footer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2217BA" w:rsidRPr="002217BA">
                          <w:rPr>
                            <w:noProof/>
                            <w:sz w:val="28"/>
                            <w:szCs w:val="28"/>
                          </w:rPr>
                          <w:t>1</w:t>
                        </w:r>
                        <w:r>
                          <w:rPr>
                            <w:noProof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17BA" w:rsidRDefault="002217BA" w:rsidP="009F25E2">
      <w:pPr>
        <w:spacing w:after="0" w:line="240" w:lineRule="auto"/>
      </w:pPr>
      <w:r>
        <w:separator/>
      </w:r>
    </w:p>
  </w:footnote>
  <w:footnote w:type="continuationSeparator" w:id="0">
    <w:p w:rsidR="002217BA" w:rsidRDefault="002217BA" w:rsidP="009F25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34202"/>
    <w:multiLevelType w:val="multilevel"/>
    <w:tmpl w:val="FE82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7F9B"/>
    <w:multiLevelType w:val="multilevel"/>
    <w:tmpl w:val="5C82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7595A"/>
    <w:multiLevelType w:val="multilevel"/>
    <w:tmpl w:val="529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E3B9D"/>
    <w:multiLevelType w:val="multilevel"/>
    <w:tmpl w:val="7D26A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B297F"/>
    <w:multiLevelType w:val="multilevel"/>
    <w:tmpl w:val="63E2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9061D5"/>
    <w:multiLevelType w:val="multilevel"/>
    <w:tmpl w:val="0852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95F70"/>
    <w:multiLevelType w:val="multilevel"/>
    <w:tmpl w:val="18A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113A3"/>
    <w:multiLevelType w:val="multilevel"/>
    <w:tmpl w:val="13B6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3"/>
  </w:num>
  <w:num w:numId="5">
    <w:abstractNumId w:val="6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88B"/>
    <w:rsid w:val="002217BA"/>
    <w:rsid w:val="00227C54"/>
    <w:rsid w:val="002B388B"/>
    <w:rsid w:val="0039002A"/>
    <w:rsid w:val="00564C57"/>
    <w:rsid w:val="005A30CE"/>
    <w:rsid w:val="006C2886"/>
    <w:rsid w:val="009F25E2"/>
    <w:rsid w:val="00D76171"/>
    <w:rsid w:val="00EB6CC0"/>
    <w:rsid w:val="00F1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E432F9"/>
  <w15:chartTrackingRefBased/>
  <w15:docId w15:val="{75BADE29-7F2A-4BA7-B45D-6557ED04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4C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4C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4C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64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4C5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F25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5E2"/>
  </w:style>
  <w:style w:type="paragraph" w:styleId="Footer">
    <w:name w:val="footer"/>
    <w:basedOn w:val="Normal"/>
    <w:link w:val="FooterChar"/>
    <w:uiPriority w:val="99"/>
    <w:unhideWhenUsed/>
    <w:rsid w:val="009F25E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430</Words>
  <Characters>2451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مشروع تحليل المبيعات Sales Dashboard</vt:lpstr>
      <vt:lpstr>    وصف المشروع</vt:lpstr>
      <vt:lpstr>    التحليل</vt:lpstr>
      <vt:lpstr>    النتائج</vt:lpstr>
      <vt:lpstr>    التوصيات</vt:lpstr>
      <vt:lpstr>Sales Dashboard Project</vt:lpstr>
      <vt:lpstr>    Project Overview</vt:lpstr>
      <vt:lpstr>    Analysis</vt:lpstr>
      <vt:lpstr>    Key Findings</vt:lpstr>
      <vt:lpstr>    Tools Used</vt:lpstr>
      <vt:lpstr>    </vt:lpstr>
      <vt:lpstr>    Recommendations</vt:lpstr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Almodather</dc:creator>
  <cp:keywords/>
  <dc:description/>
  <cp:lastModifiedBy>Almodather</cp:lastModifiedBy>
  <cp:revision>2</cp:revision>
  <dcterms:created xsi:type="dcterms:W3CDTF">2025-08-21T12:04:00Z</dcterms:created>
  <dcterms:modified xsi:type="dcterms:W3CDTF">2025-08-21T12:04:00Z</dcterms:modified>
</cp:coreProperties>
</file>