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9DF" w:rsidRDefault="000249DF" w:rsidP="000249D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PRAKTIKUM A0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7</w:t>
      </w:r>
    </w:p>
    <w:p w:rsidR="000249DF" w:rsidRDefault="000249DF" w:rsidP="000249DF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0249D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IDENTIFICATION AND AUTHENTICATION FAILURES</w:t>
      </w:r>
    </w:p>
    <w:p w:rsidR="000249DF" w:rsidRPr="003F6243" w:rsidRDefault="000249DF" w:rsidP="000249DF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0249DF" w:rsidRPr="003F6243" w:rsidRDefault="000249DF" w:rsidP="000249D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F624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D15AA7" wp14:editId="138FB055">
            <wp:extent cx="3333750" cy="403167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72" cy="403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DF" w:rsidRPr="003F6243" w:rsidRDefault="000249DF" w:rsidP="000249DF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249DF" w:rsidRPr="003F6243" w:rsidRDefault="000249DF" w:rsidP="000249DF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249DF" w:rsidRPr="003503CC" w:rsidRDefault="000249DF" w:rsidP="000249DF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23005685"/>
      <w:r w:rsidRPr="003503CC">
        <w:rPr>
          <w:rFonts w:ascii="Times New Roman" w:eastAsia="Calibri" w:hAnsi="Times New Roman" w:cs="Times New Roman"/>
          <w:b/>
          <w:sz w:val="28"/>
          <w:szCs w:val="28"/>
        </w:rPr>
        <w:t>DI SUSUN OLEH :</w:t>
      </w:r>
    </w:p>
    <w:p w:rsidR="000249DF" w:rsidRDefault="000249DF" w:rsidP="000249DF">
      <w:pPr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F6243">
        <w:rPr>
          <w:rFonts w:ascii="Times New Roman" w:eastAsia="Calibri" w:hAnsi="Times New Roman" w:cs="Times New Roman"/>
          <w:bCs/>
          <w:sz w:val="28"/>
          <w:szCs w:val="28"/>
        </w:rPr>
        <w:t>Nadya Indah Trisnawati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(3122640034)</w:t>
      </w:r>
    </w:p>
    <w:p w:rsidR="000249DF" w:rsidRDefault="000249DF" w:rsidP="000249DF">
      <w:pPr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Mochammad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Jauhar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Ulul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Albab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(3122640044)</w:t>
      </w:r>
    </w:p>
    <w:p w:rsidR="000249DF" w:rsidRPr="000B68EE" w:rsidRDefault="000249DF" w:rsidP="000249DF">
      <w:pPr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LJ D4 IT B</w:t>
      </w:r>
    </w:p>
    <w:p w:rsidR="000249DF" w:rsidRDefault="000249DF" w:rsidP="000249DF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0249DF" w:rsidRPr="003F6243" w:rsidRDefault="000249DF" w:rsidP="000249DF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0249DF" w:rsidRPr="003F6243" w:rsidRDefault="000249DF" w:rsidP="000249D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249DF" w:rsidRPr="003503CC" w:rsidRDefault="000249DF" w:rsidP="000249DF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503CC">
        <w:rPr>
          <w:rFonts w:ascii="Times New Roman" w:eastAsia="Calibri" w:hAnsi="Times New Roman" w:cs="Times New Roman"/>
          <w:b/>
          <w:bCs/>
          <w:sz w:val="28"/>
          <w:szCs w:val="28"/>
        </w:rPr>
        <w:t>PROGRAM STUDI TEKNIK INFORMATIKA</w:t>
      </w:r>
    </w:p>
    <w:p w:rsidR="000249DF" w:rsidRPr="003503CC" w:rsidRDefault="000249DF" w:rsidP="000249DF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503CC">
        <w:rPr>
          <w:rFonts w:ascii="Times New Roman" w:eastAsia="Calibri" w:hAnsi="Times New Roman" w:cs="Times New Roman"/>
          <w:b/>
          <w:bCs/>
          <w:sz w:val="28"/>
          <w:szCs w:val="28"/>
        </w:rPr>
        <w:t>DEPARTEMEN TEKNIK INFORMATIKA DAN KOMPUTER</w:t>
      </w:r>
    </w:p>
    <w:p w:rsidR="000249DF" w:rsidRPr="003503CC" w:rsidRDefault="000249DF" w:rsidP="000249DF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503CC">
        <w:rPr>
          <w:rFonts w:ascii="Times New Roman" w:eastAsia="Calibri" w:hAnsi="Times New Roman" w:cs="Times New Roman"/>
          <w:b/>
          <w:bCs/>
          <w:sz w:val="28"/>
          <w:szCs w:val="28"/>
        </w:rPr>
        <w:t>POLITEKNIK ELEKTRONIKA NEGERI SURABAYA</w:t>
      </w:r>
      <w:bookmarkEnd w:id="0"/>
    </w:p>
    <w:p w:rsidR="000249DF" w:rsidRPr="003F6243" w:rsidRDefault="000249DF" w:rsidP="000249D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249DF" w:rsidRPr="003F6243" w:rsidRDefault="000249DF" w:rsidP="000249D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249DF" w:rsidRDefault="000249DF" w:rsidP="000249DF">
      <w:pPr>
        <w:rPr>
          <w:rFonts w:ascii="Times New Roman" w:eastAsia="Calibri" w:hAnsi="Times New Roman" w:cs="Times New Roman"/>
          <w:sz w:val="28"/>
          <w:szCs w:val="28"/>
        </w:rPr>
      </w:pPr>
    </w:p>
    <w:p w:rsidR="000249DF" w:rsidRDefault="000249DF" w:rsidP="000249DF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Pengertian</w:t>
      </w:r>
      <w:proofErr w:type="spellEnd"/>
    </w:p>
    <w:p w:rsidR="000249DF" w:rsidRDefault="000249DF" w:rsidP="000249DF">
      <w:pPr>
        <w:pStyle w:val="ListParagraph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Identification dan authentication failures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merujuk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situasi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mana proses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verifikasi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validasi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identitas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individu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entitas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memberikan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tingkat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kepercayaan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diinginkan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Kegagalan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berbagai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skenario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termasuk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komputer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platform online,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kontrol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akses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fisik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transaksi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keuangan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Kegagalan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identifikasi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umumnya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melibatkan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ketidakmampuan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mengidentifikasi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identitas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individu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entitas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berbagai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alasan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kredensial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identifikasi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lemah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terpengaruh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kesalahan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penginputan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pemalsuan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sengaja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identitas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Misalnya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jika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seorang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memberikan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kredensial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login yang salah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seseorang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menyamar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sebagai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individu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lain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hal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menyebabkan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kegagalan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identifikasi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0249DF" w:rsidRDefault="000249DF" w:rsidP="000249DF">
      <w:pPr>
        <w:pStyle w:val="ListParagraph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Sementara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itu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kegagalan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otentikasi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ketika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mengonfirmasi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identitas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diklaim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individu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entitas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mengalami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efektif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Mekanisme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otentikasi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umumnya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melibatkan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sandi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PIN, data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biometrik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token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metode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otentikasi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multi-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Namun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kegagalan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otentikasi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ketika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mekanisme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dilewati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dihindari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dimanipulasi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bisa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sandi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lemah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mudah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ditebak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pencurian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berbagi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kredensial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kerentanan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otentikasi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akses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sah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0249DF">
        <w:rPr>
          <w:rFonts w:ascii="Times New Roman" w:eastAsia="Calibri" w:hAnsi="Times New Roman" w:cs="Times New Roman"/>
          <w:sz w:val="24"/>
          <w:szCs w:val="24"/>
          <w:lang w:val="en-US"/>
        </w:rPr>
        <w:t>otentikasi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0249DF" w:rsidRDefault="000249DF" w:rsidP="000249DF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249DF" w:rsidRDefault="000249DF" w:rsidP="000249DF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</w:t>
      </w:r>
    </w:p>
    <w:p w:rsidR="000249DF" w:rsidRDefault="000249DF" w:rsidP="000249DF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Mereset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OWASP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Bjoern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via forgot password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0249DF" w:rsidRDefault="000249DF" w:rsidP="000249DF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Bjoern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riview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juice shop website</w:t>
      </w:r>
    </w:p>
    <w:p w:rsidR="000249DF" w:rsidRDefault="000249DF" w:rsidP="000249DF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BDA11D" wp14:editId="3CE0396A">
            <wp:extent cx="5116830" cy="2813538"/>
            <wp:effectExtent l="0" t="0" r="7620" b="6350"/>
            <wp:docPr id="16797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188" cy="28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 w:rsidP="000249DF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0249DF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0249DF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0249DF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0249DF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249DF" w:rsidRDefault="000249DF" w:rsidP="000249DF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Pindah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login dan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Forgot your password pada login page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password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0249DF" w:rsidRDefault="00D210A7" w:rsidP="000249DF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41F6BF" wp14:editId="643B665C">
            <wp:extent cx="2998538" cy="2699239"/>
            <wp:effectExtent l="0" t="0" r="0" b="6350"/>
            <wp:docPr id="106901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4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827" cy="27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 w:rsidP="000249DF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D210A7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Input email </w:t>
      </w:r>
      <w:hyperlink r:id="rId8" w:history="1">
        <w:r w:rsidRPr="009302EB"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bjoen@owasp.org</w:t>
        </w:r>
      </w:hyperlink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favorit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F71480" wp14:editId="6D646DBD">
            <wp:extent cx="3033481" cy="1693105"/>
            <wp:effectExtent l="0" t="0" r="0" b="2540"/>
            <wp:docPr id="74964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42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624" cy="17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D210A7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favorit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Bjoern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internet keyword “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Bjoern’s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favorite pet” dan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gambar</w:t>
      </w:r>
      <w:proofErr w:type="spellEnd"/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B42D68" wp14:editId="21305552">
            <wp:extent cx="4198544" cy="1793631"/>
            <wp:effectExtent l="0" t="0" r="0" b="0"/>
            <wp:docPr id="19199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8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008" cy="1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D210A7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Nama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hewan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favorit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Bjoern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Zaya,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form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password.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Ketik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password random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“Admin123” dan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change. </w:t>
      </w: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88A2D47" wp14:editId="4ABAC36E">
            <wp:extent cx="2857500" cy="3070746"/>
            <wp:effectExtent l="0" t="0" r="0" b="0"/>
            <wp:docPr id="101600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07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423" cy="30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D210A7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notifikasi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challenge</w:t>
      </w: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264E736" wp14:editId="14FFB462">
            <wp:extent cx="4651131" cy="1209675"/>
            <wp:effectExtent l="0" t="0" r="0" b="0"/>
            <wp:docPr id="178648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81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732" cy="12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210A7" w:rsidRDefault="00D210A7" w:rsidP="00D210A7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membuktikan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login dan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email password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as</w:t>
      </w:r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>ilnya</w:t>
      </w:r>
      <w:proofErr w:type="spellEnd"/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>berhasil</w:t>
      </w:r>
      <w:proofErr w:type="spellEnd"/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email </w:t>
      </w:r>
      <w:hyperlink r:id="rId13" w:history="1">
        <w:r w:rsidR="00C833B2" w:rsidRPr="009302EB"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bjoern@owasp.org</w:t>
        </w:r>
      </w:hyperlink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password </w:t>
      </w:r>
      <w:proofErr w:type="spellStart"/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="00C833B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210A7" w:rsidRDefault="00D210A7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20E2CED" wp14:editId="602B39BF">
            <wp:extent cx="1977390" cy="2558561"/>
            <wp:effectExtent l="0" t="0" r="3810" b="0"/>
            <wp:docPr id="212418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2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802" cy="25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B2" w:rsidRDefault="00C833B2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882C31" wp14:editId="6A198A68">
            <wp:extent cx="4413738" cy="1987061"/>
            <wp:effectExtent l="0" t="0" r="6350" b="0"/>
            <wp:docPr id="18986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7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244" cy="19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B2" w:rsidRPr="00C833B2" w:rsidRDefault="00C833B2" w:rsidP="00D210A7">
      <w:pPr>
        <w:pStyle w:val="ListParagraph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249DF" w:rsidRPr="000249DF" w:rsidRDefault="000249DF" w:rsidP="000249DF">
      <w:pPr>
        <w:pStyle w:val="ListParagraph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A513C" w:rsidRPr="000249DF" w:rsidRDefault="002A513C">
      <w:pPr>
        <w:rPr>
          <w:rFonts w:ascii="Times New Roman" w:hAnsi="Times New Roman" w:cs="Times New Roman"/>
          <w:sz w:val="24"/>
          <w:szCs w:val="24"/>
        </w:rPr>
      </w:pPr>
    </w:p>
    <w:sectPr w:rsidR="002A513C" w:rsidRPr="0002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4C5F"/>
    <w:multiLevelType w:val="hybridMultilevel"/>
    <w:tmpl w:val="FB9A00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025B"/>
    <w:multiLevelType w:val="hybridMultilevel"/>
    <w:tmpl w:val="810C08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F2535"/>
    <w:multiLevelType w:val="hybridMultilevel"/>
    <w:tmpl w:val="A7C6D770"/>
    <w:lvl w:ilvl="0" w:tplc="0D7CC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9981888">
    <w:abstractNumId w:val="1"/>
  </w:num>
  <w:num w:numId="2" w16cid:durableId="366949669">
    <w:abstractNumId w:val="0"/>
  </w:num>
  <w:num w:numId="3" w16cid:durableId="114878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DF"/>
    <w:rsid w:val="000249DF"/>
    <w:rsid w:val="002065DC"/>
    <w:rsid w:val="002A513C"/>
    <w:rsid w:val="00621280"/>
    <w:rsid w:val="007F11B6"/>
    <w:rsid w:val="00850659"/>
    <w:rsid w:val="00850BA5"/>
    <w:rsid w:val="0088103F"/>
    <w:rsid w:val="00967D34"/>
    <w:rsid w:val="00AC0A82"/>
    <w:rsid w:val="00C833B2"/>
    <w:rsid w:val="00C94A25"/>
    <w:rsid w:val="00CD3DDB"/>
    <w:rsid w:val="00D210A7"/>
    <w:rsid w:val="00DA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C2BB"/>
  <w15:chartTrackingRefBased/>
  <w15:docId w15:val="{7B3C6D15-0F18-478E-99D4-39ACEFF3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9D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oen@owasp.org" TargetMode="External"/><Relationship Id="rId13" Type="http://schemas.openxmlformats.org/officeDocument/2006/relationships/hyperlink" Target="mailto:bjoern@owasp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Indah</dc:creator>
  <cp:keywords/>
  <dc:description/>
  <cp:lastModifiedBy>Nadya Indah</cp:lastModifiedBy>
  <cp:revision>1</cp:revision>
  <dcterms:created xsi:type="dcterms:W3CDTF">2023-06-05T03:05:00Z</dcterms:created>
  <dcterms:modified xsi:type="dcterms:W3CDTF">2023-06-05T03:29:00Z</dcterms:modified>
</cp:coreProperties>
</file>