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Group Name: </w:t>
      </w:r>
      <w:r w:rsidDel="00000000" w:rsidR="00000000" w:rsidRPr="00000000">
        <w:rPr>
          <w:rFonts w:ascii="Arial" w:cs="Arial" w:eastAsia="Arial" w:hAnsi="Arial"/>
          <w:sz w:val="22"/>
          <w:szCs w:val="22"/>
          <w:rtl w:val="0"/>
        </w:rPr>
        <w:t xml:space="preserve">3 </w:t>
      </w:r>
    </w:p>
    <w:p w:rsidR="00000000" w:rsidDel="00000000" w:rsidP="00000000" w:rsidRDefault="00000000" w:rsidRPr="00000000" w14:paraId="00000002">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Reporter:</w:t>
      </w:r>
      <w:r w:rsidDel="00000000" w:rsidR="00000000" w:rsidRPr="00000000">
        <w:rPr>
          <w:rFonts w:ascii="Arial" w:cs="Arial" w:eastAsia="Arial" w:hAnsi="Arial"/>
          <w:sz w:val="22"/>
          <w:szCs w:val="22"/>
          <w:rtl w:val="0"/>
        </w:rPr>
        <w:t xml:space="preserve"> All of Group 3</w:t>
      </w:r>
    </w:p>
    <w:p w:rsidR="00000000" w:rsidDel="00000000" w:rsidP="00000000" w:rsidRDefault="00000000" w:rsidRPr="00000000" w14:paraId="0000000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Fonts w:ascii="Arial" w:cs="Arial" w:eastAsia="Arial" w:hAnsi="Arial"/>
          <w:sz w:val="22"/>
          <w:szCs w:val="22"/>
          <w:rtl w:val="0"/>
        </w:rPr>
        <w:t xml:space="preserve"> August 15th, 2026 </w:t>
      </w:r>
    </w:p>
    <w:p w:rsidR="00000000" w:rsidDel="00000000" w:rsidP="00000000" w:rsidRDefault="00000000" w:rsidRPr="00000000" w14:paraId="0000000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Participants: </w:t>
      </w:r>
      <w:r w:rsidDel="00000000" w:rsidR="00000000" w:rsidRPr="00000000">
        <w:rPr>
          <w:rFonts w:ascii="Arial" w:cs="Arial" w:eastAsia="Arial" w:hAnsi="Arial"/>
          <w:sz w:val="22"/>
          <w:szCs w:val="22"/>
          <w:rtl w:val="0"/>
        </w:rPr>
        <w:t xml:space="preserve">Angela Johnson, Annabel Tapia, Naeem Chaudhry, Thant Thiri Myo Kyi</w:t>
      </w:r>
    </w:p>
    <w:p w:rsidR="00000000" w:rsidDel="00000000" w:rsidP="00000000" w:rsidRDefault="00000000" w:rsidRPr="00000000" w14:paraId="00000005">
      <w:pPr>
        <w:spacing w:after="0" w:line="276" w:lineRule="auto"/>
        <w:rPr>
          <w:rFonts w:ascii="Arial" w:cs="Arial" w:eastAsia="Arial" w:hAnsi="Arial"/>
        </w:rPr>
      </w:pPr>
      <w:r w:rsidDel="00000000" w:rsidR="00000000" w:rsidRPr="00000000">
        <w:rPr>
          <w:rFonts w:ascii="Arial" w:cs="Arial" w:eastAsia="Arial" w:hAnsi="Arial"/>
          <w:b w:val="1"/>
          <w:bCs w:val="1"/>
          <w:sz w:val="22"/>
          <w:szCs w:val="22"/>
          <w:rtl w:val="0"/>
        </w:rPr>
        <w:t xml:space="preserve">Project Repository: </w:t>
      </w:r>
      <w:hyperlink r:id="rId7">
        <w:r w:rsidDel="00000000" w:rsidR="00000000" w:rsidRPr="00000000">
          <w:rPr>
            <w:rFonts w:ascii="Arial" w:cs="Arial" w:eastAsia="Arial" w:hAnsi="Arial"/>
            <w:color w:val="1155cc"/>
            <w:sz w:val="22"/>
            <w:szCs w:val="22"/>
            <w:u w:val="single"/>
            <w:rtl w:val="0"/>
          </w:rPr>
          <w:t xml:space="preserve">https://github.com/nchaudhry0808/melancholy-modeling.git</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6">
      <w:pPr>
        <w:pStyle w:val="Heading2"/>
        <w:rPr>
          <w:rFonts w:ascii="Arial" w:cs="Arial" w:eastAsia="Arial" w:hAnsi="Arial"/>
        </w:rPr>
      </w:pPr>
      <w:r w:rsidDel="00000000" w:rsidR="00000000" w:rsidRPr="00000000">
        <w:rPr>
          <w:rFonts w:ascii="Arial" w:cs="Arial" w:eastAsia="Arial" w:hAnsi="Arial"/>
          <w:rtl w:val="0"/>
        </w:rPr>
        <w:t xml:space="preserve">Contributions of writing the code on GIT</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This project was built as a team effort. Every member took part in planning the pipeline, reviewing each other's work from data cleaning through model comparison and final results.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commit % and lines-of-code numbers in this report are useful for showing activity, but they do not measure true contribution. A few reasons why:</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Coding style differs by person. Some team members write short code that gets a lot done in a few lines. Others write longer code with more steps and comments. A high line count does not mean more work was done, and a low line count does not mean less.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Some code needed more revision than other code. When one member's notebook needed more debugging, other members spent real time testing it, reviewing it, and fixing it. That effort is genuine work, but git does not count it under the reviewer's name.</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Git only tracks typed code. It does not capture research, reading up on depression risk factors, choosing which features to test, discussing model results, or preparing the presentation and report. These decisions shaped what code got written, so they count as real </w:t>
      </w:r>
      <w:r w:rsidDel="00000000" w:rsidR="00000000" w:rsidRPr="00000000">
        <w:rPr>
          <w:rFonts w:ascii="Arial" w:cs="Arial" w:eastAsia="Arial" w:hAnsi="Arial"/>
          <w:rtl w:val="0"/>
        </w:rPr>
        <w:t xml:space="preserve">contributions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too.</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Some notebooks simply needed more iteration than others. A member working on model tuning may write and rewrite code many times before it's right. A member working on data mapping may get it right the first time. Time and effort spent does not always turn into a high commit count.</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Reference: </w:t>
      </w:r>
      <w:hyperlink r:id="rId8">
        <w:r w:rsidDel="00000000" w:rsidR="00000000" w:rsidRPr="00000000">
          <w:rPr>
            <w:rFonts w:ascii="Arial" w:cs="Arial" w:eastAsia="Arial" w:hAnsi="Arial"/>
            <w:color w:val="467886"/>
            <w:u w:val="single"/>
            <w:rtl w:val="0"/>
          </w:rPr>
          <w:t xml:space="preserve">https://github.com/nchaudhry0808/melancholy-modeling/commits</w:t>
        </w:r>
      </w:hyperlink>
      <w:r w:rsidDel="00000000" w:rsidR="00000000" w:rsidRPr="00000000">
        <w:rPr>
          <w:rtl w:val="0"/>
        </w:rPr>
      </w:r>
    </w:p>
    <w:tbl>
      <w:tblPr>
        <w:tblStyle w:val="Table1"/>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000"/>
        <w:gridCol w:w="1300"/>
        <w:gridCol w:w="1500"/>
        <w:gridCol w:w="1300"/>
        <w:gridCol w:w="3120"/>
        <w:tblGridChange w:id="0">
          <w:tblGrid>
            <w:gridCol w:w="1700"/>
            <w:gridCol w:w="1000"/>
            <w:gridCol w:w="1300"/>
            <w:gridCol w:w="1500"/>
            <w:gridCol w:w="1300"/>
            <w:gridCol w:w="3120"/>
          </w:tblGrid>
        </w:tblGridChange>
      </w:tblGrid>
      <w:tr>
        <w:trPr>
          <w:cantSplit w:val="0"/>
          <w:tblHeader w:val="1"/>
        </w:trPr>
        <w:tc>
          <w:tcPr>
            <w:shd w:fill="1a1a19" w:val="clear"/>
            <w:tcMar>
              <w:top w:w="0.0" w:type="dxa"/>
              <w:bottom w:w="0.0" w:type="dxa"/>
            </w:tcMa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Team Member</w:t>
            </w:r>
            <w:r w:rsidDel="00000000" w:rsidR="00000000" w:rsidRPr="00000000">
              <w:rPr>
                <w:rtl w:val="0"/>
              </w:rPr>
            </w:r>
          </w:p>
        </w:tc>
        <w:tc>
          <w:tcPr>
            <w:shd w:fill="1a1a19" w:val="clear"/>
            <w:tcMar>
              <w:top w:w="0.0" w:type="dxa"/>
              <w:bottom w:w="0.0" w:type="dxa"/>
            </w:tcM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Commits</w:t>
            </w:r>
            <w:r w:rsidDel="00000000" w:rsidR="00000000" w:rsidRPr="00000000">
              <w:rPr>
                <w:rtl w:val="0"/>
              </w:rPr>
            </w:r>
          </w:p>
        </w:tc>
        <w:tc>
          <w:tcPr>
            <w:shd w:fill="1a1a19" w:val="clear"/>
            <w:tcMar>
              <w:top w:w="0.0" w:type="dxa"/>
              <w:bottom w:w="0.0" w:type="dxa"/>
            </w:tcMa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 of Commits</w:t>
            </w:r>
            <w:r w:rsidDel="00000000" w:rsidR="00000000" w:rsidRPr="00000000">
              <w:rPr>
                <w:rtl w:val="0"/>
              </w:rPr>
            </w:r>
          </w:p>
        </w:tc>
        <w:tc>
          <w:tcPr>
            <w:shd w:fill="1a1a19" w:val="clear"/>
            <w:tcMar>
              <w:top w:w="0.0" w:type="dxa"/>
              <w:bottom w:w="0.0" w:type="dxa"/>
            </w:tcM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Code Lines Added</w:t>
            </w:r>
            <w:r w:rsidDel="00000000" w:rsidR="00000000" w:rsidRPr="00000000">
              <w:rPr>
                <w:rtl w:val="0"/>
              </w:rPr>
            </w:r>
          </w:p>
        </w:tc>
        <w:tc>
          <w:tcPr>
            <w:shd w:fill="1a1a19" w:val="clear"/>
            <w:tcMar>
              <w:top w:w="0.0" w:type="dxa"/>
              <w:bottom w:w="0.0" w:type="dxa"/>
            </w:tcMa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 of Code Lines</w:t>
            </w:r>
            <w:r w:rsidDel="00000000" w:rsidR="00000000" w:rsidRPr="00000000">
              <w:rPr>
                <w:rtl w:val="0"/>
              </w:rPr>
            </w:r>
          </w:p>
        </w:tc>
        <w:tc>
          <w:tcPr>
            <w:shd w:fill="1a1a19" w:val="clear"/>
            <w:tcMar>
              <w:top w:w="0.0" w:type="dxa"/>
              <w:bottom w:w="0.0" w:type="dxa"/>
            </w:tcM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Notebook(s) Primarily Owned</w:t>
            </w:r>
            <w:r w:rsidDel="00000000" w:rsidR="00000000" w:rsidRPr="00000000">
              <w:rPr>
                <w:rtl w:val="0"/>
              </w:rPr>
            </w:r>
          </w:p>
        </w:tc>
      </w:tr>
      <w:tr>
        <w:trPr>
          <w:cantSplit w:val="0"/>
          <w:tblHeader w:val="0"/>
        </w:trPr>
        <w:tc>
          <w:tcPr>
            <w:shd w:fill="ffffff" w:val="clear"/>
            <w:tcMar>
              <w:top w:w="0.0" w:type="dxa"/>
              <w:bottom w:w="0.0" w:type="dxa"/>
            </w:tcMa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sz w:val="18"/>
                <w:szCs w:val="18"/>
                <w:rtl w:val="0"/>
              </w:rPr>
              <w:t xml:space="preserve">Naeem Chaudhry</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sz w:val="18"/>
                <w:szCs w:val="18"/>
                <w:rtl w:val="0"/>
              </w:rPr>
              <w:t xml:space="preserve">38.1%</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sz w:val="18"/>
                <w:szCs w:val="18"/>
                <w:rtl w:val="0"/>
              </w:rPr>
              <w:t xml:space="preserve">2,852</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sz w:val="18"/>
                <w:szCs w:val="18"/>
                <w:rtl w:val="0"/>
              </w:rPr>
              <w:t xml:space="preserve">16.3%</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0.Creation of the initial Repository</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4.FeatureEngineering</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5.Modeling_svm</w:t>
            </w:r>
            <w:r w:rsidDel="00000000" w:rsidR="00000000" w:rsidRPr="00000000">
              <w:rPr>
                <w:rtl w:val="0"/>
              </w:rPr>
            </w:r>
          </w:p>
        </w:tc>
      </w:tr>
      <w:tr>
        <w:trPr>
          <w:cantSplit w:val="0"/>
          <w:tblHeader w:val="0"/>
        </w:trPr>
        <w:tc>
          <w:tcPr>
            <w:shd w:fill="f2f1ec" w:val="clear"/>
            <w:tcMar>
              <w:top w:w="0.0" w:type="dxa"/>
              <w:bottom w:w="0.0" w:type="dxa"/>
            </w:tcMa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sz w:val="18"/>
                <w:szCs w:val="18"/>
                <w:rtl w:val="0"/>
              </w:rPr>
              <w:t xml:space="preserve">Thant Thiri Myo Kyi</w:t>
            </w:r>
            <w:r w:rsidDel="00000000" w:rsidR="00000000" w:rsidRPr="00000000">
              <w:rPr>
                <w:rtl w:val="0"/>
              </w:rPr>
            </w:r>
          </w:p>
        </w:tc>
        <w:tc>
          <w:tcPr>
            <w:shd w:fill="f2f1ec" w:val="clear"/>
            <w:tcMar>
              <w:top w:w="0.0" w:type="dxa"/>
              <w:bottom w:w="0.0" w:type="dxa"/>
            </w:tcMa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shd w:fill="f2f1ec" w:val="clear"/>
            <w:tcMar>
              <w:top w:w="0.0" w:type="dxa"/>
              <w:bottom w:w="0.0" w:type="dxa"/>
            </w:tcMa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sz w:val="18"/>
                <w:szCs w:val="18"/>
                <w:rtl w:val="0"/>
              </w:rPr>
              <w:t xml:space="preserve">26.2%</w:t>
            </w:r>
            <w:r w:rsidDel="00000000" w:rsidR="00000000" w:rsidRPr="00000000">
              <w:rPr>
                <w:rtl w:val="0"/>
              </w:rPr>
            </w:r>
          </w:p>
        </w:tc>
        <w:tc>
          <w:tcPr>
            <w:shd w:fill="f2f1ec" w:val="clear"/>
            <w:tcMar>
              <w:top w:w="0.0" w:type="dxa"/>
              <w:bottom w:w="0.0" w:type="dxa"/>
            </w:tcMa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sz w:val="18"/>
                <w:szCs w:val="18"/>
                <w:rtl w:val="0"/>
              </w:rPr>
              <w:t xml:space="preserve">6,290</w:t>
            </w:r>
            <w:r w:rsidDel="00000000" w:rsidR="00000000" w:rsidRPr="00000000">
              <w:rPr>
                <w:rtl w:val="0"/>
              </w:rPr>
            </w:r>
          </w:p>
        </w:tc>
        <w:tc>
          <w:tcPr>
            <w:shd w:fill="f2f1ec" w:val="clear"/>
            <w:tcMar>
              <w:top w:w="0.0" w:type="dxa"/>
              <w:bottom w:w="0.0" w:type="dxa"/>
            </w:tcMar>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shd w:fill="f2f1ec" w:val="clear"/>
            <w:tcMar>
              <w:top w:w="0.0" w:type="dxa"/>
              <w:bottom w:w="0.0" w:type="dxa"/>
            </w:tcMar>
          </w:tcPr>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1.RawDataMapping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5.Modeling_rf_logreg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6.ModelComparison</w:t>
            </w:r>
          </w:p>
        </w:tc>
      </w:tr>
      <w:tr>
        <w:trPr>
          <w:cantSplit w:val="0"/>
          <w:tblHeader w:val="0"/>
        </w:trPr>
        <w:tc>
          <w:tcPr>
            <w:shd w:fill="ffffff" w:val="clear"/>
            <w:tcMar>
              <w:top w:w="0.0" w:type="dxa"/>
              <w:bottom w:w="0.0" w:type="dxa"/>
            </w:tcMa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sz w:val="18"/>
                <w:szCs w:val="18"/>
                <w:rtl w:val="0"/>
              </w:rPr>
              <w:t xml:space="preserve">Angela Johnson</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sz w:val="18"/>
                <w:szCs w:val="18"/>
                <w:rtl w:val="0"/>
              </w:rPr>
              <w:t xml:space="preserve">6,169</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sz w:val="18"/>
                <w:szCs w:val="18"/>
                <w:rtl w:val="0"/>
              </w:rPr>
              <w:t xml:space="preserve">35.3%</w:t>
            </w:r>
            <w:r w:rsidDel="00000000" w:rsidR="00000000" w:rsidRPr="00000000">
              <w:rPr>
                <w:rtl w:val="0"/>
              </w:rPr>
            </w:r>
          </w:p>
        </w:tc>
        <w:tc>
          <w:tcPr>
            <w:shd w:fill="ffffff" w:val="clear"/>
            <w:tcMar>
              <w:top w:w="0.0" w:type="dxa"/>
              <w:bottom w:w="0.0" w:type="dxa"/>
            </w:tcMar>
          </w:tcPr>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3.EDA</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5.Modeling_CatBoost</w:t>
            </w:r>
            <w:r w:rsidDel="00000000" w:rsidR="00000000" w:rsidRPr="00000000">
              <w:rPr>
                <w:rtl w:val="0"/>
              </w:rPr>
            </w:r>
          </w:p>
        </w:tc>
      </w:tr>
      <w:tr>
        <w:trPr>
          <w:cantSplit w:val="0"/>
          <w:tblHeader w:val="0"/>
        </w:trPr>
        <w:tc>
          <w:tcPr>
            <w:shd w:fill="f2f1ec" w:val="clear"/>
            <w:tcMar>
              <w:top w:w="0.0" w:type="dxa"/>
              <w:bottom w:w="0.0" w:type="dxa"/>
            </w:tcMa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sz w:val="18"/>
                <w:szCs w:val="18"/>
                <w:rtl w:val="0"/>
              </w:rPr>
              <w:t xml:space="preserve">Annabel Tapia</w:t>
            </w:r>
            <w:r w:rsidDel="00000000" w:rsidR="00000000" w:rsidRPr="00000000">
              <w:rPr>
                <w:rtl w:val="0"/>
              </w:rPr>
            </w:r>
          </w:p>
        </w:tc>
        <w:tc>
          <w:tcPr>
            <w:shd w:fill="f2f1ec" w:val="clear"/>
            <w:tcMar>
              <w:top w:w="0.0" w:type="dxa"/>
              <w:bottom w:w="0.0" w:type="dxa"/>
            </w:tcMa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shd w:fill="f2f1ec" w:val="clear"/>
            <w:tcMar>
              <w:top w:w="0.0" w:type="dxa"/>
              <w:bottom w:w="0.0" w:type="dxa"/>
            </w:tcMa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sz w:val="18"/>
                <w:szCs w:val="18"/>
                <w:rtl w:val="0"/>
              </w:rPr>
              <w:t xml:space="preserve">16.7%</w:t>
            </w:r>
            <w:r w:rsidDel="00000000" w:rsidR="00000000" w:rsidRPr="00000000">
              <w:rPr>
                <w:rtl w:val="0"/>
              </w:rPr>
            </w:r>
          </w:p>
        </w:tc>
        <w:tc>
          <w:tcPr>
            <w:shd w:fill="f2f1ec" w:val="clear"/>
            <w:tcMar>
              <w:top w:w="0.0" w:type="dxa"/>
              <w:bottom w:w="0.0" w:type="dxa"/>
            </w:tcMa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sz w:val="18"/>
                <w:szCs w:val="18"/>
                <w:rtl w:val="0"/>
              </w:rPr>
              <w:t xml:space="preserve">2,183</w:t>
            </w:r>
            <w:r w:rsidDel="00000000" w:rsidR="00000000" w:rsidRPr="00000000">
              <w:rPr>
                <w:rtl w:val="0"/>
              </w:rPr>
            </w:r>
          </w:p>
        </w:tc>
        <w:tc>
          <w:tcPr>
            <w:shd w:fill="f2f1ec" w:val="clear"/>
            <w:tcMar>
              <w:top w:w="0.0" w:type="dxa"/>
              <w:bottom w:w="0.0" w:type="dxa"/>
            </w:tcMa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sz w:val="18"/>
                <w:szCs w:val="18"/>
                <w:rtl w:val="0"/>
              </w:rPr>
              <w:t xml:space="preserve">12.5%</w:t>
            </w:r>
            <w:r w:rsidDel="00000000" w:rsidR="00000000" w:rsidRPr="00000000">
              <w:rPr>
                <w:rtl w:val="0"/>
              </w:rPr>
            </w:r>
          </w:p>
        </w:tc>
        <w:tc>
          <w:tcPr>
            <w:shd w:fill="f2f1ec" w:val="clear"/>
            <w:tcMar>
              <w:top w:w="0.0" w:type="dxa"/>
              <w:bottom w:w="0.0" w:type="dxa"/>
            </w:tcMar>
          </w:tcPr>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z w:val="18"/>
                <w:szCs w:val="18"/>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2.DataWrangling</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5.Modeling_XGBoost</w:t>
            </w:r>
            <w:r w:rsidDel="00000000" w:rsidR="00000000" w:rsidRPr="00000000">
              <w:rPr>
                <w:rtl w:val="0"/>
              </w:rPr>
            </w:r>
          </w:p>
        </w:tc>
      </w:tr>
    </w:tbl>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u w:val="single"/>
        </w:rPr>
      </w:pPr>
      <w:r w:rsidDel="00000000" w:rsidR="00000000" w:rsidRPr="00000000">
        <w:rPr>
          <w:rFonts w:ascii="Arial" w:cs="Arial" w:eastAsia="Arial" w:hAnsi="Arial"/>
          <w:u w:val="single"/>
          <w:rtl w:val="0"/>
        </w:rPr>
        <w:t xml:space="preserve">Git Contribution Graph</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Pr>
        <w:drawing>
          <wp:inline distB="0" distT="0" distL="0" distR="0">
            <wp:extent cx="6137030" cy="4724111"/>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37030" cy="472411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37B1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37B1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37B1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7B1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37B1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37B1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37B1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37B1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37B1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37B1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37B1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37B1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37B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37B1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37B1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37B10"/>
    <w:rPr>
      <w:i w:val="1"/>
      <w:iCs w:val="1"/>
      <w:color w:val="404040" w:themeColor="text1" w:themeTint="0000BF"/>
    </w:rPr>
  </w:style>
  <w:style w:type="paragraph" w:styleId="ListParagraph">
    <w:name w:val="List Paragraph"/>
    <w:basedOn w:val="Normal"/>
    <w:uiPriority w:val="34"/>
    <w:qFormat w:val="1"/>
    <w:rsid w:val="00037B10"/>
    <w:pPr>
      <w:ind w:left="720"/>
      <w:contextualSpacing w:val="1"/>
    </w:pPr>
  </w:style>
  <w:style w:type="character" w:styleId="IntenseEmphasis">
    <w:name w:val="Intense Emphasis"/>
    <w:basedOn w:val="DefaultParagraphFont"/>
    <w:uiPriority w:val="21"/>
    <w:qFormat w:val="1"/>
    <w:rsid w:val="00037B10"/>
    <w:rPr>
      <w:i w:val="1"/>
      <w:iCs w:val="1"/>
      <w:color w:val="0f4761" w:themeColor="accent1" w:themeShade="0000BF"/>
    </w:rPr>
  </w:style>
  <w:style w:type="paragraph" w:styleId="IntenseQuote">
    <w:name w:val="Intense Quote"/>
    <w:basedOn w:val="Normal"/>
    <w:next w:val="Normal"/>
    <w:link w:val="IntenseQuoteChar"/>
    <w:uiPriority w:val="30"/>
    <w:qFormat w:val="1"/>
    <w:rsid w:val="00037B1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37B10"/>
    <w:rPr>
      <w:i w:val="1"/>
      <w:iCs w:val="1"/>
      <w:color w:val="0f4761" w:themeColor="accent1" w:themeShade="0000BF"/>
    </w:rPr>
  </w:style>
  <w:style w:type="character" w:styleId="IntenseReference">
    <w:name w:val="Intense Reference"/>
    <w:basedOn w:val="DefaultParagraphFont"/>
    <w:uiPriority w:val="32"/>
    <w:qFormat w:val="1"/>
    <w:rsid w:val="00037B10"/>
    <w:rPr>
      <w:b w:val="1"/>
      <w:bCs w:val="1"/>
      <w:smallCaps w:val="1"/>
      <w:color w:val="0f4761" w:themeColor="accent1" w:themeShade="0000BF"/>
      <w:spacing w:val="5"/>
    </w:rPr>
  </w:style>
  <w:style w:type="character" w:styleId="Hyperlink">
    <w:name w:val="Hyperlink"/>
    <w:basedOn w:val="DefaultParagraphFont"/>
    <w:uiPriority w:val="99"/>
    <w:unhideWhenUsed w:val="1"/>
    <w:rsid w:val="00F57908"/>
    <w:rPr>
      <w:color w:val="467886" w:themeColor="hyperlink"/>
      <w:u w:val="single"/>
    </w:rPr>
  </w:style>
  <w:style w:type="character" w:styleId="UnresolvedMention">
    <w:name w:val="Unresolved Mention"/>
    <w:basedOn w:val="DefaultParagraphFont"/>
    <w:uiPriority w:val="99"/>
    <w:semiHidden w:val="1"/>
    <w:unhideWhenUsed w:val="1"/>
    <w:rsid w:val="00F57908"/>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nchaudhry0808/melancholy-modeling.git" TargetMode="External"/><Relationship Id="rId8" Type="http://schemas.openxmlformats.org/officeDocument/2006/relationships/hyperlink" Target="https://github.com/nchaudhry0808/melancholy-modeling/commi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0p3zcL1jQ2eZ9h+7/YOW4DEXPw==">CgMxLjA4AHIhMXBDS1VHdy1xWEdyOWIwTUt5MjN3WjF2cTg1c2JxWGxH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2026-08-14T16:18:00Z</dcterms:created>
  <dc:creator>Thant Thiri Myo Kyi</dc:creator>
</cp:coreProperties>
</file>