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02" w:rsidRPr="00E33202" w:rsidRDefault="00E33202" w:rsidP="00E3320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01828"/>
          <w:spacing w:val="-5"/>
          <w:kern w:val="36"/>
          <w:sz w:val="48"/>
          <w:szCs w:val="48"/>
        </w:rPr>
      </w:pPr>
      <w:r w:rsidRPr="00E33202">
        <w:rPr>
          <w:rFonts w:ascii="Times New Roman" w:eastAsia="Times New Roman" w:hAnsi="Times New Roman" w:cs="Times New Roman"/>
          <w:b/>
          <w:bCs/>
          <w:color w:val="101828"/>
          <w:spacing w:val="-5"/>
          <w:kern w:val="36"/>
          <w:sz w:val="48"/>
          <w:szCs w:val="48"/>
        </w:rPr>
        <w:t>Sri Lanka signs $2.5bn debt deal with Japan</w:t>
      </w:r>
    </w:p>
    <w:p w:rsidR="00E33202" w:rsidRPr="00E33202" w:rsidRDefault="00E33202" w:rsidP="00E33202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E33202">
        <w:rPr>
          <w:rFonts w:ascii="Times New Roman" w:eastAsia="Times New Roman" w:hAnsi="Times New Roman" w:cs="Times New Roman"/>
          <w:color w:val="101828"/>
          <w:sz w:val="27"/>
          <w:szCs w:val="27"/>
        </w:rPr>
        <w:t>Sri Lanka yesterday signed a deal with Japan to restructure $2.5 billion in loans, marking the first agreement with bilateral creditors who had pledged debt relief to the cash-strapped nation last year.</w:t>
      </w:r>
    </w:p>
    <w:p w:rsidR="00E33202" w:rsidRPr="00E33202" w:rsidRDefault="00E33202" w:rsidP="00E33202">
      <w:pPr>
        <w:shd w:val="clear" w:color="auto" w:fill="FFFFFF"/>
        <w:spacing w:after="373" w:line="240" w:lineRule="auto"/>
        <w:rPr>
          <w:rFonts w:ascii="Times New Roman" w:eastAsia="Times New Roman" w:hAnsi="Times New Roman" w:cs="Times New Roman"/>
          <w:color w:val="101828"/>
          <w:sz w:val="27"/>
          <w:szCs w:val="27"/>
        </w:rPr>
      </w:pPr>
      <w:r w:rsidRPr="00E33202">
        <w:rPr>
          <w:rFonts w:ascii="Times New Roman" w:eastAsia="Times New Roman" w:hAnsi="Times New Roman" w:cs="Times New Roman"/>
          <w:color w:val="101828"/>
          <w:sz w:val="27"/>
          <w:szCs w:val="27"/>
        </w:rPr>
        <w:t>Japan said it was granting concessions on a 369.45 billion yen ($2.5 billion) loan under a comprehensive debt treatment plan, which the International Monetary Fund considers essential for Sri Lanka's economic recovery.</w:t>
      </w:r>
    </w:p>
    <w:p w:rsidR="003D57BB" w:rsidRDefault="003D57BB" w:rsidP="003D57BB">
      <w:pPr>
        <w:pStyle w:val="Heading1"/>
        <w:shd w:val="clear" w:color="auto" w:fill="FFFFFF"/>
        <w:spacing w:before="0" w:beforeAutospacing="0"/>
        <w:rPr>
          <w:color w:val="101828"/>
          <w:spacing w:val="-5"/>
        </w:rPr>
      </w:pPr>
      <w:r>
        <w:rPr>
          <w:color w:val="101828"/>
          <w:spacing w:val="-5"/>
        </w:rPr>
        <w:t xml:space="preserve">Bangladeshi firms partner with </w:t>
      </w:r>
      <w:proofErr w:type="spellStart"/>
      <w:r>
        <w:rPr>
          <w:color w:val="101828"/>
          <w:spacing w:val="-5"/>
        </w:rPr>
        <w:t>Starlink</w:t>
      </w:r>
      <w:proofErr w:type="spellEnd"/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rStyle w:val="Strong"/>
          <w:color w:val="101828"/>
          <w:sz w:val="27"/>
          <w:szCs w:val="27"/>
        </w:rPr>
        <w:t xml:space="preserve">Several Bangladeshi firms have partnered with </w:t>
      </w:r>
      <w:proofErr w:type="spellStart"/>
      <w:r>
        <w:rPr>
          <w:rStyle w:val="Strong"/>
          <w:color w:val="101828"/>
          <w:sz w:val="27"/>
          <w:szCs w:val="27"/>
        </w:rPr>
        <w:t>Starlink</w:t>
      </w:r>
      <w:proofErr w:type="spellEnd"/>
      <w:r>
        <w:rPr>
          <w:rStyle w:val="Strong"/>
          <w:color w:val="101828"/>
          <w:sz w:val="27"/>
          <w:szCs w:val="27"/>
        </w:rPr>
        <w:t xml:space="preserve"> to support the setup of ground earth stations in Bangladesh.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The firms have signed contracts with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for collaboration as a team from the US telecommunications service provider is currently visiting Bangladesh.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>The collaboration includes space allocation, construction support, and ongoing infrastructure maintenance.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The visit of the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team helped Bangladeshi firms learn about some of </w:t>
      </w:r>
      <w:proofErr w:type="spellStart"/>
      <w:r>
        <w:rPr>
          <w:color w:val="101828"/>
          <w:sz w:val="27"/>
          <w:szCs w:val="27"/>
        </w:rPr>
        <w:t>Starlink's</w:t>
      </w:r>
      <w:proofErr w:type="spellEnd"/>
      <w:r>
        <w:rPr>
          <w:color w:val="101828"/>
          <w:sz w:val="27"/>
          <w:szCs w:val="27"/>
        </w:rPr>
        <w:t xml:space="preserve"> interest.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At some places, firms are providing support using their own properties, while at some locations,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is considering the Hi-Tech Park property.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Discussions on locations and implementation details are ongoing, said </w:t>
      </w:r>
      <w:proofErr w:type="spellStart"/>
      <w:r>
        <w:rPr>
          <w:color w:val="101828"/>
          <w:sz w:val="27"/>
          <w:szCs w:val="27"/>
        </w:rPr>
        <w:t>Faiz</w:t>
      </w:r>
      <w:proofErr w:type="spellEnd"/>
      <w:r>
        <w:rPr>
          <w:color w:val="101828"/>
          <w:sz w:val="27"/>
          <w:szCs w:val="27"/>
        </w:rPr>
        <w:t xml:space="preserve"> Ahmad </w:t>
      </w:r>
      <w:proofErr w:type="spellStart"/>
      <w:r>
        <w:rPr>
          <w:color w:val="101828"/>
          <w:sz w:val="27"/>
          <w:szCs w:val="27"/>
        </w:rPr>
        <w:t>Taiyeb</w:t>
      </w:r>
      <w:proofErr w:type="spellEnd"/>
      <w:r>
        <w:rPr>
          <w:color w:val="101828"/>
          <w:sz w:val="27"/>
          <w:szCs w:val="27"/>
        </w:rPr>
        <w:t>, special assistant to the chief adviser.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proofErr w:type="spellStart"/>
      <w:r>
        <w:rPr>
          <w:color w:val="101828"/>
          <w:sz w:val="27"/>
          <w:szCs w:val="27"/>
        </w:rPr>
        <w:t>Taiyeb</w:t>
      </w:r>
      <w:proofErr w:type="spellEnd"/>
      <w:r>
        <w:rPr>
          <w:color w:val="101828"/>
          <w:sz w:val="27"/>
          <w:szCs w:val="27"/>
        </w:rPr>
        <w:t xml:space="preserve"> hoped that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would ensure reliable and high-speed internet in Bangladesh's cities, remote areas, northern regions, or coasts, free from the hassle of load shedding or natural disasters.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"It will ensure uninterrupted and high-quality service. Since the coverage of telecom-grade </w:t>
      </w:r>
      <w:proofErr w:type="spellStart"/>
      <w:r>
        <w:rPr>
          <w:color w:val="101828"/>
          <w:sz w:val="27"/>
          <w:szCs w:val="27"/>
        </w:rPr>
        <w:t>fibre</w:t>
      </w:r>
      <w:proofErr w:type="spellEnd"/>
      <w:r>
        <w:rPr>
          <w:color w:val="101828"/>
          <w:sz w:val="27"/>
          <w:szCs w:val="27"/>
        </w:rPr>
        <w:t xml:space="preserve"> networks in Bangladesh is limited and remote areas still have problems with load shedding,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will accelerate the daily activities and digital economic initiatives of our entrepreneurs, freelancers, NGOs, and SME businesspeople," he said.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lastRenderedPageBreak/>
        <w:t xml:space="preserve">"We will continue to try to implement a sensible model with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in the next 90 days," he added.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Chief Adviser Professor Muhammad </w:t>
      </w:r>
      <w:proofErr w:type="spellStart"/>
      <w:r>
        <w:rPr>
          <w:color w:val="101828"/>
          <w:sz w:val="27"/>
          <w:szCs w:val="27"/>
        </w:rPr>
        <w:t>Yunus</w:t>
      </w:r>
      <w:proofErr w:type="spellEnd"/>
      <w:r>
        <w:rPr>
          <w:color w:val="101828"/>
          <w:sz w:val="27"/>
          <w:szCs w:val="27"/>
        </w:rPr>
        <w:t xml:space="preserve">, in a letter to Musk on February 19, invited the top US businessman and Chief Executive Officer of SpaceX to visit Bangladesh and launch the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satellite service in the country.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>The Chief Adviser told Musk his visit to Bangladesh would allow him to meet young Bangladeshi men and women who will be among the main beneficiaries of this leading technology.</w:t>
      </w:r>
    </w:p>
    <w:p w:rsidR="003D57BB" w:rsidRDefault="003D57BB" w:rsidP="003D57BB">
      <w:pPr>
        <w:pStyle w:val="rtejustify"/>
        <w:shd w:val="clear" w:color="auto" w:fill="FFFFFF"/>
        <w:spacing w:before="0" w:beforeAutospacing="0" w:after="373" w:afterAutospacing="0"/>
        <w:jc w:val="both"/>
        <w:rPr>
          <w:color w:val="101828"/>
          <w:sz w:val="27"/>
          <w:szCs w:val="27"/>
        </w:rPr>
      </w:pPr>
      <w:r>
        <w:rPr>
          <w:color w:val="101828"/>
          <w:sz w:val="27"/>
          <w:szCs w:val="27"/>
        </w:rPr>
        <w:t xml:space="preserve">The Chief Adviser asked his High Representative, </w:t>
      </w:r>
      <w:proofErr w:type="spellStart"/>
      <w:r>
        <w:rPr>
          <w:color w:val="101828"/>
          <w:sz w:val="27"/>
          <w:szCs w:val="27"/>
        </w:rPr>
        <w:t>Khalilur</w:t>
      </w:r>
      <w:proofErr w:type="spellEnd"/>
      <w:r>
        <w:rPr>
          <w:color w:val="101828"/>
          <w:sz w:val="27"/>
          <w:szCs w:val="27"/>
        </w:rPr>
        <w:t xml:space="preserve"> Rahman, to coordinate closely with the SpaceX team to ensure completion of the necessary work to make </w:t>
      </w:r>
      <w:proofErr w:type="spellStart"/>
      <w:r>
        <w:rPr>
          <w:color w:val="101828"/>
          <w:sz w:val="27"/>
          <w:szCs w:val="27"/>
        </w:rPr>
        <w:t>Starlink</w:t>
      </w:r>
      <w:proofErr w:type="spellEnd"/>
      <w:r>
        <w:rPr>
          <w:color w:val="101828"/>
          <w:sz w:val="27"/>
          <w:szCs w:val="27"/>
        </w:rPr>
        <w:t xml:space="preserve"> ready for launch in Bangladesh within the next 90 working days.</w:t>
      </w:r>
    </w:p>
    <w:p w:rsidR="00103862" w:rsidRDefault="00103862">
      <w:bookmarkStart w:id="0" w:name="_GoBack"/>
      <w:bookmarkEnd w:id="0"/>
    </w:p>
    <w:sectPr w:rsidR="0010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30"/>
    <w:rsid w:val="00103862"/>
    <w:rsid w:val="003D57BB"/>
    <w:rsid w:val="007F2630"/>
    <w:rsid w:val="00E3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C9A9-4E30-4F32-9CF7-72D6A7C2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3D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7</cp:revision>
  <dcterms:created xsi:type="dcterms:W3CDTF">2025-03-09T23:37:00Z</dcterms:created>
  <dcterms:modified xsi:type="dcterms:W3CDTF">2025-03-09T23:38:00Z</dcterms:modified>
</cp:coreProperties>
</file>