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305F" w14:textId="77777777" w:rsidR="00650604" w:rsidRDefault="00E50412">
      <w:pPr>
        <w:pStyle w:val="Heading1"/>
      </w:pPr>
      <w:r>
        <w:t>Practical Guide: Stakeholder Interviews &amp; Risk Assessment Report</w:t>
      </w:r>
    </w:p>
    <w:p w14:paraId="069A9F9B" w14:textId="77777777" w:rsidR="00650604" w:rsidRDefault="00E50412">
      <w:pPr>
        <w:spacing w:after="120"/>
      </w:pPr>
      <w:r>
        <w:t>Prepared by Carlos Gomez Mendez (Project Leader) for Abdullah Naeem</w:t>
      </w:r>
    </w:p>
    <w:p w14:paraId="74E9B0C8" w14:textId="77777777" w:rsidR="00650604" w:rsidRDefault="00E50412">
      <w:pPr>
        <w:spacing w:after="120"/>
      </w:pPr>
      <w:r>
        <w:t>This guide walks you through exactly how to complete the three artefacts assigned to you: (1) Stakeholder Interview Plan &amp; Summary, (2) Risk Assessment Table, and (3) Risk Assessment Report. The tutor wants to see practical, realistic work that demonstrates critical analysis — not just lists of questions and answers.</w:t>
      </w:r>
    </w:p>
    <w:p w14:paraId="442FE0B1" w14:textId="77777777" w:rsidR="00650604" w:rsidRDefault="00E50412">
      <w:pPr>
        <w:pStyle w:val="Heading1"/>
      </w:pPr>
      <w:r>
        <w:t>Part 1: Completing the Stakeholder Interviews</w:t>
      </w:r>
    </w:p>
    <w:p w14:paraId="7BCBBFD6" w14:textId="77777777" w:rsidR="00650604" w:rsidRDefault="00E50412">
      <w:pPr>
        <w:pStyle w:val="Heading2"/>
      </w:pPr>
      <w:proofErr w:type="gramStart"/>
      <w:r>
        <w:t>1.1  What</w:t>
      </w:r>
      <w:proofErr w:type="gramEnd"/>
      <w:r>
        <w:t xml:space="preserve"> the Tutor Wants to See</w:t>
      </w:r>
    </w:p>
    <w:p w14:paraId="528B7744" w14:textId="77777777" w:rsidR="00650604" w:rsidRDefault="00E50412">
      <w:pPr>
        <w:spacing w:after="120"/>
      </w:pPr>
      <w:r>
        <w:t>The approved proposal (Section 1.3) says we are doing structured interviews to map the organisation’s ACTUAL security posture, not just the one on paper. The tutor needs to see three things:</w:t>
      </w:r>
    </w:p>
    <w:p w14:paraId="4B6B55BA" w14:textId="77777777" w:rsidR="00650604" w:rsidRDefault="00E50412">
      <w:pPr>
        <w:pStyle w:val="ListParagraph"/>
        <w:numPr>
          <w:ilvl w:val="0"/>
          <w:numId w:val="2"/>
        </w:numPr>
        <w:spacing w:after="80"/>
      </w:pPr>
      <w:r>
        <w:t>Realistic stakeholder profiles — WHO you interviewed and WHY their perspective matters.</w:t>
      </w:r>
    </w:p>
    <w:p w14:paraId="6FC49B3B" w14:textId="77777777" w:rsidR="00650604" w:rsidRDefault="00E50412">
      <w:pPr>
        <w:pStyle w:val="ListParagraph"/>
        <w:numPr>
          <w:ilvl w:val="0"/>
          <w:numId w:val="2"/>
        </w:numPr>
        <w:spacing w:after="80"/>
      </w:pPr>
      <w:r>
        <w:t>Detailed responses in each stakeholder’s own voice — the IT Manager talks strategy, the Sysadmin talks config, the receptionist talks daily workflow.</w:t>
      </w:r>
    </w:p>
    <w:p w14:paraId="64841E64" w14:textId="77777777" w:rsidR="00650604" w:rsidRDefault="00E50412">
      <w:pPr>
        <w:pStyle w:val="ListParagraph"/>
        <w:numPr>
          <w:ilvl w:val="0"/>
          <w:numId w:val="2"/>
        </w:numPr>
        <w:spacing w:after="80"/>
      </w:pPr>
      <w:r>
        <w:t>Analytical notes after EVERY response — this is where you demonstrate critical thinking. What does this response reveal about the security posture? Which risk does it relate to?</w:t>
      </w:r>
    </w:p>
    <w:p w14:paraId="3B8EDB30" w14:textId="77777777" w:rsidR="00650604" w:rsidRDefault="00E50412">
      <w:pPr>
        <w:shd w:val="clear" w:color="auto" w:fill="FFF0F0"/>
        <w:spacing w:after="100"/>
      </w:pPr>
      <w:r>
        <w:rPr>
          <w:b/>
          <w:bCs/>
          <w:color w:val="CC0000"/>
        </w:rPr>
        <w:t>⚠</w:t>
      </w:r>
      <w:r>
        <w:rPr>
          <w:b/>
          <w:bCs/>
          <w:color w:val="CC0000"/>
        </w:rPr>
        <w:t xml:space="preserve"> A list of Q&amp;A without analysis will score poorly. The analysis note is what separates a data collection exercise from a security assessment.</w:t>
      </w:r>
    </w:p>
    <w:p w14:paraId="727B99C0" w14:textId="47D79B12" w:rsidR="00650604" w:rsidRDefault="00470BA9">
      <w:pPr>
        <w:pStyle w:val="Heading2"/>
      </w:pPr>
      <w:r>
        <w:t>1.2 The Three Stakeholder Profiles</w:t>
      </w:r>
    </w:p>
    <w:p w14:paraId="0AC64860" w14:textId="77777777" w:rsidR="00650604" w:rsidRDefault="00E50412">
      <w:pPr>
        <w:spacing w:after="120"/>
      </w:pPr>
      <w:r>
        <w:t>I’ve already created these in the Stakeholder Interview document I sent you. Here’s the summary and the voice each persona should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5"/>
        <w:gridCol w:w="1198"/>
        <w:gridCol w:w="1419"/>
        <w:gridCol w:w="2319"/>
        <w:gridCol w:w="2705"/>
      </w:tblGrid>
      <w:tr w:rsidR="00650604" w14:paraId="26C0E715"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33475" w14:textId="77777777" w:rsidR="00650604" w:rsidRDefault="00E50412">
            <w:r>
              <w:rPr>
                <w:b/>
                <w:bCs/>
                <w:color w:val="FFFFFF"/>
                <w:sz w:val="20"/>
                <w:szCs w:val="20"/>
              </w:rPr>
              <w:t>Stakeholder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906571" w14:textId="77777777" w:rsidR="00650604" w:rsidRDefault="00E50412">
            <w:r>
              <w:rPr>
                <w:b/>
                <w:bCs/>
                <w:color w:val="FFFFFF"/>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905A1F" w14:textId="77777777" w:rsidR="00650604" w:rsidRDefault="00E50412">
            <w:r>
              <w:rPr>
                <w:b/>
                <w:bCs/>
                <w:color w:val="FFFFFF"/>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DE2856" w14:textId="77777777" w:rsidR="00650604" w:rsidRDefault="00E50412">
            <w:r>
              <w:rPr>
                <w:b/>
                <w:bCs/>
                <w:color w:val="FFFFFF"/>
                <w:sz w:val="20"/>
                <w:szCs w:val="20"/>
              </w:rPr>
              <w:t>Voice / Perspective</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BE3341" w14:textId="77777777" w:rsidR="00650604" w:rsidRDefault="00E50412">
            <w:r>
              <w:rPr>
                <w:b/>
                <w:bCs/>
                <w:color w:val="FFFFFF"/>
                <w:sz w:val="20"/>
                <w:szCs w:val="20"/>
              </w:rPr>
              <w:t>Best For</w:t>
            </w:r>
          </w:p>
        </w:tc>
      </w:tr>
      <w:tr w:rsidR="00650604" w14:paraId="4113D9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6DD962" w14:textId="77777777" w:rsidR="00650604" w:rsidRDefault="00E50412">
            <w:r>
              <w:rPr>
                <w:color w:val="000000"/>
                <w:sz w:val="20"/>
                <w:szCs w:val="20"/>
              </w:rPr>
              <w:t>Stakeholder 1</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396CC0" w14:textId="77777777" w:rsidR="00650604" w:rsidRDefault="00E50412">
            <w:r>
              <w:rPr>
                <w:color w:val="000000"/>
                <w:sz w:val="20"/>
                <w:szCs w:val="20"/>
              </w:rPr>
              <w:t>David Chen</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0DEE05" w14:textId="77777777" w:rsidR="00650604" w:rsidRDefault="00E50412">
            <w:r>
              <w:rPr>
                <w:color w:val="000000"/>
                <w:sz w:val="20"/>
                <w:szCs w:val="20"/>
              </w:rPr>
              <w:t>IT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7121CA" w14:textId="77777777" w:rsidR="00650604" w:rsidRDefault="00E50412">
            <w:r>
              <w:rPr>
                <w:color w:val="000000"/>
                <w:sz w:val="20"/>
                <w:szCs w:val="20"/>
              </w:rPr>
              <w:t>Strategic, budget-aware, admits gaps but frames them as ‘</w:t>
            </w:r>
            <w:proofErr w:type="gramStart"/>
            <w:r>
              <w:rPr>
                <w:color w:val="000000"/>
                <w:sz w:val="20"/>
                <w:szCs w:val="20"/>
              </w:rPr>
              <w:t>priorities’</w:t>
            </w:r>
            <w:proofErr w:type="gramEnd"/>
            <w:r>
              <w:rPr>
                <w:color w:val="000000"/>
                <w:sz w:val="20"/>
                <w:szCs w:val="20"/>
              </w:rPr>
              <w:t>. Knows the big picture but not the technical details.</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2A127B" w14:textId="77777777" w:rsidR="00650604" w:rsidRDefault="00E50412">
            <w:r>
              <w:rPr>
                <w:color w:val="000000"/>
                <w:sz w:val="20"/>
                <w:szCs w:val="20"/>
              </w:rPr>
              <w:t xml:space="preserve">Questions </w:t>
            </w:r>
            <w:proofErr w:type="gramStart"/>
            <w:r>
              <w:rPr>
                <w:color w:val="000000"/>
                <w:sz w:val="20"/>
                <w:szCs w:val="20"/>
              </w:rPr>
              <w:t>on:</w:t>
            </w:r>
            <w:proofErr w:type="gramEnd"/>
            <w:r>
              <w:rPr>
                <w:color w:val="000000"/>
                <w:sz w:val="20"/>
                <w:szCs w:val="20"/>
              </w:rPr>
              <w:t xml:space="preserve"> overall architecture, Azure migration decisions, security governance, compliance, budget constraints</w:t>
            </w:r>
          </w:p>
        </w:tc>
      </w:tr>
      <w:tr w:rsidR="00650604" w14:paraId="13A445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004D8" w14:textId="77777777" w:rsidR="00650604" w:rsidRDefault="00E50412">
            <w:r>
              <w:rPr>
                <w:color w:val="000000"/>
                <w:sz w:val="20"/>
                <w:szCs w:val="20"/>
              </w:rPr>
              <w:t>Stakeholder 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6965B" w14:textId="77777777" w:rsidR="00650604" w:rsidRDefault="00E50412">
            <w:r>
              <w:rPr>
                <w:color w:val="000000"/>
                <w:sz w:val="20"/>
                <w:szCs w:val="20"/>
              </w:rPr>
              <w:t>Sarah Thompson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2EA44" w14:textId="77777777" w:rsidR="00650604" w:rsidRDefault="00E50412">
            <w:r>
              <w:rPr>
                <w:color w:val="000000"/>
                <w:sz w:val="20"/>
                <w:szCs w:val="20"/>
              </w:rPr>
              <w:t>System Administrator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1F7F0" w14:textId="77777777" w:rsidR="00650604" w:rsidRDefault="00E50412">
            <w:r>
              <w:rPr>
                <w:color w:val="000000"/>
                <w:sz w:val="20"/>
                <w:szCs w:val="20"/>
              </w:rPr>
              <w:t>Technical, honest, slightly overwhelmed. Sole technical person managing both sites. Knows the config details and will admit when things aren’t right.</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185BB" w14:textId="77777777" w:rsidR="00650604" w:rsidRDefault="00E50412">
            <w:r>
              <w:rPr>
                <w:color w:val="000000"/>
                <w:sz w:val="20"/>
                <w:szCs w:val="20"/>
              </w:rPr>
              <w:t>Questions on: Azure config, NSGs, MFA, patching, account management, VPN, backups, network setup</w:t>
            </w:r>
          </w:p>
        </w:tc>
      </w:tr>
      <w:tr w:rsidR="00650604" w14:paraId="6765052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FAEAB5" w14:textId="77777777" w:rsidR="00650604" w:rsidRDefault="00E50412">
            <w:r>
              <w:rPr>
                <w:color w:val="000000"/>
                <w:sz w:val="20"/>
                <w:szCs w:val="20"/>
              </w:rPr>
              <w:t>Stakeholder 3</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0ADE71" w14:textId="77777777" w:rsidR="00650604" w:rsidRDefault="00E50412">
            <w:r>
              <w:rPr>
                <w:color w:val="000000"/>
                <w:sz w:val="20"/>
                <w:szCs w:val="20"/>
              </w:rPr>
              <w:t>Maria Rodriguez</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049A33" w14:textId="77777777" w:rsidR="00650604" w:rsidRDefault="00E50412">
            <w:r>
              <w:rPr>
                <w:color w:val="000000"/>
                <w:sz w:val="20"/>
                <w:szCs w:val="20"/>
              </w:rPr>
              <w:t>Senior Receptionist</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9C67D3" w14:textId="77777777" w:rsidR="00650604" w:rsidRDefault="00E50412">
            <w:r>
              <w:rPr>
                <w:color w:val="000000"/>
                <w:sz w:val="20"/>
                <w:szCs w:val="20"/>
              </w:rPr>
              <w:t xml:space="preserve">Non-technical end user. Focuses on ‘the system works / doesn’t work’. Reveals shadow </w:t>
            </w:r>
            <w:r>
              <w:rPr>
                <w:color w:val="000000"/>
                <w:sz w:val="20"/>
                <w:szCs w:val="20"/>
              </w:rPr>
              <w:lastRenderedPageBreak/>
              <w:t>IT and security gaps from daily practice without realising they’re problems.</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47E690" w14:textId="77777777" w:rsidR="00650604" w:rsidRDefault="00E50412">
            <w:r>
              <w:rPr>
                <w:color w:val="000000"/>
                <w:sz w:val="20"/>
                <w:szCs w:val="20"/>
              </w:rPr>
              <w:lastRenderedPageBreak/>
              <w:t xml:space="preserve">Questions </w:t>
            </w:r>
            <w:proofErr w:type="gramStart"/>
            <w:r>
              <w:rPr>
                <w:color w:val="000000"/>
                <w:sz w:val="20"/>
                <w:szCs w:val="20"/>
              </w:rPr>
              <w:t>on:</w:t>
            </w:r>
            <w:proofErr w:type="gramEnd"/>
            <w:r>
              <w:rPr>
                <w:color w:val="000000"/>
                <w:sz w:val="20"/>
                <w:szCs w:val="20"/>
              </w:rPr>
              <w:t xml:space="preserve"> password practices, shared accounts, physical security, data </w:t>
            </w:r>
            <w:r>
              <w:rPr>
                <w:color w:val="000000"/>
                <w:sz w:val="20"/>
                <w:szCs w:val="20"/>
              </w:rPr>
              <w:lastRenderedPageBreak/>
              <w:t>handling at reception, training</w:t>
            </w:r>
          </w:p>
        </w:tc>
      </w:tr>
    </w:tbl>
    <w:p w14:paraId="29832653" w14:textId="77777777" w:rsidR="00650604" w:rsidRDefault="00E50412">
      <w:pPr>
        <w:shd w:val="clear" w:color="auto" w:fill="F0FFF0"/>
        <w:spacing w:after="100"/>
      </w:pPr>
      <w:r>
        <w:rPr>
          <w:color w:val="1B7A3D"/>
        </w:rPr>
        <w:lastRenderedPageBreak/>
        <w:t>✅</w:t>
      </w:r>
      <w:r>
        <w:rPr>
          <w:color w:val="1B7A3D"/>
        </w:rPr>
        <w:t xml:space="preserve"> Each stakeholder should answer 8–12 of the 27 questions, depending on their role. Not every stakeholder answers every question — assign based on who would realistically know the answer.</w:t>
      </w:r>
    </w:p>
    <w:p w14:paraId="2761F560" w14:textId="3B74D849" w:rsidR="00650604" w:rsidRDefault="00740F0F">
      <w:pPr>
        <w:pStyle w:val="Heading2"/>
      </w:pPr>
      <w:r>
        <w:t>1.3 Question Assignment Map</w:t>
      </w:r>
    </w:p>
    <w:p w14:paraId="740F38B1" w14:textId="77777777" w:rsidR="00650604" w:rsidRDefault="00E50412">
      <w:pPr>
        <w:spacing w:after="120"/>
      </w:pPr>
      <w:r>
        <w:t>Here’s which stakeholder should be the PRIMARY respondent for each question. Some questions have a secondary respondent who adds a different perspective.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218"/>
        <w:gridCol w:w="2793"/>
        <w:gridCol w:w="2819"/>
      </w:tblGrid>
      <w:tr w:rsidR="00650604" w14:paraId="7ABB08A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FECFD2" w14:textId="77777777" w:rsidR="00650604" w:rsidRDefault="00E50412">
            <w:r>
              <w:rPr>
                <w:b/>
                <w:bCs/>
                <w:color w:val="FFFFFF"/>
                <w:sz w:val="20"/>
                <w:szCs w:val="20"/>
              </w:rPr>
              <w:t>Domain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7765F4" w14:textId="77777777" w:rsidR="00650604" w:rsidRDefault="00E50412">
            <w:r>
              <w:rPr>
                <w:b/>
                <w:bCs/>
                <w:color w:val="FFFFFF"/>
                <w:sz w:val="20"/>
                <w:szCs w:val="20"/>
              </w:rPr>
              <w:t>Questions</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F4A76" w14:textId="77777777" w:rsidR="00650604" w:rsidRDefault="00E50412">
            <w:r>
              <w:rPr>
                <w:b/>
                <w:bCs/>
                <w:color w:val="FFFFFF"/>
                <w:sz w:val="20"/>
                <w:szCs w:val="20"/>
              </w:rPr>
              <w:t>Primary</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285E6A" w14:textId="77777777" w:rsidR="00650604" w:rsidRDefault="00E50412">
            <w:r>
              <w:rPr>
                <w:b/>
                <w:bCs/>
                <w:color w:val="FFFFFF"/>
                <w:sz w:val="20"/>
                <w:szCs w:val="20"/>
              </w:rPr>
              <w:t>Secondary</w:t>
            </w:r>
          </w:p>
        </w:tc>
      </w:tr>
      <w:tr w:rsidR="00650604" w14:paraId="2F0AD3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472011" w14:textId="77777777" w:rsidR="00650604" w:rsidRDefault="00E50412">
            <w:r>
              <w:rPr>
                <w:color w:val="000000"/>
                <w:sz w:val="20"/>
                <w:szCs w:val="20"/>
              </w:rPr>
              <w:t>5.1 General IT Infrastructure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A617B2" w14:textId="77777777" w:rsidR="00650604" w:rsidRDefault="00E50412">
            <w:r>
              <w:rPr>
                <w:color w:val="000000"/>
                <w:sz w:val="20"/>
                <w:szCs w:val="20"/>
              </w:rPr>
              <w:t>Q1–Q5</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E7FAAD" w14:textId="77777777" w:rsidR="00650604" w:rsidRDefault="00E50412">
            <w:r>
              <w:rPr>
                <w:color w:val="000000"/>
                <w:sz w:val="20"/>
                <w:szCs w:val="20"/>
              </w:rPr>
              <w:t>David Chen (Q1, Q3) / Sarah Thompson (Q2, Q4, Q5)</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88B816" w14:textId="77777777" w:rsidR="00650604" w:rsidRDefault="00E50412">
            <w:r>
              <w:rPr>
                <w:color w:val="000000"/>
                <w:sz w:val="20"/>
                <w:szCs w:val="20"/>
              </w:rPr>
              <w:t>—</w:t>
            </w:r>
          </w:p>
        </w:tc>
      </w:tr>
      <w:tr w:rsidR="00650604" w14:paraId="069F722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DAF40" w14:textId="77777777" w:rsidR="00650604" w:rsidRDefault="00E50412">
            <w:r>
              <w:rPr>
                <w:color w:val="000000"/>
                <w:sz w:val="20"/>
                <w:szCs w:val="20"/>
              </w:rPr>
              <w:t>5.2 Cloud Environment (Azure)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FC00" w14:textId="77777777" w:rsidR="00650604" w:rsidRDefault="00E50412">
            <w:r>
              <w:rPr>
                <w:color w:val="000000"/>
                <w:sz w:val="20"/>
                <w:szCs w:val="20"/>
              </w:rPr>
              <w:t>Q6–Q11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845FF" w14:textId="77777777" w:rsidR="00650604" w:rsidRDefault="00E50412">
            <w:r>
              <w:rPr>
                <w:color w:val="000000"/>
                <w:sz w:val="20"/>
                <w:szCs w:val="20"/>
              </w:rPr>
              <w:t>Sarah Thompson (all)</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211BD" w14:textId="77777777" w:rsidR="00650604" w:rsidRDefault="00E50412">
            <w:r>
              <w:rPr>
                <w:color w:val="000000"/>
                <w:sz w:val="20"/>
                <w:szCs w:val="20"/>
              </w:rPr>
              <w:t>David Chen (Q6 — migration decision)</w:t>
            </w:r>
          </w:p>
        </w:tc>
      </w:tr>
      <w:tr w:rsidR="00650604" w14:paraId="6507CC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EB0AA0" w14:textId="77777777" w:rsidR="00650604" w:rsidRDefault="00E50412">
            <w:r>
              <w:rPr>
                <w:color w:val="000000"/>
                <w:sz w:val="20"/>
                <w:szCs w:val="20"/>
              </w:rPr>
              <w:t>5.3 Data Management &amp; Privacy</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036867" w14:textId="77777777" w:rsidR="00650604" w:rsidRDefault="00E50412">
            <w:r>
              <w:rPr>
                <w:color w:val="000000"/>
                <w:sz w:val="20"/>
                <w:szCs w:val="20"/>
              </w:rPr>
              <w:t>Q12–Q16</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C90DCF" w14:textId="77777777" w:rsidR="00650604" w:rsidRDefault="00E50412">
            <w:r>
              <w:rPr>
                <w:color w:val="000000"/>
                <w:sz w:val="20"/>
                <w:szCs w:val="20"/>
              </w:rPr>
              <w:t>David Chen (Q14, Q16) / Sarah Thompson (Q12, Q13)</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23A89A" w14:textId="77777777" w:rsidR="00650604" w:rsidRDefault="00E50412">
            <w:r>
              <w:rPr>
                <w:color w:val="000000"/>
                <w:sz w:val="20"/>
                <w:szCs w:val="20"/>
              </w:rPr>
              <w:t>Maria Rodriguez (Q12 — daily data handling)</w:t>
            </w:r>
          </w:p>
        </w:tc>
      </w:tr>
      <w:tr w:rsidR="00650604" w14:paraId="49374D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5B88F" w14:textId="77777777" w:rsidR="00650604" w:rsidRDefault="00E50412">
            <w:r>
              <w:rPr>
                <w:color w:val="000000"/>
                <w:sz w:val="20"/>
                <w:szCs w:val="20"/>
              </w:rPr>
              <w:t xml:space="preserve">5.4 Identity &amp; Access </w:t>
            </w:r>
            <w:proofErr w:type="spellStart"/>
            <w:r>
              <w:rPr>
                <w:color w:val="000000"/>
                <w:sz w:val="20"/>
                <w:szCs w:val="20"/>
              </w:rPr>
              <w:t>Mgmt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6409B" w14:textId="77777777" w:rsidR="00650604" w:rsidRDefault="00E50412">
            <w:r>
              <w:rPr>
                <w:color w:val="000000"/>
                <w:sz w:val="20"/>
                <w:szCs w:val="20"/>
              </w:rPr>
              <w:t>Q17–Q21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9617B" w14:textId="77777777" w:rsidR="00650604" w:rsidRDefault="00E50412">
            <w:r>
              <w:rPr>
                <w:color w:val="000000"/>
                <w:sz w:val="20"/>
                <w:szCs w:val="20"/>
              </w:rPr>
              <w:t>Sarah Thompson (Q17, Q18, Q19, Q20)</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DB076" w14:textId="77777777" w:rsidR="00650604" w:rsidRDefault="00E50412">
            <w:r>
              <w:rPr>
                <w:color w:val="000000"/>
                <w:sz w:val="20"/>
                <w:szCs w:val="20"/>
              </w:rPr>
              <w:t>Maria Rodriguez (Q21 — shared accounts)</w:t>
            </w:r>
          </w:p>
        </w:tc>
      </w:tr>
      <w:tr w:rsidR="00650604" w14:paraId="5AB20A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9B546F" w14:textId="77777777" w:rsidR="00650604" w:rsidRDefault="00E50412">
            <w:r>
              <w:rPr>
                <w:color w:val="000000"/>
                <w:sz w:val="20"/>
                <w:szCs w:val="20"/>
              </w:rPr>
              <w:t>5.5 Security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030B68" w14:textId="77777777" w:rsidR="00650604" w:rsidRDefault="00E50412">
            <w:r>
              <w:rPr>
                <w:color w:val="000000"/>
                <w:sz w:val="20"/>
                <w:szCs w:val="20"/>
              </w:rPr>
              <w:t>Q22–Q26</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D94989" w14:textId="77777777" w:rsidR="00650604" w:rsidRDefault="00E50412">
            <w:r>
              <w:rPr>
                <w:color w:val="000000"/>
                <w:sz w:val="20"/>
                <w:szCs w:val="20"/>
              </w:rPr>
              <w:t>David Chen (Q22, Q23) / Sarah Thompson (Q24, Q25, Q26)</w:t>
            </w:r>
          </w:p>
        </w:tc>
        <w:tc>
          <w:tcPr>
            <w:tcW w:w="2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E6BB74" w14:textId="77777777" w:rsidR="00650604" w:rsidRDefault="00E50412">
            <w:r>
              <w:rPr>
                <w:color w:val="000000"/>
                <w:sz w:val="20"/>
                <w:szCs w:val="20"/>
              </w:rPr>
              <w:t>Maria Rodriguez (Q23 — training)</w:t>
            </w:r>
          </w:p>
        </w:tc>
      </w:tr>
      <w:tr w:rsidR="00650604" w14:paraId="4A19F4A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68855" w14:textId="77777777" w:rsidR="00650604" w:rsidRDefault="00E50412">
            <w:r>
              <w:rPr>
                <w:color w:val="000000"/>
                <w:sz w:val="20"/>
                <w:szCs w:val="20"/>
              </w:rPr>
              <w:t>5.6 Physical Security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927DB" w14:textId="77777777" w:rsidR="00650604" w:rsidRDefault="00E50412">
            <w:r>
              <w:rPr>
                <w:color w:val="000000"/>
                <w:sz w:val="20"/>
                <w:szCs w:val="20"/>
              </w:rPr>
              <w:t>Q27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C383" w14:textId="77777777" w:rsidR="00650604" w:rsidRDefault="00E50412">
            <w:r>
              <w:rPr>
                <w:color w:val="000000"/>
                <w:sz w:val="20"/>
                <w:szCs w:val="20"/>
              </w:rPr>
              <w:t>Maria Rodriguez</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B7952" w14:textId="77777777" w:rsidR="00650604" w:rsidRDefault="00E50412">
            <w:r>
              <w:rPr>
                <w:color w:val="000000"/>
                <w:sz w:val="20"/>
                <w:szCs w:val="20"/>
              </w:rPr>
              <w:t>—</w:t>
            </w:r>
          </w:p>
        </w:tc>
      </w:tr>
    </w:tbl>
    <w:p w14:paraId="60CBE83C" w14:textId="16692428" w:rsidR="00650604" w:rsidRDefault="00740F0F">
      <w:pPr>
        <w:pStyle w:val="Heading2"/>
      </w:pPr>
      <w:r>
        <w:t>1.4 How to Write Each Response</w:t>
      </w:r>
    </w:p>
    <w:p w14:paraId="099934C5" w14:textId="77777777" w:rsidR="00650604" w:rsidRDefault="00E50412">
      <w:pPr>
        <w:spacing w:after="120"/>
      </w:pPr>
      <w:r>
        <w:t>For every question, follow this exact structure:</w:t>
      </w:r>
    </w:p>
    <w:p w14:paraId="558A1D6A" w14:textId="77777777" w:rsidR="00650604" w:rsidRDefault="00E50412">
      <w:pPr>
        <w:spacing w:after="120"/>
      </w:pPr>
      <w:r>
        <w:rPr>
          <w:b/>
          <w:bCs/>
        </w:rPr>
        <w:t xml:space="preserve">Question: </w:t>
      </w:r>
      <w:r>
        <w:t>State the question (already done in the draft).</w:t>
      </w:r>
    </w:p>
    <w:p w14:paraId="2E976006" w14:textId="77777777" w:rsidR="00650604" w:rsidRDefault="00E50412">
      <w:pPr>
        <w:spacing w:after="120"/>
      </w:pPr>
      <w:r>
        <w:rPr>
          <w:b/>
          <w:bCs/>
        </w:rPr>
        <w:t xml:space="preserve">Response: </w:t>
      </w:r>
      <w:r>
        <w:t>Write the stakeholder’s answer in their own voice, in quotation marks, as if it were a transcript. 3–6 sentences. Include specific details relevant to MediCare Plus (device counts, software names, timelines, admissions of gaps).</w:t>
      </w:r>
    </w:p>
    <w:p w14:paraId="004B8AF8" w14:textId="77777777" w:rsidR="00650604" w:rsidRDefault="00E50412">
      <w:pPr>
        <w:spacing w:after="120"/>
      </w:pPr>
      <w:r>
        <w:rPr>
          <w:b/>
          <w:bCs/>
          <w:color w:val="1F4E79"/>
        </w:rPr>
        <w:t xml:space="preserve">Analysis: </w:t>
      </w:r>
      <w:r>
        <w:rPr>
          <w:color w:val="1F4E79"/>
        </w:rPr>
        <w:t>Write 2–4 sentences in blue explaining what this response reveals about the security posture. Reference the specific risk from the Risk Assessment Table (e.g., ‘This directly supports Risk R04’). Reference the relevant ISM control or NIST 800-53 control if applicable.</w:t>
      </w:r>
    </w:p>
    <w:p w14:paraId="6D1EF5D4" w14:textId="77777777" w:rsidR="00650604" w:rsidRDefault="00E50412">
      <w:pPr>
        <w:shd w:val="clear" w:color="auto" w:fill="F0FFF0"/>
        <w:spacing w:after="100"/>
      </w:pPr>
      <w:r>
        <w:rPr>
          <w:color w:val="1B7A3D"/>
        </w:rPr>
        <w:t>✅</w:t>
      </w:r>
      <w:r>
        <w:rPr>
          <w:color w:val="1B7A3D"/>
        </w:rPr>
        <w:t xml:space="preserve"> The analysis note is where you earn marks for ‘Evidence of Individual Contribution’ and ‘Progress in Achieving Project Goals’ from the marking criteria. It proves you’re not just collecting data — you’re interpreting it.</w:t>
      </w:r>
    </w:p>
    <w:p w14:paraId="57C9A686" w14:textId="4AE971F6" w:rsidR="00650604" w:rsidRDefault="00740F0F">
      <w:pPr>
        <w:pStyle w:val="Heading2"/>
      </w:pPr>
      <w:r>
        <w:t>1.5 Example Responses for Remaining Questions</w:t>
      </w:r>
    </w:p>
    <w:p w14:paraId="6E06491B" w14:textId="78C5B524" w:rsidR="00650604" w:rsidRDefault="00E50412">
      <w:pPr>
        <w:spacing w:after="120"/>
      </w:pPr>
      <w:r>
        <w:t>I’ve already written Q1–Q5 in the document I sent. Here are example responses for Q6–Q11 (Cloud Environment) as a template for how to approach the rest.</w:t>
      </w:r>
      <w:r w:rsidR="00740F0F">
        <w:br/>
      </w:r>
    </w:p>
    <w:p w14:paraId="022F7644" w14:textId="77777777" w:rsidR="00650604" w:rsidRDefault="00E50412">
      <w:pPr>
        <w:spacing w:before="160" w:after="60"/>
      </w:pPr>
      <w:r>
        <w:rPr>
          <w:b/>
          <w:bCs/>
          <w:color w:val="1F4E79"/>
        </w:rPr>
        <w:lastRenderedPageBreak/>
        <w:t>Q6: Which services have been migrated to Azure, and when was the migration completed?</w:t>
      </w:r>
    </w:p>
    <w:p w14:paraId="71D8C014" w14:textId="77777777" w:rsidR="00650604" w:rsidRDefault="00E50412">
      <w:pPr>
        <w:spacing w:after="120"/>
      </w:pPr>
      <w:r>
        <w:rPr>
          <w:b/>
          <w:bCs/>
        </w:rPr>
        <w:t xml:space="preserve">David Chen (IT Manager): </w:t>
      </w:r>
      <w:r>
        <w:t>"We moved over about 12 months ago. Patient records, appointment booking, and billing all run on Azure now. The migration was handled by an external consultant over about six weeks. Once it was up and running, the consultant handed it over to Sarah and that was that. We didn’t do a security review afterwards — the focus was on making sure the systems worked, not on locking them down."</w:t>
      </w:r>
    </w:p>
    <w:p w14:paraId="234DB402" w14:textId="77777777" w:rsidR="00650604" w:rsidRDefault="00E50412">
      <w:pPr>
        <w:spacing w:after="120"/>
      </w:pPr>
      <w:r>
        <w:rPr>
          <w:b/>
          <w:bCs/>
          <w:color w:val="1F4E79"/>
        </w:rPr>
        <w:t xml:space="preserve">Analysis: </w:t>
      </w:r>
      <w:r>
        <w:rPr>
          <w:color w:val="1F4E79"/>
        </w:rPr>
        <w:t>The admission that no post-migration security review was conducted is a critical finding. The six-week migration by an external consultant, with no handover security assessment, explains many of the misconfigurations found in the Cloud Security Architecture Review. This is a governance gap — the migration prioritised availability over security. Relevant: ISM-0072 (system assessment before operation).</w:t>
      </w:r>
    </w:p>
    <w:p w14:paraId="76FF7B21" w14:textId="77777777" w:rsidR="00650604" w:rsidRDefault="00E50412">
      <w:pPr>
        <w:spacing w:before="160" w:after="60"/>
      </w:pPr>
      <w:r>
        <w:rPr>
          <w:b/>
          <w:bCs/>
          <w:color w:val="1F4E79"/>
        </w:rPr>
        <w:t>Q7: Who has administrative access to your Azure subscription? Is this formally documented?</w:t>
      </w:r>
    </w:p>
    <w:p w14:paraId="422388FD" w14:textId="77777777" w:rsidR="00650604" w:rsidRDefault="00E50412">
      <w:pPr>
        <w:spacing w:after="120"/>
      </w:pPr>
      <w:r>
        <w:rPr>
          <w:b/>
          <w:bCs/>
        </w:rPr>
        <w:t xml:space="preserve">Sarah Thompson (System Admin): </w:t>
      </w:r>
      <w:r>
        <w:t>"David and I both have Global Admin. I think two of the doctors were given admin at some point during the migration because the consultant needed them to approve something, and we never removed it. There’s no formal document that says who has what — I’d have to check Azure AD to tell you exactly."</w:t>
      </w:r>
    </w:p>
    <w:p w14:paraId="684B303E" w14:textId="77777777" w:rsidR="00650604" w:rsidRDefault="00E50412">
      <w:pPr>
        <w:spacing w:after="120"/>
      </w:pPr>
      <w:r>
        <w:rPr>
          <w:b/>
          <w:bCs/>
          <w:color w:val="1F4E79"/>
        </w:rPr>
        <w:t xml:space="preserve">Analysis: </w:t>
      </w:r>
      <w:r>
        <w:rPr>
          <w:color w:val="1F4E79"/>
        </w:rPr>
        <w:t>This confirms Finding 2 from the Cloud Security Architecture Review: excessive Global Administrator assignments without documented business justification. The fact that clinical staff (doctors) retain admin access months after migration is a significant violation of least privilege (ISM-1507, NIST AC-6). The absence of role documentation means there is no basis for access review. Directly supports Risk R01.</w:t>
      </w:r>
    </w:p>
    <w:p w14:paraId="2786AEAA" w14:textId="77777777" w:rsidR="00650604" w:rsidRDefault="00E50412">
      <w:pPr>
        <w:spacing w:before="160" w:after="60"/>
      </w:pPr>
      <w:r>
        <w:rPr>
          <w:b/>
          <w:bCs/>
          <w:color w:val="1F4E79"/>
        </w:rPr>
        <w:t>Q8: Have Azure Network Security Groups (NSGs) been configured? Who maintains them?</w:t>
      </w:r>
    </w:p>
    <w:p w14:paraId="74E77810" w14:textId="77777777" w:rsidR="00650604" w:rsidRDefault="00E50412">
      <w:pPr>
        <w:spacing w:after="120"/>
      </w:pPr>
      <w:r>
        <w:rPr>
          <w:b/>
          <w:bCs/>
        </w:rPr>
        <w:t xml:space="preserve">Sarah Thompson (System Admin): </w:t>
      </w:r>
      <w:r>
        <w:t>"The consultant set up the NSGs during migration. I haven’t changed them since. To be honest, I’m not entirely sure what rules are in there. I know the VMs are accessible from the internet because I can RDP into them from home, which is convenient but probably not ideal. I’ve been meaning to review it but there’s always something more urgent."</w:t>
      </w:r>
    </w:p>
    <w:p w14:paraId="6EF5E283" w14:textId="77777777" w:rsidR="00650604" w:rsidRDefault="00E50412">
      <w:pPr>
        <w:spacing w:after="120"/>
      </w:pPr>
      <w:r>
        <w:rPr>
          <w:b/>
          <w:bCs/>
          <w:color w:val="1F4E79"/>
        </w:rPr>
        <w:t xml:space="preserve">Analysis: </w:t>
      </w:r>
      <w:r>
        <w:rPr>
          <w:color w:val="1F4E79"/>
        </w:rPr>
        <w:t xml:space="preserve">Sarah’s ability to RDP directly from any location confirms that the NSG allows unrestricted inbound RDP (port 3389) from 0.0.0.0/0, as documented in Finding 4 of the Cloud Security Review. The fact that NSG rules have not been reviewed since </w:t>
      </w:r>
      <w:proofErr w:type="gramStart"/>
      <w:r>
        <w:rPr>
          <w:color w:val="1F4E79"/>
        </w:rPr>
        <w:t>migration, and</w:t>
      </w:r>
      <w:proofErr w:type="gramEnd"/>
      <w:r>
        <w:rPr>
          <w:color w:val="1F4E79"/>
        </w:rPr>
        <w:t xml:space="preserve"> are maintained by a single person who admits uncertainty about their content, represents a significant network security gap. Supports Risk R03 (ISM-1416, NIST SC-7).</w:t>
      </w:r>
    </w:p>
    <w:p w14:paraId="69FFC096" w14:textId="77777777" w:rsidR="00650604" w:rsidRDefault="00E50412">
      <w:pPr>
        <w:spacing w:before="160" w:after="60"/>
      </w:pPr>
      <w:r>
        <w:rPr>
          <w:b/>
          <w:bCs/>
          <w:color w:val="1F4E79"/>
        </w:rPr>
        <w:t>Q9: Is multi-factor authentication (MFA) enforced for all Azure AD accounts?</w:t>
      </w:r>
    </w:p>
    <w:p w14:paraId="138C2438" w14:textId="77777777" w:rsidR="00650604" w:rsidRDefault="00E50412">
      <w:pPr>
        <w:spacing w:after="120"/>
      </w:pPr>
      <w:r>
        <w:rPr>
          <w:b/>
          <w:bCs/>
        </w:rPr>
        <w:t xml:space="preserve">Sarah Thompson (System Admin): </w:t>
      </w:r>
      <w:r>
        <w:t xml:space="preserve">"No, it’s not enforced for anyone. We talked about turning it on a few months </w:t>
      </w:r>
      <w:proofErr w:type="gramStart"/>
      <w:r>
        <w:t>ago</w:t>
      </w:r>
      <w:proofErr w:type="gramEnd"/>
      <w:r>
        <w:t xml:space="preserve"> but David was worried it would slow people down, especially the reception staff who log in and out frequently during the day. </w:t>
      </w:r>
      <w:proofErr w:type="gramStart"/>
      <w:r>
        <w:t>So</w:t>
      </w:r>
      <w:proofErr w:type="gramEnd"/>
      <w:r>
        <w:t xml:space="preserve"> we left it. I know it’s a risk."</w:t>
      </w:r>
    </w:p>
    <w:p w14:paraId="02563723" w14:textId="77777777" w:rsidR="00650604" w:rsidRDefault="00E50412">
      <w:pPr>
        <w:spacing w:after="120"/>
      </w:pPr>
      <w:r>
        <w:rPr>
          <w:b/>
          <w:bCs/>
          <w:color w:val="1F4E79"/>
        </w:rPr>
        <w:t xml:space="preserve">Analysis: </w:t>
      </w:r>
      <w:r>
        <w:rPr>
          <w:color w:val="1F4E79"/>
        </w:rPr>
        <w:t>This is the most critical finding from the interviews. MFA is the single most effective control against credential-based attacks (phishing, credential stuffing), and its absence — combined with the excessive admin accounts — means a compromised password gives an attacker full access to Azure resources including patient records. The stated reason (user convenience) is common in healthcare SMEs but does not justify the risk. This is the basis for Risk R01, rated Critical (20/25). Relevant: ISM-1504, NIST IA-2</w:t>
      </w:r>
      <w:r>
        <w:rPr>
          <w:color w:val="1F4E79"/>
        </w:rPr>
        <w:t>(1).</w:t>
      </w:r>
    </w:p>
    <w:p w14:paraId="408DF56F" w14:textId="77777777" w:rsidR="00650604" w:rsidRDefault="00E50412">
      <w:pPr>
        <w:spacing w:before="160" w:after="60"/>
      </w:pPr>
      <w:r>
        <w:rPr>
          <w:b/>
          <w:bCs/>
          <w:color w:val="1F4E79"/>
        </w:rPr>
        <w:t>Q10: Are Azure resources regularly reviewed for unused or overly permissive access?</w:t>
      </w:r>
    </w:p>
    <w:p w14:paraId="210D7440" w14:textId="77777777" w:rsidR="00650604" w:rsidRDefault="00E50412">
      <w:pPr>
        <w:spacing w:after="120"/>
      </w:pPr>
      <w:r>
        <w:rPr>
          <w:b/>
          <w:bCs/>
        </w:rPr>
        <w:t xml:space="preserve">Sarah Thompson (System Admin): </w:t>
      </w:r>
      <w:r>
        <w:t xml:space="preserve">"No, we don’t do any regular reviews. I check things when something breaks or when someone asks me to set up a new user, but there’s no </w:t>
      </w:r>
      <w:r>
        <w:lastRenderedPageBreak/>
        <w:t>schedule for reviewing who has access to what. I’m the only technical person and I’m stretched across both sites, so proactive reviews don’t really happen."</w:t>
      </w:r>
    </w:p>
    <w:p w14:paraId="1C318C53" w14:textId="77777777" w:rsidR="00650604" w:rsidRDefault="00E50412">
      <w:pPr>
        <w:spacing w:after="120"/>
      </w:pPr>
      <w:r>
        <w:rPr>
          <w:b/>
          <w:bCs/>
          <w:color w:val="1F4E79"/>
        </w:rPr>
        <w:t xml:space="preserve">Analysis: </w:t>
      </w:r>
      <w:r>
        <w:rPr>
          <w:color w:val="1F4E79"/>
        </w:rPr>
        <w:t>The absence of periodic access reviews means that orphaned accounts (R07), excessive permissions (R01), and unused resources accumulate over time without detection. Sarah’s admission that she is the sole technical resource across both sites is itself a risk — there is no separation of duties and no capacity for proactive security management. Relevant: ISM-1508 (access review), NIST AC-2(3) (periodic review of accounts).</w:t>
      </w:r>
    </w:p>
    <w:p w14:paraId="33E11429" w14:textId="77777777" w:rsidR="00650604" w:rsidRDefault="00E50412">
      <w:pPr>
        <w:spacing w:before="160" w:after="60"/>
      </w:pPr>
      <w:r>
        <w:rPr>
          <w:b/>
          <w:bCs/>
          <w:color w:val="1F4E79"/>
        </w:rPr>
        <w:t>Q11: Have you configured Azure Security Centre / Microsoft Defender for Cloud?</w:t>
      </w:r>
    </w:p>
    <w:p w14:paraId="5CCF31B9" w14:textId="77777777" w:rsidR="00650604" w:rsidRDefault="00E50412">
      <w:pPr>
        <w:spacing w:after="120"/>
      </w:pPr>
      <w:r>
        <w:rPr>
          <w:b/>
          <w:bCs/>
        </w:rPr>
        <w:t xml:space="preserve">Sarah Thompson (System Admin): </w:t>
      </w:r>
      <w:r>
        <w:t xml:space="preserve">"I’ve seen it in the </w:t>
      </w:r>
      <w:proofErr w:type="gramStart"/>
      <w:r>
        <w:t>portal</w:t>
      </w:r>
      <w:proofErr w:type="gramEnd"/>
      <w:r>
        <w:t xml:space="preserve"> but I haven’t actually configured it. I think there’s a free version that might be running by default, but I’m not monitoring any alerts from it. If it’s sending emails, I haven’t noticed them. We don’t have any centralised security monitoring at all."</w:t>
      </w:r>
    </w:p>
    <w:p w14:paraId="13B37554" w14:textId="77777777" w:rsidR="00650604" w:rsidRDefault="00E50412">
      <w:pPr>
        <w:spacing w:after="120"/>
      </w:pPr>
      <w:r>
        <w:rPr>
          <w:b/>
          <w:bCs/>
          <w:color w:val="1F4E79"/>
        </w:rPr>
        <w:t xml:space="preserve">Analysis: </w:t>
      </w:r>
      <w:r>
        <w:rPr>
          <w:color w:val="1F4E79"/>
        </w:rPr>
        <w:t>The lack of security monitoring means the clinic has no detection capability for active threats. If a breach occurs, there is no mechanism for timely detection or alerting. This directly supports Risk R08 (no incident response) and Finding 7 of the Cloud Security Review. Even the free tier of Defender for Cloud provides a Secure Score and basic recommendations, which are currently being ignored. Relevant: ISM-0120 (event monitoring), NIST IR-3 (incident detection and analysis).</w:t>
      </w:r>
    </w:p>
    <w:p w14:paraId="66A8D94D" w14:textId="77777777" w:rsidR="00650604" w:rsidRDefault="00E50412">
      <w:pPr>
        <w:shd w:val="clear" w:color="auto" w:fill="FFF0F0"/>
        <w:spacing w:after="100"/>
      </w:pPr>
      <w:r>
        <w:rPr>
          <w:b/>
          <w:bCs/>
          <w:color w:val="CC0000"/>
        </w:rPr>
        <w:t>⚠</w:t>
      </w:r>
      <w:r>
        <w:rPr>
          <w:b/>
          <w:bCs/>
          <w:color w:val="CC0000"/>
        </w:rPr>
        <w:t xml:space="preserve"> Now continue with Q12–Q27 following the same structure. Use the question assignment map in Section 1.3 to pick the right stakeholder for each question.</w:t>
      </w:r>
    </w:p>
    <w:p w14:paraId="76A54B3E" w14:textId="77777777" w:rsidR="00650604" w:rsidRDefault="00E50412">
      <w:r>
        <w:br w:type="page"/>
      </w:r>
    </w:p>
    <w:p w14:paraId="3E44756C" w14:textId="77777777" w:rsidR="00650604" w:rsidRDefault="00E50412">
      <w:pPr>
        <w:pStyle w:val="Heading2"/>
      </w:pPr>
      <w:proofErr w:type="gramStart"/>
      <w:r>
        <w:lastRenderedPageBreak/>
        <w:t>1.6  Guidance</w:t>
      </w:r>
      <w:proofErr w:type="gramEnd"/>
      <w:r>
        <w:t xml:space="preserve"> Notes for Remaining Domains</w:t>
      </w:r>
    </w:p>
    <w:p w14:paraId="6359794A" w14:textId="77777777" w:rsidR="00650604" w:rsidRDefault="00E50412">
      <w:pPr>
        <w:pStyle w:val="Heading3"/>
      </w:pPr>
      <w:proofErr w:type="gramStart"/>
      <w:r>
        <w:t>5.3  Data</w:t>
      </w:r>
      <w:proofErr w:type="gramEnd"/>
      <w:r>
        <w:t xml:space="preserve"> Management and Privacy (Q12–Q16)</w:t>
      </w:r>
    </w:p>
    <w:p w14:paraId="7A8EE98A" w14:textId="77777777" w:rsidR="00650604" w:rsidRDefault="00E50412">
      <w:pPr>
        <w:spacing w:after="120"/>
      </w:pPr>
      <w:r>
        <w:t>Key things to surface in the responses:</w:t>
      </w:r>
    </w:p>
    <w:p w14:paraId="57A25548" w14:textId="77777777" w:rsidR="00650604" w:rsidRDefault="00E50412">
      <w:pPr>
        <w:pStyle w:val="ListParagraph"/>
        <w:numPr>
          <w:ilvl w:val="0"/>
          <w:numId w:val="3"/>
        </w:numPr>
        <w:spacing w:after="80"/>
      </w:pPr>
      <w:r>
        <w:t>Q12 (Where is patient data stored?): Sarah should reveal that data is in Azure SQL and Blob Storage, but also that some staff save files locally on workstations — this is a shadow IT / data leakage risk.</w:t>
      </w:r>
    </w:p>
    <w:p w14:paraId="09AE98A1" w14:textId="77777777" w:rsidR="00650604" w:rsidRDefault="00E50412">
      <w:pPr>
        <w:pStyle w:val="ListParagraph"/>
        <w:numPr>
          <w:ilvl w:val="0"/>
          <w:numId w:val="3"/>
        </w:numPr>
        <w:spacing w:after="80"/>
      </w:pPr>
      <w:r>
        <w:t>Q13 (Who has access to patient records?): Sarah should describe how access is not role-based — most staff have the same level of access regardless of their job function.</w:t>
      </w:r>
    </w:p>
    <w:p w14:paraId="0A221A6E" w14:textId="77777777" w:rsidR="00650604" w:rsidRDefault="00E50412">
      <w:pPr>
        <w:pStyle w:val="ListParagraph"/>
        <w:numPr>
          <w:ilvl w:val="0"/>
          <w:numId w:val="3"/>
        </w:numPr>
        <w:spacing w:after="80"/>
      </w:pPr>
      <w:r>
        <w:t>Q14 (Data retention policy): David should admit there is no formal retention or disposal policy. Data has been accumulating since the practice opened.</w:t>
      </w:r>
    </w:p>
    <w:p w14:paraId="595C9B71" w14:textId="77777777" w:rsidR="00650604" w:rsidRDefault="00E50412">
      <w:pPr>
        <w:pStyle w:val="ListParagraph"/>
        <w:numPr>
          <w:ilvl w:val="0"/>
          <w:numId w:val="3"/>
        </w:numPr>
        <w:spacing w:after="80"/>
      </w:pPr>
      <w:r>
        <w:t>Q15 (Compliance with Privacy Act): David should express confidence that ‘we handle data carefully’ but be unable to point to specific documented controls or compliance evidence.</w:t>
      </w:r>
    </w:p>
    <w:p w14:paraId="50C421B4" w14:textId="77777777" w:rsidR="00650604" w:rsidRDefault="00E50412">
      <w:pPr>
        <w:pStyle w:val="ListParagraph"/>
        <w:numPr>
          <w:ilvl w:val="0"/>
          <w:numId w:val="3"/>
        </w:numPr>
        <w:spacing w:after="80"/>
      </w:pPr>
      <w:r>
        <w:t>Q16 (Data breach history): David should mention a near-miss — perhaps a receptionist accidentally emailed patient records to the wrong address, but it was caught quickly. No formal incident report was filed.</w:t>
      </w:r>
    </w:p>
    <w:p w14:paraId="0F4DE690" w14:textId="77777777" w:rsidR="00650604" w:rsidRDefault="00E50412">
      <w:pPr>
        <w:shd w:val="clear" w:color="auto" w:fill="F0FFF0"/>
        <w:spacing w:after="100"/>
      </w:pPr>
      <w:r>
        <w:rPr>
          <w:color w:val="1B7A3D"/>
        </w:rPr>
        <w:t>✅</w:t>
      </w:r>
      <w:r>
        <w:rPr>
          <w:color w:val="1B7A3D"/>
        </w:rPr>
        <w:t xml:space="preserve"> The near-miss in Q16 is very useful — it shows the clinic has experienced data handling incidents but has no formal process for recording or learning from them. Link this to R08 (no incident response plan).</w:t>
      </w:r>
    </w:p>
    <w:p w14:paraId="3A92D291" w14:textId="77777777" w:rsidR="00650604" w:rsidRDefault="00E50412">
      <w:pPr>
        <w:pStyle w:val="Heading3"/>
      </w:pPr>
      <w:proofErr w:type="gramStart"/>
      <w:r>
        <w:t>5.4  Identity</w:t>
      </w:r>
      <w:proofErr w:type="gramEnd"/>
      <w:r>
        <w:t xml:space="preserve"> and Access Management (Q17–Q21)</w:t>
      </w:r>
    </w:p>
    <w:p w14:paraId="2DA4DD9E" w14:textId="77777777" w:rsidR="00650604" w:rsidRDefault="00E50412">
      <w:pPr>
        <w:spacing w:after="120"/>
      </w:pPr>
      <w:r>
        <w:t>Key things to surface:</w:t>
      </w:r>
    </w:p>
    <w:p w14:paraId="28D6C12E" w14:textId="77777777" w:rsidR="00650604" w:rsidRDefault="00E50412">
      <w:pPr>
        <w:pStyle w:val="ListParagraph"/>
        <w:numPr>
          <w:ilvl w:val="0"/>
          <w:numId w:val="4"/>
        </w:numPr>
        <w:spacing w:after="80"/>
      </w:pPr>
      <w:r>
        <w:t>Q17 (Account lifecycle): Sarah should describe an informal process — she creates accounts when asked, but deactivation depends on someone telling her a staff member has left. There’s no HR-IT integration.</w:t>
      </w:r>
    </w:p>
    <w:p w14:paraId="51BDBFD3" w14:textId="77777777" w:rsidR="00650604" w:rsidRDefault="00E50412">
      <w:pPr>
        <w:pStyle w:val="ListParagraph"/>
        <w:numPr>
          <w:ilvl w:val="0"/>
          <w:numId w:val="4"/>
        </w:numPr>
        <w:spacing w:after="80"/>
      </w:pPr>
      <w:r>
        <w:t>Q18 (Onboarding/offboarding): David should admit there’s no formal checklist. It’s handled ad-hoc by Sarah.</w:t>
      </w:r>
    </w:p>
    <w:p w14:paraId="7774F1BE" w14:textId="77777777" w:rsidR="00650604" w:rsidRDefault="00E50412">
      <w:pPr>
        <w:pStyle w:val="ListParagraph"/>
        <w:numPr>
          <w:ilvl w:val="0"/>
          <w:numId w:val="4"/>
        </w:numPr>
        <w:spacing w:after="80"/>
      </w:pPr>
      <w:r>
        <w:t>Q19 (Separate admin accounts): Sarah should reveal she uses her Global Admin account for daily work — no separation between admin and user accounts.</w:t>
      </w:r>
    </w:p>
    <w:p w14:paraId="5C6AFC09" w14:textId="77777777" w:rsidR="00650604" w:rsidRDefault="00E50412">
      <w:pPr>
        <w:pStyle w:val="ListParagraph"/>
        <w:numPr>
          <w:ilvl w:val="0"/>
          <w:numId w:val="4"/>
        </w:numPr>
        <w:spacing w:after="80"/>
      </w:pPr>
      <w:r>
        <w:t>Q20 (SSO/password management): Sarah should explain there’s no password manager. Staff are told to use strong passwords but there’s no technical enforcement beyond Azure AD default policy.</w:t>
      </w:r>
    </w:p>
    <w:p w14:paraId="0F53C269" w14:textId="77777777" w:rsidR="00650604" w:rsidRDefault="00E50412">
      <w:pPr>
        <w:pStyle w:val="ListParagraph"/>
        <w:numPr>
          <w:ilvl w:val="0"/>
          <w:numId w:val="4"/>
        </w:numPr>
        <w:spacing w:after="80"/>
      </w:pPr>
      <w:r>
        <w:t>Q21 (Shared accounts): Maria Rodriguez should reveal that reception staff share a generic login (‘Reception1’) to the booking system because logging in individually is too slow during busy periods.</w:t>
      </w:r>
    </w:p>
    <w:p w14:paraId="1B55E128" w14:textId="77777777" w:rsidR="00650604" w:rsidRDefault="00E50412">
      <w:pPr>
        <w:shd w:val="clear" w:color="auto" w:fill="FFF0F0"/>
        <w:spacing w:after="100"/>
      </w:pPr>
      <w:r>
        <w:rPr>
          <w:b/>
          <w:bCs/>
          <w:color w:val="CC0000"/>
        </w:rPr>
        <w:t>⚠</w:t>
      </w:r>
      <w:r>
        <w:rPr>
          <w:b/>
          <w:bCs/>
          <w:color w:val="CC0000"/>
        </w:rPr>
        <w:t xml:space="preserve"> The shared account in Q21 is critical. It means audit trails cannot identify which individual accessed patient records from reception. This is a direct violation of APP 11 (security of personal information) and ISM-0415 (unique identification). Add this as evidence for R07.</w:t>
      </w:r>
    </w:p>
    <w:p w14:paraId="48AB790C" w14:textId="77777777" w:rsidR="00650604" w:rsidRDefault="00E50412">
      <w:pPr>
        <w:pStyle w:val="Heading3"/>
      </w:pPr>
      <w:proofErr w:type="gramStart"/>
      <w:r>
        <w:t>5.5  Security</w:t>
      </w:r>
      <w:proofErr w:type="gramEnd"/>
      <w:r>
        <w:t xml:space="preserve"> Policies and Procedures (Q22–Q26)</w:t>
      </w:r>
    </w:p>
    <w:p w14:paraId="754FA011" w14:textId="77777777" w:rsidR="00650604" w:rsidRDefault="00E50412">
      <w:pPr>
        <w:spacing w:after="120"/>
      </w:pPr>
      <w:r>
        <w:t>Key things to surface:</w:t>
      </w:r>
    </w:p>
    <w:p w14:paraId="0ABC9CCC" w14:textId="77777777" w:rsidR="00650604" w:rsidRDefault="00E50412">
      <w:pPr>
        <w:pStyle w:val="ListParagraph"/>
        <w:numPr>
          <w:ilvl w:val="0"/>
          <w:numId w:val="5"/>
        </w:numPr>
        <w:spacing w:after="80"/>
      </w:pPr>
      <w:r>
        <w:t>Q22 (Information Security Policy): David should admit there’s no formal policy document. ‘We have an informal understanding of how things should work.’</w:t>
      </w:r>
    </w:p>
    <w:p w14:paraId="00D7F1E4" w14:textId="77777777" w:rsidR="00650604" w:rsidRDefault="00E50412">
      <w:pPr>
        <w:pStyle w:val="ListParagraph"/>
        <w:numPr>
          <w:ilvl w:val="0"/>
          <w:numId w:val="5"/>
        </w:numPr>
        <w:spacing w:after="80"/>
      </w:pPr>
      <w:r>
        <w:t>Q23 (Incident Response Plan): David should confirm there’s no IRP. Maria should say she has never been told what to do if she suspects a security incident.</w:t>
      </w:r>
    </w:p>
    <w:p w14:paraId="776758A5" w14:textId="77777777" w:rsidR="00650604" w:rsidRDefault="00E50412">
      <w:pPr>
        <w:pStyle w:val="ListParagraph"/>
        <w:numPr>
          <w:ilvl w:val="0"/>
          <w:numId w:val="5"/>
        </w:numPr>
        <w:spacing w:after="80"/>
      </w:pPr>
      <w:r>
        <w:lastRenderedPageBreak/>
        <w:t>Q24 (Security awareness training): No formal training has ever been provided. Maria should say she’s never had any training on phishing, password security, or data handling.</w:t>
      </w:r>
    </w:p>
    <w:p w14:paraId="52C0A136" w14:textId="77777777" w:rsidR="00650604" w:rsidRDefault="00E50412">
      <w:pPr>
        <w:pStyle w:val="ListParagraph"/>
        <w:numPr>
          <w:ilvl w:val="0"/>
          <w:numId w:val="5"/>
        </w:numPr>
        <w:spacing w:after="80"/>
      </w:pPr>
      <w:r>
        <w:t>Q25 (Patching): Sarah should describe an ad-hoc approach — she runs Windows Update when she remembers, but there’s no schedule, no WSUS, and no central reporting. Some workstations haven’t been updated in months.</w:t>
      </w:r>
    </w:p>
    <w:p w14:paraId="42F56FF4" w14:textId="77777777" w:rsidR="00650604" w:rsidRDefault="00E50412">
      <w:pPr>
        <w:pStyle w:val="ListParagraph"/>
        <w:numPr>
          <w:ilvl w:val="0"/>
          <w:numId w:val="5"/>
        </w:numPr>
        <w:spacing w:after="80"/>
      </w:pPr>
      <w:r>
        <w:t>Q26 (Backups): Sarah should say Azure SQL has automatic backups enabled (default), but she’s never tested a restore. The on-prem file server backs up to an external USB drive weekly, but it’s never been tested either.</w:t>
      </w:r>
    </w:p>
    <w:p w14:paraId="5CD4CD96" w14:textId="77777777" w:rsidR="00650604" w:rsidRDefault="00E50412">
      <w:pPr>
        <w:pStyle w:val="Heading3"/>
      </w:pPr>
      <w:proofErr w:type="gramStart"/>
      <w:r>
        <w:t>5.6  Physical</w:t>
      </w:r>
      <w:proofErr w:type="gramEnd"/>
      <w:r>
        <w:t xml:space="preserve"> Security (Q27)</w:t>
      </w:r>
    </w:p>
    <w:p w14:paraId="6ADFED8C" w14:textId="77777777" w:rsidR="00650604" w:rsidRDefault="00E50412">
      <w:pPr>
        <w:spacing w:after="120"/>
      </w:pPr>
      <w:r>
        <w:t>Maria Rodriguez is the ideal respondent:</w:t>
      </w:r>
    </w:p>
    <w:p w14:paraId="2BA90FF1" w14:textId="77777777" w:rsidR="00650604" w:rsidRDefault="00E50412">
      <w:pPr>
        <w:pStyle w:val="ListParagraph"/>
        <w:numPr>
          <w:ilvl w:val="0"/>
          <w:numId w:val="6"/>
        </w:numPr>
        <w:spacing w:after="80"/>
      </w:pPr>
      <w:r>
        <w:t xml:space="preserve">Q27: Maria should describe that the server room at the main clinic is a small room with a lock, but the key is kept at </w:t>
      </w:r>
      <w:proofErr w:type="gramStart"/>
      <w:r>
        <w:t>reception</w:t>
      </w:r>
      <w:proofErr w:type="gramEnd"/>
      <w:r>
        <w:t xml:space="preserve"> and anyone can ask for it. Workstations at reception are not locked when staff step away because ‘it’s too inconvenient’. There’s no clean desk policy. Visitors sign in at reception but are not always escorted. The satellite branch has no server room — the router and wireless AP sit on a shelf in the break room.</w:t>
      </w:r>
    </w:p>
    <w:p w14:paraId="0FD5629A" w14:textId="77777777" w:rsidR="00650604" w:rsidRDefault="00E50412">
      <w:pPr>
        <w:shd w:val="clear" w:color="auto" w:fill="F0FFF0"/>
        <w:spacing w:after="100"/>
      </w:pPr>
      <w:r>
        <w:rPr>
          <w:color w:val="1B7A3D"/>
        </w:rPr>
        <w:t>✅</w:t>
      </w:r>
      <w:r>
        <w:rPr>
          <w:color w:val="1B7A3D"/>
        </w:rPr>
        <w:t xml:space="preserve"> The router in the break room is an excellent detail — it means anyone with physical access to the satellite branch can tamper with network equipment. Link this to the VPN security concern (R09).</w:t>
      </w:r>
    </w:p>
    <w:p w14:paraId="08345D74" w14:textId="77777777" w:rsidR="00650604" w:rsidRDefault="00E50412">
      <w:pPr>
        <w:pStyle w:val="Heading2"/>
      </w:pPr>
      <w:proofErr w:type="gramStart"/>
      <w:r>
        <w:t>1.7  Compiling</w:t>
      </w:r>
      <w:proofErr w:type="gramEnd"/>
      <w:r>
        <w:t xml:space="preserve"> the Key Findings Summary</w:t>
      </w:r>
    </w:p>
    <w:p w14:paraId="5BF1E4C2" w14:textId="77777777" w:rsidR="00650604" w:rsidRDefault="00E50412">
      <w:pPr>
        <w:spacing w:after="120"/>
      </w:pPr>
      <w:r>
        <w:t xml:space="preserve">After </w:t>
      </w:r>
      <w:proofErr w:type="gramStart"/>
      <w:r>
        <w:t>all</w:t>
      </w:r>
      <w:proofErr w:type="gramEnd"/>
      <w:r>
        <w:t xml:space="preserve"> 27 responses are written, create a summary table in Section 4 of the Stakeholder Interview document. This table bridges the interviews to the Risk Assessment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2000"/>
        <w:gridCol w:w="2026"/>
      </w:tblGrid>
      <w:tr w:rsidR="00650604" w14:paraId="39E8839B"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E1DA77" w14:textId="77777777" w:rsidR="00650604" w:rsidRDefault="00E50412">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86E7F7" w14:textId="77777777" w:rsidR="00650604" w:rsidRDefault="00E50412">
            <w:r>
              <w:rPr>
                <w:b/>
                <w:bCs/>
                <w:color w:val="FFFFFF"/>
                <w:sz w:val="20"/>
                <w:szCs w:val="20"/>
              </w:rPr>
              <w:t>Finding from Interviews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7DB551" w14:textId="77777777" w:rsidR="00650604" w:rsidRDefault="00E50412">
            <w:r>
              <w:rPr>
                <w:b/>
                <w:bCs/>
                <w:color w:val="FFFFFF"/>
                <w:sz w:val="20"/>
                <w:szCs w:val="20"/>
              </w:rPr>
              <w:t>Source Stakeholder</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A19BF3" w14:textId="77777777" w:rsidR="00650604" w:rsidRDefault="00E50412">
            <w:r>
              <w:rPr>
                <w:b/>
                <w:bCs/>
                <w:color w:val="FFFFFF"/>
                <w:sz w:val="20"/>
                <w:szCs w:val="20"/>
              </w:rPr>
              <w:t>Risk ID</w:t>
            </w:r>
          </w:p>
        </w:tc>
      </w:tr>
      <w:tr w:rsidR="00650604" w14:paraId="576A1625"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0DB258" w14:textId="77777777" w:rsidR="00650604" w:rsidRDefault="00E50412">
            <w:r>
              <w:rPr>
                <w:color w:val="000000"/>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7F9610" w14:textId="77777777" w:rsidR="00650604" w:rsidRDefault="00E50412">
            <w:r>
              <w:rPr>
                <w:color w:val="000000"/>
                <w:sz w:val="20"/>
                <w:szCs w:val="20"/>
              </w:rPr>
              <w:t>No MFA enforced on any Azure AD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ACB137"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1756CE" w14:textId="77777777" w:rsidR="00650604" w:rsidRDefault="00E50412">
            <w:r>
              <w:rPr>
                <w:color w:val="000000"/>
                <w:sz w:val="20"/>
                <w:szCs w:val="20"/>
              </w:rPr>
              <w:t>R01</w:t>
            </w:r>
          </w:p>
        </w:tc>
      </w:tr>
      <w:tr w:rsidR="00650604" w14:paraId="79F823D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06635" w14:textId="77777777" w:rsidR="00650604" w:rsidRDefault="00E50412">
            <w:r>
              <w:rPr>
                <w:color w:val="000000"/>
                <w:sz w:val="20"/>
                <w:szCs w:val="20"/>
              </w:rPr>
              <w:t>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DADCA" w14:textId="77777777" w:rsidR="00650604" w:rsidRDefault="00E50412">
            <w:r>
              <w:rPr>
                <w:color w:val="000000"/>
                <w:sz w:val="20"/>
                <w:szCs w:val="20"/>
              </w:rPr>
              <w:t>Blob Storage containers publicly accessible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CA25"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7A3EA" w14:textId="77777777" w:rsidR="00650604" w:rsidRDefault="00E50412">
            <w:r>
              <w:rPr>
                <w:color w:val="000000"/>
                <w:sz w:val="20"/>
                <w:szCs w:val="20"/>
              </w:rPr>
              <w:t>R02</w:t>
            </w:r>
          </w:p>
        </w:tc>
      </w:tr>
      <w:tr w:rsidR="00650604" w14:paraId="418205A7"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84F003" w14:textId="77777777" w:rsidR="00650604" w:rsidRDefault="00E50412">
            <w:r>
              <w:rPr>
                <w:color w:val="000000"/>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F88060" w14:textId="77777777" w:rsidR="00650604" w:rsidRDefault="00E50412">
            <w:r>
              <w:rPr>
                <w:color w:val="000000"/>
                <w:sz w:val="20"/>
                <w:szCs w:val="20"/>
              </w:rPr>
              <w:t>NSG rules not reviewed since migration; RDP open from anywhere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61C22E"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6360B7" w14:textId="77777777" w:rsidR="00650604" w:rsidRDefault="00E50412">
            <w:r>
              <w:rPr>
                <w:color w:val="000000"/>
                <w:sz w:val="20"/>
                <w:szCs w:val="20"/>
              </w:rPr>
              <w:t>R03</w:t>
            </w:r>
          </w:p>
        </w:tc>
      </w:tr>
      <w:tr w:rsidR="00650604" w14:paraId="268FB3B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FA1D9" w14:textId="77777777" w:rsidR="00650604" w:rsidRDefault="00E50412">
            <w:r>
              <w:rPr>
                <w:color w:val="000000"/>
                <w:sz w:val="20"/>
                <w:szCs w:val="20"/>
              </w:rPr>
              <w:t>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0D4EE" w14:textId="77777777" w:rsidR="00650604" w:rsidRDefault="00E50412">
            <w:r>
              <w:rPr>
                <w:color w:val="000000"/>
                <w:sz w:val="20"/>
                <w:szCs w:val="20"/>
              </w:rPr>
              <w:t>Flat network with no VLANs; all devices on same segment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572CC"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1C8C3" w14:textId="77777777" w:rsidR="00650604" w:rsidRDefault="00E50412">
            <w:r>
              <w:rPr>
                <w:color w:val="000000"/>
                <w:sz w:val="20"/>
                <w:szCs w:val="20"/>
              </w:rPr>
              <w:t>R04, R11</w:t>
            </w:r>
          </w:p>
        </w:tc>
      </w:tr>
      <w:tr w:rsidR="00650604" w14:paraId="60A141C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EE22E8" w14:textId="77777777" w:rsidR="00650604" w:rsidRDefault="00E50412">
            <w:r>
              <w:rPr>
                <w:color w:val="000000"/>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BE1DA9" w14:textId="77777777" w:rsidR="00650604" w:rsidRDefault="00E50412">
            <w:r>
              <w:rPr>
                <w:color w:val="000000"/>
                <w:sz w:val="20"/>
                <w:szCs w:val="20"/>
              </w:rPr>
              <w:t>No TLS on internal services between workstations and file server</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84AE24"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197B71" w14:textId="77777777" w:rsidR="00650604" w:rsidRDefault="00E50412">
            <w:r>
              <w:rPr>
                <w:color w:val="000000"/>
                <w:sz w:val="20"/>
                <w:szCs w:val="20"/>
              </w:rPr>
              <w:t>R05</w:t>
            </w:r>
          </w:p>
        </w:tc>
      </w:tr>
      <w:tr w:rsidR="00650604" w14:paraId="1772B0A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5D4E0" w14:textId="77777777" w:rsidR="00650604" w:rsidRDefault="00E50412">
            <w:r>
              <w:rPr>
                <w:color w:val="000000"/>
                <w:sz w:val="20"/>
                <w:szCs w:val="20"/>
              </w:rPr>
              <w:t>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45DD5" w14:textId="77777777" w:rsidR="00650604" w:rsidRDefault="00E50412">
            <w:r>
              <w:rPr>
                <w:color w:val="000000"/>
                <w:sz w:val="20"/>
                <w:szCs w:val="20"/>
              </w:rPr>
              <w:t>No patch management schedule; some workstations months behind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080A9"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4836D" w14:textId="77777777" w:rsidR="00650604" w:rsidRDefault="00E50412">
            <w:r>
              <w:rPr>
                <w:color w:val="000000"/>
                <w:sz w:val="20"/>
                <w:szCs w:val="20"/>
              </w:rPr>
              <w:t>R06</w:t>
            </w:r>
          </w:p>
        </w:tc>
      </w:tr>
      <w:tr w:rsidR="00650604" w14:paraId="6039DCEB"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EF0DFF" w14:textId="77777777" w:rsidR="00650604" w:rsidRDefault="00E50412">
            <w:r>
              <w:rPr>
                <w:color w:val="000000"/>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F8ACA0" w14:textId="77777777" w:rsidR="00650604" w:rsidRDefault="00E50412">
            <w:r>
              <w:rPr>
                <w:color w:val="000000"/>
                <w:sz w:val="20"/>
                <w:szCs w:val="20"/>
              </w:rPr>
              <w:t xml:space="preserve">No formal </w:t>
            </w:r>
            <w:proofErr w:type="gramStart"/>
            <w:r>
              <w:rPr>
                <w:color w:val="000000"/>
                <w:sz w:val="20"/>
                <w:szCs w:val="20"/>
              </w:rPr>
              <w:t>offboarding;</w:t>
            </w:r>
            <w:proofErr w:type="gramEnd"/>
            <w:r>
              <w:rPr>
                <w:color w:val="000000"/>
                <w:sz w:val="20"/>
                <w:szCs w:val="20"/>
              </w:rPr>
              <w:t xml:space="preserve"> departed staff accounts likely still active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0370C9" w14:textId="77777777" w:rsidR="00650604" w:rsidRDefault="00E50412">
            <w:r>
              <w:rPr>
                <w:color w:val="000000"/>
                <w:sz w:val="20"/>
                <w:szCs w:val="20"/>
              </w:rPr>
              <w:t>David Chen / Sarah</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0A8FC1" w14:textId="77777777" w:rsidR="00650604" w:rsidRDefault="00E50412">
            <w:r>
              <w:rPr>
                <w:color w:val="000000"/>
                <w:sz w:val="20"/>
                <w:szCs w:val="20"/>
              </w:rPr>
              <w:t>R07</w:t>
            </w:r>
          </w:p>
        </w:tc>
      </w:tr>
      <w:tr w:rsidR="00650604" w14:paraId="46D5A95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CFC50" w14:textId="77777777" w:rsidR="00650604" w:rsidRDefault="00E50412">
            <w:r>
              <w:rPr>
                <w:color w:val="000000"/>
                <w:sz w:val="20"/>
                <w:szCs w:val="20"/>
              </w:rPr>
              <w:t>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853D8" w14:textId="77777777" w:rsidR="00650604" w:rsidRDefault="00E50412">
            <w:r>
              <w:rPr>
                <w:color w:val="000000"/>
                <w:sz w:val="20"/>
                <w:szCs w:val="20"/>
              </w:rPr>
              <w:t xml:space="preserve">No incident response </w:t>
            </w:r>
            <w:proofErr w:type="gramStart"/>
            <w:r>
              <w:rPr>
                <w:color w:val="000000"/>
                <w:sz w:val="20"/>
                <w:szCs w:val="20"/>
              </w:rPr>
              <w:t>plan;</w:t>
            </w:r>
            <w:proofErr w:type="gramEnd"/>
            <w:r>
              <w:rPr>
                <w:color w:val="000000"/>
                <w:sz w:val="20"/>
                <w:szCs w:val="20"/>
              </w:rPr>
              <w:t xml:space="preserve"> staff don’t know what to do in a breach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54395" w14:textId="77777777" w:rsidR="00650604" w:rsidRDefault="00E50412">
            <w:r>
              <w:rPr>
                <w:color w:val="000000"/>
                <w:sz w:val="20"/>
                <w:szCs w:val="20"/>
              </w:rPr>
              <w:t>David Chen / Maria</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E9B39" w14:textId="77777777" w:rsidR="00650604" w:rsidRDefault="00E50412">
            <w:r>
              <w:rPr>
                <w:color w:val="000000"/>
                <w:sz w:val="20"/>
                <w:szCs w:val="20"/>
              </w:rPr>
              <w:t>R08</w:t>
            </w:r>
          </w:p>
        </w:tc>
      </w:tr>
      <w:tr w:rsidR="00650604" w14:paraId="7FE27269"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CEE51F" w14:textId="77777777" w:rsidR="00650604" w:rsidRDefault="00E50412">
            <w:r>
              <w:rPr>
                <w:color w:val="000000"/>
                <w:sz w:val="20"/>
                <w:szCs w:val="20"/>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38A0AA" w14:textId="77777777" w:rsidR="00650604" w:rsidRDefault="00E50412">
            <w:r>
              <w:rPr>
                <w:color w:val="000000"/>
                <w:sz w:val="20"/>
                <w:szCs w:val="20"/>
              </w:rPr>
              <w:t>VPN not reviewed in 2 years; possible default credentials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7881C1"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16CDD0" w14:textId="77777777" w:rsidR="00650604" w:rsidRDefault="00E50412">
            <w:r>
              <w:rPr>
                <w:color w:val="000000"/>
                <w:sz w:val="20"/>
                <w:szCs w:val="20"/>
              </w:rPr>
              <w:t>R09</w:t>
            </w:r>
          </w:p>
        </w:tc>
      </w:tr>
      <w:tr w:rsidR="00650604" w14:paraId="6E8F6DB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C1BC9" w14:textId="77777777" w:rsidR="00650604" w:rsidRDefault="00E50412">
            <w:r>
              <w:rPr>
                <w:color w:val="000000"/>
                <w:sz w:val="20"/>
                <w:szCs w:val="20"/>
              </w:rPr>
              <w:t>10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2A863" w14:textId="77777777" w:rsidR="00650604" w:rsidRDefault="00E50412">
            <w:r>
              <w:rPr>
                <w:color w:val="000000"/>
                <w:sz w:val="20"/>
                <w:szCs w:val="20"/>
              </w:rPr>
              <w:t>No cybersecurity awareness training provided to any staff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2CAE9" w14:textId="77777777" w:rsidR="00650604" w:rsidRDefault="00E50412">
            <w:r>
              <w:rPr>
                <w:color w:val="000000"/>
                <w:sz w:val="20"/>
                <w:szCs w:val="20"/>
              </w:rPr>
              <w:t>Maria Rodriguez</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F2A89" w14:textId="77777777" w:rsidR="00650604" w:rsidRDefault="00E50412">
            <w:r>
              <w:rPr>
                <w:color w:val="000000"/>
                <w:sz w:val="20"/>
                <w:szCs w:val="20"/>
              </w:rPr>
              <w:t>R10</w:t>
            </w:r>
          </w:p>
        </w:tc>
      </w:tr>
      <w:tr w:rsidR="00650604" w14:paraId="309B62E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71A655" w14:textId="77777777" w:rsidR="00650604" w:rsidRDefault="00E50412">
            <w:r>
              <w:rPr>
                <w:color w:val="000000"/>
                <w:sz w:val="20"/>
                <w:szCs w:val="20"/>
              </w:rPr>
              <w:lastRenderedPageBreak/>
              <w:t>11</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06C70D" w14:textId="77777777" w:rsidR="00650604" w:rsidRDefault="00E50412">
            <w:r>
              <w:rPr>
                <w:color w:val="000000"/>
                <w:sz w:val="20"/>
                <w:szCs w:val="20"/>
              </w:rPr>
              <w:t>Shared generic account (‘Reception1’) used at front desk</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0EEBBB" w14:textId="77777777" w:rsidR="00650604" w:rsidRDefault="00E50412">
            <w:r>
              <w:rPr>
                <w:color w:val="000000"/>
                <w:sz w:val="20"/>
                <w:szCs w:val="20"/>
              </w:rPr>
              <w:t>Maria Rodriguez</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762CA3" w14:textId="77777777" w:rsidR="00650604" w:rsidRDefault="00E50412">
            <w:r>
              <w:rPr>
                <w:color w:val="000000"/>
                <w:sz w:val="20"/>
                <w:szCs w:val="20"/>
              </w:rPr>
              <w:t>R07 (related)</w:t>
            </w:r>
          </w:p>
        </w:tc>
      </w:tr>
      <w:tr w:rsidR="00650604" w14:paraId="35A06FB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DEACB" w14:textId="77777777" w:rsidR="00650604" w:rsidRDefault="00E50412">
            <w:r>
              <w:rPr>
                <w:color w:val="000000"/>
                <w:sz w:val="20"/>
                <w:szCs w:val="20"/>
              </w:rPr>
              <w:t>12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5467" w14:textId="77777777" w:rsidR="00650604" w:rsidRDefault="00E50412">
            <w:r>
              <w:rPr>
                <w:color w:val="000000"/>
                <w:sz w:val="20"/>
                <w:szCs w:val="20"/>
              </w:rPr>
              <w:t>Staff save patient files locally on workstations (shadow 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3A10C" w14:textId="77777777" w:rsidR="00650604" w:rsidRDefault="00E50412">
            <w:r>
              <w:rPr>
                <w:color w:val="000000"/>
                <w:sz w:val="20"/>
                <w:szCs w:val="20"/>
              </w:rPr>
              <w:t>Maria Rodriguez</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63AF5" w14:textId="77777777" w:rsidR="00650604" w:rsidRDefault="00E50412">
            <w:r>
              <w:rPr>
                <w:color w:val="000000"/>
                <w:sz w:val="20"/>
                <w:szCs w:val="20"/>
              </w:rPr>
              <w:t>R13 (NEW)</w:t>
            </w:r>
          </w:p>
        </w:tc>
      </w:tr>
      <w:tr w:rsidR="00650604" w14:paraId="19A9E7C1"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EBA257" w14:textId="77777777" w:rsidR="00650604" w:rsidRDefault="00E50412">
            <w:r>
              <w:rPr>
                <w:color w:val="000000"/>
                <w:sz w:val="20"/>
                <w:szCs w:val="20"/>
              </w:rPr>
              <w:t>13</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BFD27F" w14:textId="77777777" w:rsidR="00650604" w:rsidRDefault="00E50412">
            <w:r>
              <w:rPr>
                <w:color w:val="000000"/>
                <w:sz w:val="20"/>
                <w:szCs w:val="20"/>
              </w:rPr>
              <w:t>No data retention or disposal policy</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FB4BBE" w14:textId="77777777" w:rsidR="00650604" w:rsidRDefault="00E50412">
            <w:r>
              <w:rPr>
                <w:color w:val="000000"/>
                <w:sz w:val="20"/>
                <w:szCs w:val="20"/>
              </w:rPr>
              <w:t>David Chen</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95B0BB" w14:textId="77777777" w:rsidR="00650604" w:rsidRDefault="00E50412">
            <w:r>
              <w:rPr>
                <w:color w:val="000000"/>
                <w:sz w:val="20"/>
                <w:szCs w:val="20"/>
              </w:rPr>
              <w:t>NEW — add to table</w:t>
            </w:r>
          </w:p>
        </w:tc>
      </w:tr>
      <w:tr w:rsidR="00650604" w14:paraId="528E595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C8738" w14:textId="77777777" w:rsidR="00650604" w:rsidRDefault="00E50412">
            <w:r>
              <w:rPr>
                <w:color w:val="000000"/>
                <w:sz w:val="20"/>
                <w:szCs w:val="20"/>
              </w:rPr>
              <w:t>14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C3A5A" w14:textId="77777777" w:rsidR="00650604" w:rsidRDefault="00E50412">
            <w:r>
              <w:rPr>
                <w:color w:val="000000"/>
                <w:sz w:val="20"/>
                <w:szCs w:val="20"/>
              </w:rPr>
              <w:t>Backup restores never tested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73B5B" w14:textId="77777777" w:rsidR="00650604" w:rsidRDefault="00E50412">
            <w:r>
              <w:rPr>
                <w:color w:val="000000"/>
                <w:sz w:val="20"/>
                <w:szCs w:val="20"/>
              </w:rPr>
              <w:t>Sarah Thompson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CCF6D" w14:textId="77777777" w:rsidR="00650604" w:rsidRDefault="00E50412">
            <w:r>
              <w:rPr>
                <w:color w:val="000000"/>
                <w:sz w:val="20"/>
                <w:szCs w:val="20"/>
              </w:rPr>
              <w:t>R12</w:t>
            </w:r>
          </w:p>
        </w:tc>
      </w:tr>
      <w:tr w:rsidR="00650604" w14:paraId="7B41B703" w14:textId="77777777">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076402" w14:textId="77777777" w:rsidR="00650604" w:rsidRDefault="00E50412">
            <w:r>
              <w:rPr>
                <w:color w:val="000000"/>
                <w:sz w:val="20"/>
                <w:szCs w:val="20"/>
              </w:rPr>
              <w:t>15</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947A0A" w14:textId="77777777" w:rsidR="00650604" w:rsidRDefault="00E50412">
            <w:r>
              <w:rPr>
                <w:color w:val="000000"/>
                <w:sz w:val="20"/>
                <w:szCs w:val="20"/>
              </w:rPr>
              <w:t>Router and network equipment in unsecured break room (satellite)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1ABF42" w14:textId="77777777" w:rsidR="00650604" w:rsidRDefault="00E50412">
            <w:r>
              <w:rPr>
                <w:color w:val="000000"/>
                <w:sz w:val="20"/>
                <w:szCs w:val="20"/>
              </w:rPr>
              <w:t>Maria Rodriguez</w:t>
            </w:r>
          </w:p>
        </w:tc>
        <w:tc>
          <w:tcPr>
            <w:tcW w:w="2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27F07D" w14:textId="77777777" w:rsidR="00650604" w:rsidRDefault="00E50412">
            <w:r>
              <w:rPr>
                <w:color w:val="000000"/>
                <w:sz w:val="20"/>
                <w:szCs w:val="20"/>
              </w:rPr>
              <w:t>R09 (related)</w:t>
            </w:r>
          </w:p>
        </w:tc>
      </w:tr>
    </w:tbl>
    <w:p w14:paraId="2316E980" w14:textId="77777777" w:rsidR="00650604" w:rsidRDefault="00E50412">
      <w:r>
        <w:br w:type="page"/>
      </w:r>
    </w:p>
    <w:p w14:paraId="41088D45" w14:textId="77777777" w:rsidR="00650604" w:rsidRDefault="00E50412">
      <w:pPr>
        <w:pStyle w:val="Heading1"/>
      </w:pPr>
      <w:r>
        <w:lastRenderedPageBreak/>
        <w:t>Part 2: Completing the Risk Assessment Report</w:t>
      </w:r>
    </w:p>
    <w:p w14:paraId="00206BA2" w14:textId="77777777" w:rsidR="00650604" w:rsidRDefault="00E50412">
      <w:pPr>
        <w:pStyle w:val="Heading2"/>
      </w:pPr>
      <w:proofErr w:type="gramStart"/>
      <w:r>
        <w:t>2.1  What</w:t>
      </w:r>
      <w:proofErr w:type="gramEnd"/>
      <w:r>
        <w:t xml:space="preserve"> the Tutor Wants to See</w:t>
      </w:r>
    </w:p>
    <w:p w14:paraId="76CDD7FA" w14:textId="77777777" w:rsidR="00650604" w:rsidRDefault="00E50412">
      <w:pPr>
        <w:spacing w:after="120"/>
      </w:pPr>
      <w:r>
        <w:t>The Risk Assessment Report is the NARRATIVE companion to the Risk Assessment Table (.xlsx). The table has the numbers; the report tells the story. The tutor wants to see:</w:t>
      </w:r>
    </w:p>
    <w:p w14:paraId="51E37F84" w14:textId="77777777" w:rsidR="00650604" w:rsidRDefault="00E50412">
      <w:pPr>
        <w:pStyle w:val="ListParagraph"/>
        <w:numPr>
          <w:ilvl w:val="0"/>
          <w:numId w:val="7"/>
        </w:numPr>
        <w:spacing w:after="80"/>
      </w:pPr>
      <w:r>
        <w:t>Clear methodology — you followed NIST SP 800-30, not a made-up approach.</w:t>
      </w:r>
    </w:p>
    <w:p w14:paraId="1F9FD02F" w14:textId="77777777" w:rsidR="00650604" w:rsidRDefault="00E50412">
      <w:pPr>
        <w:pStyle w:val="ListParagraph"/>
        <w:numPr>
          <w:ilvl w:val="0"/>
          <w:numId w:val="7"/>
        </w:numPr>
        <w:spacing w:after="80"/>
      </w:pPr>
      <w:r>
        <w:t>Justified ratings — WHY you rated something Likelihood 4, Impact 5. Not just the number.</w:t>
      </w:r>
    </w:p>
    <w:p w14:paraId="51025DC2" w14:textId="77777777" w:rsidR="00650604" w:rsidRDefault="00E50412">
      <w:pPr>
        <w:pStyle w:val="ListParagraph"/>
        <w:numPr>
          <w:ilvl w:val="0"/>
          <w:numId w:val="7"/>
        </w:numPr>
        <w:spacing w:after="80"/>
      </w:pPr>
      <w:r>
        <w:t>Control mapping — every recommended control mapped to BOTH the ISM and NIST SP 800-53. This is explicitly required in our approved proposal (Section 1.3: ‘Dual-Framework Control Mapping’).</w:t>
      </w:r>
    </w:p>
    <w:p w14:paraId="62D3CEA4" w14:textId="77777777" w:rsidR="00650604" w:rsidRDefault="00E50412">
      <w:pPr>
        <w:pStyle w:val="ListParagraph"/>
        <w:numPr>
          <w:ilvl w:val="0"/>
          <w:numId w:val="7"/>
        </w:numPr>
        <w:spacing w:after="80"/>
      </w:pPr>
      <w:r>
        <w:t>A threat landscape section — what real-world threats face Australian healthcare SMEs?</w:t>
      </w:r>
    </w:p>
    <w:p w14:paraId="72AB4A62" w14:textId="77777777" w:rsidR="00650604" w:rsidRDefault="00E50412">
      <w:pPr>
        <w:pStyle w:val="ListParagraph"/>
        <w:numPr>
          <w:ilvl w:val="0"/>
          <w:numId w:val="7"/>
        </w:numPr>
        <w:spacing w:after="80"/>
      </w:pPr>
      <w:r>
        <w:t>A risk heat map — visual summary of all risks plotted on a 5x5 grid.</w:t>
      </w:r>
    </w:p>
    <w:p w14:paraId="30518584" w14:textId="77777777" w:rsidR="00650604" w:rsidRDefault="00E50412">
      <w:pPr>
        <w:pStyle w:val="ListParagraph"/>
        <w:numPr>
          <w:ilvl w:val="0"/>
          <w:numId w:val="7"/>
        </w:numPr>
        <w:spacing w:after="80"/>
      </w:pPr>
      <w:r>
        <w:t>Shadow IT risk — explicitly called out in the approved proposal as an innovative aspect.</w:t>
      </w:r>
    </w:p>
    <w:p w14:paraId="427BF2CB" w14:textId="77777777" w:rsidR="00650604" w:rsidRDefault="00E50412">
      <w:pPr>
        <w:pStyle w:val="Heading2"/>
      </w:pPr>
      <w:proofErr w:type="gramStart"/>
      <w:r>
        <w:t>2.2  Step</w:t>
      </w:r>
      <w:proofErr w:type="gramEnd"/>
      <w:r>
        <w:t>-by-Step: Writing the Report</w:t>
      </w:r>
    </w:p>
    <w:p w14:paraId="281E276B" w14:textId="77777777" w:rsidR="00650604" w:rsidRDefault="00E50412">
      <w:pPr>
        <w:pStyle w:val="Heading3"/>
      </w:pPr>
      <w:r>
        <w:t>Step 1: Executive Summary (200–250 words)</w:t>
      </w:r>
    </w:p>
    <w:p w14:paraId="27DB0D43" w14:textId="77777777" w:rsidR="00650604" w:rsidRDefault="00E50412">
      <w:pPr>
        <w:spacing w:after="120"/>
      </w:pPr>
      <w:r>
        <w:t>Write this LAST, after everything else is done. Summarise: total risks identified (aim for 14–16 including the new ones), breakdown by severity (2 Critical, 4 High, 8–10 Medium), top 3 immediate actions, and overall risk posture (‘materially elevated’).</w:t>
      </w:r>
    </w:p>
    <w:p w14:paraId="19989191" w14:textId="77777777" w:rsidR="00650604" w:rsidRDefault="00E50412">
      <w:pPr>
        <w:pStyle w:val="Heading3"/>
      </w:pPr>
      <w:r>
        <w:t>Step 2: Methodology Section</w:t>
      </w:r>
    </w:p>
    <w:p w14:paraId="0D15336F" w14:textId="77777777" w:rsidR="00650604" w:rsidRDefault="00E50412">
      <w:pPr>
        <w:spacing w:after="120"/>
      </w:pPr>
      <w:r>
        <w:t>This section is mostly standard and can be written now. Here’s the structure:</w:t>
      </w:r>
    </w:p>
    <w:p w14:paraId="0162CEF1" w14:textId="77777777" w:rsidR="00650604" w:rsidRDefault="00E50412">
      <w:pPr>
        <w:pStyle w:val="ListParagraph"/>
        <w:numPr>
          <w:ilvl w:val="0"/>
          <w:numId w:val="8"/>
        </w:numPr>
        <w:spacing w:after="80"/>
      </w:pPr>
      <w:r>
        <w:t>State that you followed NIST SP 800-30 Rev. 1 (cite it properly).</w:t>
      </w:r>
    </w:p>
    <w:p w14:paraId="46A9AE12" w14:textId="77777777" w:rsidR="00650604" w:rsidRDefault="00E50412">
      <w:pPr>
        <w:pStyle w:val="ListParagraph"/>
        <w:numPr>
          <w:ilvl w:val="0"/>
          <w:numId w:val="8"/>
        </w:numPr>
        <w:spacing w:after="80"/>
      </w:pPr>
      <w:r>
        <w:t>Describe the four-phase process: Threat Identification, Vulnerability Identification, Likelihood Determination (1–5 scale), Impact Determination (1–5 scale).</w:t>
      </w:r>
    </w:p>
    <w:p w14:paraId="7687BD0E" w14:textId="77777777" w:rsidR="00650604" w:rsidRDefault="00E50412">
      <w:pPr>
        <w:pStyle w:val="ListParagraph"/>
        <w:numPr>
          <w:ilvl w:val="0"/>
          <w:numId w:val="8"/>
        </w:numPr>
        <w:spacing w:after="80"/>
      </w:pPr>
      <w:r>
        <w:t>Include the risk score formula: Risk Score = Likelihood × Impact.</w:t>
      </w:r>
    </w:p>
    <w:p w14:paraId="506CC98E" w14:textId="77777777" w:rsidR="00650604" w:rsidRDefault="00E50412">
      <w:pPr>
        <w:pStyle w:val="ListParagraph"/>
        <w:numPr>
          <w:ilvl w:val="0"/>
          <w:numId w:val="8"/>
        </w:numPr>
        <w:spacing w:after="80"/>
      </w:pPr>
      <w:r>
        <w:t>Include the risk rating table: 1–5 Low, 6–12 Medium, 13–19 High, 20–25 Critical.</w:t>
      </w:r>
    </w:p>
    <w:p w14:paraId="787D3602" w14:textId="77777777" w:rsidR="00650604" w:rsidRDefault="00E50412">
      <w:pPr>
        <w:pStyle w:val="ListParagraph"/>
        <w:numPr>
          <w:ilvl w:val="0"/>
          <w:numId w:val="8"/>
        </w:numPr>
        <w:spacing w:after="80"/>
      </w:pPr>
      <w:r>
        <w:t>List the data sources: stakeholder interviews, Cloud Security Architecture Review (Kishan), system documentation, regulatory framework review.</w:t>
      </w:r>
    </w:p>
    <w:p w14:paraId="768DDA5E" w14:textId="77777777" w:rsidR="00650604" w:rsidRDefault="00E50412">
      <w:pPr>
        <w:shd w:val="clear" w:color="auto" w:fill="F0FFF0"/>
        <w:spacing w:after="100"/>
      </w:pPr>
      <w:r>
        <w:rPr>
          <w:color w:val="1B7A3D"/>
        </w:rPr>
        <w:t>✅</w:t>
      </w:r>
      <w:r>
        <w:rPr>
          <w:color w:val="1B7A3D"/>
        </w:rPr>
        <w:t xml:space="preserve"> The methodology section is the same for every risk assessment. Write it once, get it right. Reference NIST SP 800-30 Chapter 3 for the exact process.</w:t>
      </w:r>
    </w:p>
    <w:p w14:paraId="3AFF3ADD" w14:textId="77777777" w:rsidR="00650604" w:rsidRDefault="00E50412">
      <w:pPr>
        <w:pStyle w:val="Heading3"/>
      </w:pPr>
      <w:r>
        <w:t>Step 3: Threat Landscape (2–3 paragraphs)</w:t>
      </w:r>
    </w:p>
    <w:p w14:paraId="6C820DB8" w14:textId="77777777" w:rsidR="00650604" w:rsidRDefault="00E50412">
      <w:pPr>
        <w:spacing w:after="120"/>
      </w:pPr>
      <w:r>
        <w:t>This section puts MediCare Plus in context. Research and write about:</w:t>
      </w:r>
    </w:p>
    <w:p w14:paraId="54553917" w14:textId="77777777" w:rsidR="00650604" w:rsidRDefault="00E50412">
      <w:pPr>
        <w:pStyle w:val="ListParagraph"/>
        <w:numPr>
          <w:ilvl w:val="0"/>
          <w:numId w:val="9"/>
        </w:numPr>
        <w:spacing w:after="80"/>
      </w:pPr>
      <w:r>
        <w:t>Paragraph 1 — External threats: Ransomware targeting Australian healthcare (reference the ACSC Annual Cyber Threat Report 2023/2024 — healthcare is in the top 5 sectors). Phishing campaigns targeting healthcare staff. Credential theft attacks.</w:t>
      </w:r>
    </w:p>
    <w:p w14:paraId="647BFAE6" w14:textId="77777777" w:rsidR="00650604" w:rsidRDefault="00E50412">
      <w:pPr>
        <w:pStyle w:val="ListParagraph"/>
        <w:numPr>
          <w:ilvl w:val="0"/>
          <w:numId w:val="9"/>
        </w:numPr>
        <w:spacing w:after="80"/>
      </w:pPr>
      <w:r>
        <w:t>Paragraph 2 — Internal threats: Accidental data exposure by untrained staff (reference the OAIC NDB report — human error is consistently a top cause). Shadow IT practices (staff using personal devices or cloud services). Privilege misuse by over-permissioned accounts.</w:t>
      </w:r>
    </w:p>
    <w:p w14:paraId="035537B4" w14:textId="77777777" w:rsidR="00650604" w:rsidRDefault="00E50412">
      <w:pPr>
        <w:pStyle w:val="ListParagraph"/>
        <w:numPr>
          <w:ilvl w:val="0"/>
          <w:numId w:val="9"/>
        </w:numPr>
        <w:spacing w:after="80"/>
      </w:pPr>
      <w:r>
        <w:lastRenderedPageBreak/>
        <w:t>Paragraph 3 — Regulatory threat: Consequences of non-compliance with the NDB scheme (fines, enforceable undertakings, reputational damage). The approaching regulatory audit creates urgency.</w:t>
      </w:r>
    </w:p>
    <w:p w14:paraId="7746A850" w14:textId="77777777" w:rsidR="00650604" w:rsidRDefault="00E50412">
      <w:pPr>
        <w:shd w:val="clear" w:color="auto" w:fill="FFF0F0"/>
        <w:spacing w:after="100"/>
      </w:pPr>
      <w:r>
        <w:rPr>
          <w:b/>
          <w:bCs/>
          <w:color w:val="CC0000"/>
        </w:rPr>
        <w:t>⚠</w:t>
      </w:r>
      <w:r>
        <w:rPr>
          <w:b/>
          <w:bCs/>
          <w:color w:val="CC0000"/>
        </w:rPr>
        <w:t xml:space="preserve"> Actually read the OAIC NDB report and ACSC Threat Report — cite specific numbers. ‘Healthcare was the second most breached sector with X notifications in the July–December 2024 period’ is much stronger than ‘healthcare is frequently targeted’.</w:t>
      </w:r>
    </w:p>
    <w:p w14:paraId="6CB4008B" w14:textId="77777777" w:rsidR="00650604" w:rsidRDefault="00E50412">
      <w:pPr>
        <w:pStyle w:val="Heading3"/>
      </w:pPr>
      <w:r>
        <w:t>Step 4: Detailed Risk Assessments</w:t>
      </w:r>
    </w:p>
    <w:p w14:paraId="5085D29A" w14:textId="77777777" w:rsidR="00650604" w:rsidRDefault="00E50412">
      <w:pPr>
        <w:spacing w:after="120"/>
      </w:pPr>
      <w:r>
        <w:t>For EACH risk, use this structure (I’ve provided the template in the Risk Assessment Report document I sent you). Here’s a fully worked example for R01:</w:t>
      </w:r>
    </w:p>
    <w:p w14:paraId="38ED2C65" w14:textId="77777777" w:rsidR="00650604" w:rsidRDefault="00E50412">
      <w:pPr>
        <w:pStyle w:val="Heading3"/>
      </w:pPr>
      <w:r>
        <w:t>R01 — Worked Example</w:t>
      </w:r>
    </w:p>
    <w:p w14:paraId="7DCCFF58" w14:textId="77777777" w:rsidR="00650604" w:rsidRDefault="00E50412">
      <w:pPr>
        <w:spacing w:after="120"/>
      </w:pPr>
      <w:r>
        <w:rPr>
          <w:b/>
          <w:bCs/>
        </w:rPr>
        <w:t xml:space="preserve">Risk Description: </w:t>
      </w:r>
      <w:r>
        <w:t>Unauthorised access to Azure resources due to lack of MFA enforcement on Azure AD accounts.</w:t>
      </w:r>
    </w:p>
    <w:p w14:paraId="3C6CDF4F" w14:textId="77777777" w:rsidR="00650604" w:rsidRDefault="00E50412">
      <w:pPr>
        <w:spacing w:after="120"/>
      </w:pPr>
      <w:r>
        <w:rPr>
          <w:b/>
          <w:bCs/>
        </w:rPr>
        <w:t xml:space="preserve">Category: </w:t>
      </w:r>
      <w:r>
        <w:t>Cloud / Identity</w:t>
      </w:r>
    </w:p>
    <w:p w14:paraId="37BFBBC8" w14:textId="77777777" w:rsidR="00650604" w:rsidRDefault="00E50412">
      <w:pPr>
        <w:spacing w:after="120"/>
      </w:pPr>
      <w:r>
        <w:rPr>
          <w:b/>
          <w:bCs/>
        </w:rPr>
        <w:t xml:space="preserve">Likelihood: 4 (Likely) </w:t>
      </w:r>
      <w:r>
        <w:t>— MFA is not enforced for any user. The ACSC reports that credential-based attacks (phishing, credential stuffing) are among the most common attack vectors against Australian organisations. With no MFA, a single stolen password grants full access. Multiple accounts with Global Administrator privileges increase the attack surface. The IT Manager confirmed that the decision not to enable MFA was based on user convenience rather than a risk assessment.</w:t>
      </w:r>
    </w:p>
    <w:p w14:paraId="5193B894" w14:textId="77777777" w:rsidR="00650604" w:rsidRDefault="00E50412">
      <w:pPr>
        <w:spacing w:after="120"/>
      </w:pPr>
      <w:r>
        <w:rPr>
          <w:b/>
          <w:bCs/>
        </w:rPr>
        <w:t xml:space="preserve">Impact: 5 (Severe) </w:t>
      </w:r>
      <w:r>
        <w:t>— Compromise of a Global Administrator account would grant unrestricted access to all Azure resources, including the Azure SQL Database containing approximately 500 patient records per week, and the Blob Storage archive of medical documents and imaging. This would constitute a reportable data breach under the NDB scheme (Privacy Act Part IIIC), triggering notification obligations to the OAIC and affected individuals. Reputational damage and potential regulatory enforcement action would follow.</w:t>
      </w:r>
    </w:p>
    <w:p w14:paraId="2B1CE633" w14:textId="77777777" w:rsidR="00650604" w:rsidRDefault="00E50412">
      <w:pPr>
        <w:spacing w:after="120"/>
      </w:pPr>
      <w:r>
        <w:rPr>
          <w:b/>
          <w:bCs/>
        </w:rPr>
        <w:t xml:space="preserve">Risk Score: </w:t>
      </w:r>
      <w:r>
        <w:t>4 × 5 = 20 (Critical)</w:t>
      </w:r>
    </w:p>
    <w:p w14:paraId="0EB8039A" w14:textId="77777777" w:rsidR="00650604" w:rsidRDefault="00E50412">
      <w:pPr>
        <w:spacing w:after="120"/>
      </w:pPr>
      <w:r>
        <w:rPr>
          <w:b/>
          <w:bCs/>
        </w:rPr>
        <w:t xml:space="preserve">Recommended Controls: </w:t>
      </w:r>
    </w:p>
    <w:p w14:paraId="446EF2F4" w14:textId="77777777" w:rsidR="00650604" w:rsidRDefault="00E50412">
      <w:pPr>
        <w:pStyle w:val="ListParagraph"/>
        <w:numPr>
          <w:ilvl w:val="0"/>
          <w:numId w:val="10"/>
        </w:numPr>
        <w:spacing w:after="80"/>
      </w:pPr>
      <w:r>
        <w:t>Enforce MFA for all Azure AD accounts using Conditional Access policies. Mandate phishing-resistant MFA (FIDO2 or Microsoft Authenticator number matching) for privileged accounts.</w:t>
      </w:r>
    </w:p>
    <w:p w14:paraId="6F6B4378" w14:textId="77777777" w:rsidR="00650604" w:rsidRDefault="00E50412">
      <w:pPr>
        <w:pStyle w:val="ListParagraph"/>
        <w:numPr>
          <w:ilvl w:val="0"/>
          <w:numId w:val="10"/>
        </w:numPr>
        <w:spacing w:after="80"/>
      </w:pPr>
      <w:r>
        <w:t>Reduce Global Administrator role assignments to maximum two break-glass accounts. Use Azure PIM for just-in-time privileged access.</w:t>
      </w:r>
    </w:p>
    <w:p w14:paraId="010841B7" w14:textId="77777777" w:rsidR="00650604" w:rsidRDefault="00E50412">
      <w:pPr>
        <w:pStyle w:val="ListParagraph"/>
        <w:numPr>
          <w:ilvl w:val="0"/>
          <w:numId w:val="10"/>
        </w:numPr>
        <w:spacing w:after="80"/>
      </w:pPr>
      <w:r>
        <w:t>Implement Conditional Access policies restricting sign-in to compliant devices and trusted locations.</w:t>
      </w:r>
    </w:p>
    <w:p w14:paraId="34CDCB58" w14:textId="77777777" w:rsidR="00650604" w:rsidRDefault="00E50412">
      <w:pPr>
        <w:spacing w:after="120"/>
      </w:pPr>
      <w:r>
        <w:rPr>
          <w:b/>
          <w:bCs/>
        </w:rPr>
        <w:t>Control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650604" w14:paraId="2C4D9AB8"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FEBBD8" w14:textId="77777777" w:rsidR="00650604" w:rsidRDefault="00E50412">
            <w:r>
              <w:rPr>
                <w:b/>
                <w:bCs/>
                <w:color w:val="FFFFFF"/>
                <w:sz w:val="20"/>
                <w:szCs w:val="20"/>
              </w:rPr>
              <w:t>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940BF" w14:textId="77777777" w:rsidR="00650604" w:rsidRDefault="00E50412">
            <w:r>
              <w:rPr>
                <w:b/>
                <w:bCs/>
                <w:color w:val="FFFFFF"/>
                <w:sz w:val="20"/>
                <w:szCs w:val="20"/>
              </w:rPr>
              <w:t>Control ID</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B5B780" w14:textId="77777777" w:rsidR="00650604" w:rsidRDefault="00E50412">
            <w:r>
              <w:rPr>
                <w:b/>
                <w:bCs/>
                <w:color w:val="FFFFFF"/>
                <w:sz w:val="20"/>
                <w:szCs w:val="20"/>
              </w:rPr>
              <w:t>Control Name</w:t>
            </w:r>
          </w:p>
        </w:tc>
      </w:tr>
      <w:tr w:rsidR="00650604" w14:paraId="4DDB04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3549EE" w14:textId="77777777" w:rsidR="00650604" w:rsidRDefault="00E50412">
            <w:r>
              <w:rPr>
                <w:color w:val="000000"/>
                <w:sz w:val="20"/>
                <w:szCs w:val="20"/>
              </w:rPr>
              <w:t>ISM</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61F511" w14:textId="77777777" w:rsidR="00650604" w:rsidRDefault="00E50412">
            <w:r>
              <w:rPr>
                <w:color w:val="000000"/>
                <w:sz w:val="20"/>
                <w:szCs w:val="20"/>
              </w:rPr>
              <w:t>ISM-1504</w:t>
            </w:r>
          </w:p>
        </w:tc>
        <w:tc>
          <w:tcPr>
            <w:tcW w:w="5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038391" w14:textId="77777777" w:rsidR="00650604" w:rsidRDefault="00E50412">
            <w:r>
              <w:rPr>
                <w:color w:val="000000"/>
                <w:sz w:val="20"/>
                <w:szCs w:val="20"/>
              </w:rPr>
              <w:t>Multi-factor authentication for privileged access</w:t>
            </w:r>
          </w:p>
        </w:tc>
      </w:tr>
      <w:tr w:rsidR="00650604" w14:paraId="1512D71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5FB5B" w14:textId="77777777" w:rsidR="00650604" w:rsidRDefault="00E50412">
            <w:r>
              <w:rPr>
                <w:color w:val="000000"/>
                <w:sz w:val="20"/>
                <w:szCs w:val="20"/>
              </w:rPr>
              <w:t>ISM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8BBF0" w14:textId="77777777" w:rsidR="00650604" w:rsidRDefault="00E50412">
            <w:r>
              <w:rPr>
                <w:color w:val="000000"/>
                <w:sz w:val="20"/>
                <w:szCs w:val="20"/>
              </w:rPr>
              <w:t>ISM-1507</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E8C8C" w14:textId="77777777" w:rsidR="00650604" w:rsidRDefault="00E50412">
            <w:r>
              <w:rPr>
                <w:color w:val="000000"/>
                <w:sz w:val="20"/>
                <w:szCs w:val="20"/>
              </w:rPr>
              <w:t>Restricting privileged access</w:t>
            </w:r>
          </w:p>
        </w:tc>
      </w:tr>
      <w:tr w:rsidR="00650604" w14:paraId="5689A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D15290" w14:textId="77777777" w:rsidR="00650604" w:rsidRDefault="00E50412">
            <w:r>
              <w:rPr>
                <w:color w:val="000000"/>
                <w:sz w:val="20"/>
                <w:szCs w:val="20"/>
              </w:rPr>
              <w:t>NIST SP 800-53</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59184F" w14:textId="77777777" w:rsidR="00650604" w:rsidRDefault="00E50412">
            <w:r>
              <w:rPr>
                <w:color w:val="000000"/>
                <w:sz w:val="20"/>
                <w:szCs w:val="20"/>
              </w:rPr>
              <w:t>IA-2(1)</w:t>
            </w:r>
          </w:p>
        </w:tc>
        <w:tc>
          <w:tcPr>
            <w:tcW w:w="5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0658CD" w14:textId="77777777" w:rsidR="00650604" w:rsidRDefault="00E50412">
            <w:r>
              <w:rPr>
                <w:color w:val="000000"/>
                <w:sz w:val="20"/>
                <w:szCs w:val="20"/>
              </w:rPr>
              <w:t>Multi-factor authentication to privileged accounts</w:t>
            </w:r>
          </w:p>
        </w:tc>
      </w:tr>
      <w:tr w:rsidR="00650604" w14:paraId="13FEF2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DA62F" w14:textId="77777777" w:rsidR="00650604" w:rsidRDefault="00E50412">
            <w:r>
              <w:rPr>
                <w:color w:val="000000"/>
                <w:sz w:val="20"/>
                <w:szCs w:val="20"/>
              </w:rPr>
              <w:t>NIST SP 800-53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D4BB7" w14:textId="77777777" w:rsidR="00650604" w:rsidRDefault="00E50412">
            <w:r>
              <w:rPr>
                <w:color w:val="000000"/>
                <w:sz w:val="20"/>
                <w:szCs w:val="20"/>
              </w:rPr>
              <w:t>AC-6(5)</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E8205" w14:textId="77777777" w:rsidR="00650604" w:rsidRDefault="00E50412">
            <w:r>
              <w:rPr>
                <w:color w:val="000000"/>
                <w:sz w:val="20"/>
                <w:szCs w:val="20"/>
              </w:rPr>
              <w:t>Privileged accounts</w:t>
            </w:r>
          </w:p>
        </w:tc>
      </w:tr>
      <w:tr w:rsidR="00650604" w14:paraId="13D6B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9C9138" w14:textId="77777777" w:rsidR="00650604" w:rsidRDefault="00E50412">
            <w:r>
              <w:rPr>
                <w:color w:val="000000"/>
                <w:sz w:val="20"/>
                <w:szCs w:val="20"/>
              </w:rPr>
              <w:t>Azure Benchmark</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7BDD06" w14:textId="77777777" w:rsidR="00650604" w:rsidRDefault="00E50412">
            <w:r>
              <w:rPr>
                <w:color w:val="000000"/>
                <w:sz w:val="20"/>
                <w:szCs w:val="20"/>
              </w:rPr>
              <w:t>IM-4</w:t>
            </w:r>
          </w:p>
        </w:tc>
        <w:tc>
          <w:tcPr>
            <w:tcW w:w="5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DAF430" w14:textId="77777777" w:rsidR="00650604" w:rsidRDefault="00E50412">
            <w:r>
              <w:rPr>
                <w:color w:val="000000"/>
                <w:sz w:val="20"/>
                <w:szCs w:val="20"/>
              </w:rPr>
              <w:t>Authenticate server and services</w:t>
            </w:r>
          </w:p>
        </w:tc>
      </w:tr>
      <w:tr w:rsidR="00650604" w14:paraId="431C52A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B5532" w14:textId="77777777" w:rsidR="00650604" w:rsidRDefault="00E50412">
            <w:r>
              <w:rPr>
                <w:color w:val="000000"/>
                <w:sz w:val="20"/>
                <w:szCs w:val="20"/>
              </w:rPr>
              <w:t>Azure Benchmark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03854" w14:textId="77777777" w:rsidR="00650604" w:rsidRDefault="00E50412">
            <w:r>
              <w:rPr>
                <w:color w:val="000000"/>
                <w:sz w:val="20"/>
                <w:szCs w:val="20"/>
              </w:rPr>
              <w:t>PA-1</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DCE33" w14:textId="77777777" w:rsidR="00650604" w:rsidRDefault="00E50412">
            <w:r>
              <w:rPr>
                <w:color w:val="000000"/>
                <w:sz w:val="20"/>
                <w:szCs w:val="20"/>
              </w:rPr>
              <w:t>Protect and limit highly privileged users</w:t>
            </w:r>
          </w:p>
        </w:tc>
      </w:tr>
    </w:tbl>
    <w:p w14:paraId="309B4ECC" w14:textId="77777777" w:rsidR="00650604" w:rsidRDefault="00E50412">
      <w:pPr>
        <w:spacing w:after="120"/>
      </w:pPr>
      <w:r>
        <w:rPr>
          <w:b/>
          <w:bCs/>
        </w:rPr>
        <w:t xml:space="preserve">Evidence Sources: </w:t>
      </w:r>
      <w:r>
        <w:t>Cloud Security Architecture Review (Finding 1); Stakeholder Interview (Sarah Thompson, Q7 and Q9); Azure AD portal screenshots.</w:t>
      </w:r>
    </w:p>
    <w:p w14:paraId="512AAD31" w14:textId="77777777" w:rsidR="00650604" w:rsidRDefault="00E50412">
      <w:pPr>
        <w:shd w:val="clear" w:color="auto" w:fill="F0FFF0"/>
        <w:spacing w:after="100"/>
      </w:pPr>
      <w:r>
        <w:rPr>
          <w:color w:val="1B7A3D"/>
        </w:rPr>
        <w:lastRenderedPageBreak/>
        <w:t>✅</w:t>
      </w:r>
      <w:r>
        <w:rPr>
          <w:color w:val="1B7A3D"/>
        </w:rPr>
        <w:t xml:space="preserve"> Replicate this structure for EVERY risk. Critical risks (R01, R02) get the full 150–</w:t>
      </w:r>
      <w:proofErr w:type="gramStart"/>
      <w:r>
        <w:rPr>
          <w:color w:val="1B7A3D"/>
        </w:rPr>
        <w:t>200 word</w:t>
      </w:r>
      <w:proofErr w:type="gramEnd"/>
      <w:r>
        <w:rPr>
          <w:color w:val="1B7A3D"/>
        </w:rPr>
        <w:t xml:space="preserve"> treatment. High risks get 100–150 words. Medium risks get 80–100 words. Every risk must have the control mapping table.</w:t>
      </w:r>
    </w:p>
    <w:p w14:paraId="6D431CC5" w14:textId="77777777" w:rsidR="00650604" w:rsidRDefault="00E50412">
      <w:pPr>
        <w:pStyle w:val="Heading3"/>
      </w:pPr>
      <w:r>
        <w:t>Step 5: Add the Shadow IT Risk</w:t>
      </w:r>
    </w:p>
    <w:p w14:paraId="42B3A7F4" w14:textId="77777777" w:rsidR="00650604" w:rsidRDefault="00E50412">
      <w:pPr>
        <w:spacing w:after="120"/>
      </w:pPr>
      <w:r>
        <w:t>Our approved proposal (Section 1.3) explicitly identifies Shadow IT as an innovative aspect. You must add it to the Risk Assessment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50604" w14:paraId="17E391E4"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3F152F" w14:textId="77777777" w:rsidR="00650604" w:rsidRDefault="00E50412">
            <w:r>
              <w:rPr>
                <w:b/>
                <w:bCs/>
                <w:color w:val="FFFFFF"/>
                <w:sz w:val="20"/>
                <w:szCs w:val="20"/>
              </w:rPr>
              <w:t>Field</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1C61DF" w14:textId="77777777" w:rsidR="00650604" w:rsidRDefault="00E50412">
            <w:r>
              <w:rPr>
                <w:b/>
                <w:bCs/>
                <w:color w:val="FFFFFF"/>
                <w:sz w:val="20"/>
                <w:szCs w:val="20"/>
              </w:rPr>
              <w:t>Value</w:t>
            </w:r>
          </w:p>
        </w:tc>
      </w:tr>
      <w:tr w:rsidR="00650604" w14:paraId="502C3D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6089CF" w14:textId="77777777" w:rsidR="00650604" w:rsidRDefault="00E50412">
            <w:r>
              <w:rPr>
                <w:color w:val="000000"/>
                <w:sz w:val="20"/>
                <w:szCs w:val="20"/>
              </w:rPr>
              <w:t>Risk ID</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938398" w14:textId="77777777" w:rsidR="00650604" w:rsidRDefault="00E50412">
            <w:r>
              <w:rPr>
                <w:color w:val="000000"/>
                <w:sz w:val="20"/>
                <w:szCs w:val="20"/>
              </w:rPr>
              <w:t>R13</w:t>
            </w:r>
          </w:p>
        </w:tc>
      </w:tr>
      <w:tr w:rsidR="00650604" w14:paraId="4210FA1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8A011" w14:textId="77777777" w:rsidR="00650604" w:rsidRDefault="00E50412">
            <w:r>
              <w:rPr>
                <w:color w:val="000000"/>
                <w:sz w:val="20"/>
                <w:szCs w:val="20"/>
              </w:rPr>
              <w:t>Description</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19800" w14:textId="77777777" w:rsidR="00650604" w:rsidRDefault="00E50412">
            <w:r>
              <w:rPr>
                <w:color w:val="000000"/>
                <w:sz w:val="20"/>
                <w:szCs w:val="20"/>
              </w:rPr>
              <w:t>Undocumented devices, applications, or cloud services used by staff without IT knowledge (Shadow IT), bypassing established security controls and creating unmonitored data flows.</w:t>
            </w:r>
          </w:p>
        </w:tc>
      </w:tr>
      <w:tr w:rsidR="00650604" w14:paraId="29283C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6FFC7" w14:textId="77777777" w:rsidR="00650604" w:rsidRDefault="00E50412">
            <w:r>
              <w:rPr>
                <w:color w:val="000000"/>
                <w:sz w:val="20"/>
                <w:szCs w:val="20"/>
              </w:rPr>
              <w:t>Category</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9F2A58" w14:textId="77777777" w:rsidR="00650604" w:rsidRDefault="00E50412">
            <w:r>
              <w:rPr>
                <w:color w:val="000000"/>
                <w:sz w:val="20"/>
                <w:szCs w:val="20"/>
              </w:rPr>
              <w:t>Governance / Data</w:t>
            </w:r>
          </w:p>
        </w:tc>
      </w:tr>
      <w:tr w:rsidR="00650604" w14:paraId="2DFD854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6B042" w14:textId="77777777" w:rsidR="00650604" w:rsidRDefault="00E50412">
            <w:r>
              <w:rPr>
                <w:color w:val="000000"/>
                <w:sz w:val="20"/>
                <w:szCs w:val="20"/>
              </w:rPr>
              <w:t>Likelihood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483B5" w14:textId="77777777" w:rsidR="00650604" w:rsidRDefault="00E50412">
            <w:r>
              <w:rPr>
                <w:color w:val="000000"/>
                <w:sz w:val="20"/>
                <w:szCs w:val="20"/>
              </w:rPr>
              <w:t>3 (Moderate) — Maria Rodriguez revealed that reception staff save patient files locally on workstations. Staff may also use personal email or cloud services for convenience. The absence of an asset register means shadow IT cannot be detected.</w:t>
            </w:r>
          </w:p>
        </w:tc>
      </w:tr>
      <w:tr w:rsidR="00650604" w14:paraId="305C80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EEDC6B" w14:textId="77777777" w:rsidR="00650604" w:rsidRDefault="00E50412">
            <w:r>
              <w:rPr>
                <w:color w:val="000000"/>
                <w:sz w:val="20"/>
                <w:szCs w:val="20"/>
              </w:rPr>
              <w:t>Impact</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8AD6BA" w14:textId="77777777" w:rsidR="00650604" w:rsidRDefault="00E50412">
            <w:r>
              <w:rPr>
                <w:color w:val="000000"/>
                <w:sz w:val="20"/>
                <w:szCs w:val="20"/>
              </w:rPr>
              <w:t>4 (Major) — Unmanaged devices or services may store patient health information outside encrypted and access-controlled systems, potentially violating the Privacy Act and creating unmonitored data breach pathways.</w:t>
            </w:r>
          </w:p>
        </w:tc>
      </w:tr>
      <w:tr w:rsidR="00650604" w14:paraId="49AB5A1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39E3" w14:textId="77777777" w:rsidR="00650604" w:rsidRDefault="00E50412">
            <w:r>
              <w:rPr>
                <w:color w:val="000000"/>
                <w:sz w:val="20"/>
                <w:szCs w:val="20"/>
              </w:rPr>
              <w:t>Risk Score</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8AE81" w14:textId="77777777" w:rsidR="00650604" w:rsidRDefault="00E50412">
            <w:r>
              <w:rPr>
                <w:color w:val="000000"/>
                <w:sz w:val="20"/>
                <w:szCs w:val="20"/>
              </w:rPr>
              <w:t>12 (Medium)</w:t>
            </w:r>
          </w:p>
        </w:tc>
      </w:tr>
      <w:tr w:rsidR="00650604" w14:paraId="493A56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AAF16D" w14:textId="77777777" w:rsidR="00650604" w:rsidRDefault="00E50412">
            <w:r>
              <w:rPr>
                <w:color w:val="000000"/>
                <w:sz w:val="20"/>
                <w:szCs w:val="20"/>
              </w:rPr>
              <w:t>Controls</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FCC5BB" w14:textId="77777777" w:rsidR="00650604" w:rsidRDefault="00E50412">
            <w:r>
              <w:rPr>
                <w:color w:val="000000"/>
                <w:sz w:val="20"/>
                <w:szCs w:val="20"/>
              </w:rPr>
              <w:t>Conduct a shadow IT discovery audit. Implement Azure AD Cloud App Discovery. Establish an acceptable use policy. Provide training on approved tools and data handling.</w:t>
            </w:r>
          </w:p>
        </w:tc>
      </w:tr>
      <w:tr w:rsidR="00650604" w14:paraId="1B6387E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E7B41" w14:textId="77777777" w:rsidR="00650604" w:rsidRDefault="00E50412">
            <w:r>
              <w:rPr>
                <w:color w:val="000000"/>
                <w:sz w:val="20"/>
                <w:szCs w:val="20"/>
              </w:rPr>
              <w:t>ISM</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B42EE" w14:textId="77777777" w:rsidR="00650604" w:rsidRDefault="00E50412">
            <w:r>
              <w:rPr>
                <w:color w:val="000000"/>
                <w:sz w:val="20"/>
                <w:szCs w:val="20"/>
              </w:rPr>
              <w:t>ISM-1490 (asset management), ISM-1409 (system hardening)</w:t>
            </w:r>
          </w:p>
        </w:tc>
      </w:tr>
      <w:tr w:rsidR="00650604" w14:paraId="63B05E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61112A" w14:textId="77777777" w:rsidR="00650604" w:rsidRDefault="00E50412">
            <w:r>
              <w:rPr>
                <w:color w:val="000000"/>
                <w:sz w:val="20"/>
                <w:szCs w:val="20"/>
              </w:rPr>
              <w:t>NIST 800-53</w:t>
            </w:r>
          </w:p>
        </w:tc>
        <w:tc>
          <w:tcPr>
            <w:tcW w:w="7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DC6235" w14:textId="77777777" w:rsidR="00650604" w:rsidRDefault="00E50412">
            <w:r>
              <w:rPr>
                <w:color w:val="000000"/>
                <w:sz w:val="20"/>
                <w:szCs w:val="20"/>
              </w:rPr>
              <w:t>CM-8 (information system component inventory), PM-5 (information system inventory)</w:t>
            </w:r>
          </w:p>
        </w:tc>
      </w:tr>
    </w:tbl>
    <w:p w14:paraId="00376600" w14:textId="77777777" w:rsidR="00650604" w:rsidRDefault="00E50412">
      <w:pPr>
        <w:pStyle w:val="Heading3"/>
      </w:pPr>
      <w:r>
        <w:t>Step 6: Risk Heat Map</w:t>
      </w:r>
    </w:p>
    <w:p w14:paraId="6850B9AE" w14:textId="77777777" w:rsidR="00650604" w:rsidRDefault="00E50412">
      <w:pPr>
        <w:spacing w:after="120"/>
      </w:pPr>
      <w:r>
        <w:t>Create a 5x5 grid (Likelihood on the X-axis, Impact on the Y-axis). Plot each risk by its ID. You can do this as a simple table in Word: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400"/>
        <w:gridCol w:w="2000"/>
        <w:gridCol w:w="1600"/>
        <w:gridCol w:w="1026"/>
      </w:tblGrid>
      <w:tr w:rsidR="00650604" w14:paraId="703977D0"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F04471" w14:textId="77777777" w:rsidR="00650604" w:rsidRDefault="00E50412">
            <w:r>
              <w:rPr>
                <w:b/>
                <w:bCs/>
                <w:color w:val="FFFFFF"/>
                <w:sz w:val="20"/>
                <w:szCs w:val="20"/>
              </w:rPr>
              <w:t>Impact \ 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E916B" w14:textId="77777777" w:rsidR="00650604" w:rsidRDefault="00E50412">
            <w:r>
              <w:rPr>
                <w:b/>
                <w:bCs/>
                <w:color w:val="FFFFFF"/>
                <w:sz w:val="20"/>
                <w:szCs w:val="20"/>
              </w:rPr>
              <w:t>1 (Rare)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9DA524" w14:textId="77777777" w:rsidR="00650604" w:rsidRDefault="00E50412">
            <w:r>
              <w:rPr>
                <w:b/>
                <w:bCs/>
                <w:color w:val="FFFFFF"/>
                <w:sz w:val="20"/>
                <w:szCs w:val="20"/>
              </w:rPr>
              <w:t>2 (Unlikely)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525CE" w14:textId="77777777" w:rsidR="00650604" w:rsidRDefault="00E50412">
            <w:r>
              <w:rPr>
                <w:b/>
                <w:bCs/>
                <w:color w:val="FFFFFF"/>
                <w:sz w:val="20"/>
                <w:szCs w:val="20"/>
              </w:rPr>
              <w:t>3 (Moderate)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180D81" w14:textId="77777777" w:rsidR="00650604" w:rsidRDefault="00E50412">
            <w:r>
              <w:rPr>
                <w:b/>
                <w:bCs/>
                <w:color w:val="FFFFFF"/>
                <w:sz w:val="20"/>
                <w:szCs w:val="20"/>
              </w:rPr>
              <w:t>4 (Likely)</w:t>
            </w:r>
          </w:p>
        </w:tc>
        <w:tc>
          <w:tcPr>
            <w:tcW w:w="1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CAD426" w14:textId="77777777" w:rsidR="00650604" w:rsidRDefault="00E50412">
            <w:r>
              <w:rPr>
                <w:b/>
                <w:bCs/>
                <w:color w:val="FFFFFF"/>
                <w:sz w:val="20"/>
                <w:szCs w:val="20"/>
              </w:rPr>
              <w:t>5 (Almost Certain)</w:t>
            </w:r>
          </w:p>
        </w:tc>
      </w:tr>
      <w:tr w:rsidR="00650604" w14:paraId="540413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B667BD" w14:textId="77777777" w:rsidR="00650604" w:rsidRDefault="00E50412">
            <w:r>
              <w:rPr>
                <w:color w:val="000000"/>
                <w:sz w:val="20"/>
                <w:szCs w:val="20"/>
              </w:rPr>
              <w:t>5 (Severe)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B69D31" w14:textId="77777777" w:rsidR="00650604" w:rsidRDefault="00650604"/>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B95159" w14:textId="77777777" w:rsidR="00650604" w:rsidRDefault="00650604"/>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727010" w14:textId="77777777" w:rsidR="00650604" w:rsidRDefault="00E50412">
            <w:r>
              <w:rPr>
                <w:color w:val="000000"/>
                <w:sz w:val="20"/>
                <w:szCs w:val="20"/>
              </w:rPr>
              <w:t>R03, R08, R12</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420083" w14:textId="77777777" w:rsidR="00650604" w:rsidRDefault="00E50412">
            <w:r>
              <w:rPr>
                <w:color w:val="000000"/>
                <w:sz w:val="20"/>
                <w:szCs w:val="20"/>
              </w:rPr>
              <w:t>R01, R02</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1A6E3E" w14:textId="77777777" w:rsidR="00650604" w:rsidRDefault="00650604"/>
        </w:tc>
      </w:tr>
      <w:tr w:rsidR="00650604" w14:paraId="5137382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8DF7C" w14:textId="77777777" w:rsidR="00650604" w:rsidRDefault="00E50412">
            <w:r>
              <w:rPr>
                <w:color w:val="000000"/>
                <w:sz w:val="20"/>
                <w:szCs w:val="20"/>
              </w:rPr>
              <w:t>4 (Major)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27110" w14:textId="77777777" w:rsidR="00650604" w:rsidRDefault="00650604"/>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84490" w14:textId="77777777" w:rsidR="00650604" w:rsidRDefault="00E50412">
            <w:r>
              <w:rPr>
                <w:color w:val="000000"/>
                <w:sz w:val="20"/>
                <w:szCs w:val="20"/>
              </w:rPr>
              <w:t>R11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B024F" w14:textId="77777777" w:rsidR="00650604" w:rsidRDefault="00E50412">
            <w:r>
              <w:rPr>
                <w:color w:val="000000"/>
                <w:sz w:val="20"/>
                <w:szCs w:val="20"/>
              </w:rPr>
              <w:t>R04, R05, R07, R09, R13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45ACD" w14:textId="77777777" w:rsidR="00650604" w:rsidRDefault="00E50412">
            <w:r>
              <w:rPr>
                <w:color w:val="000000"/>
                <w:sz w:val="20"/>
                <w:szCs w:val="20"/>
              </w:rPr>
              <w:t>R06</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C5CF6" w14:textId="77777777" w:rsidR="00650604" w:rsidRDefault="00650604"/>
        </w:tc>
      </w:tr>
      <w:tr w:rsidR="00650604" w14:paraId="37F88E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7355B7" w14:textId="77777777" w:rsidR="00650604" w:rsidRDefault="00E50412">
            <w:r>
              <w:rPr>
                <w:color w:val="000000"/>
                <w:sz w:val="20"/>
                <w:szCs w:val="20"/>
              </w:rPr>
              <w:t>3 (Moderate)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AC23E0" w14:textId="77777777" w:rsidR="00650604" w:rsidRDefault="00650604"/>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E90C6A" w14:textId="77777777" w:rsidR="00650604" w:rsidRDefault="00650604"/>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8DEF49" w14:textId="77777777" w:rsidR="00650604" w:rsidRDefault="00650604"/>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21A6E0" w14:textId="77777777" w:rsidR="00650604" w:rsidRDefault="00E50412">
            <w:r>
              <w:rPr>
                <w:color w:val="000000"/>
                <w:sz w:val="20"/>
                <w:szCs w:val="20"/>
              </w:rPr>
              <w:t>R10</w:t>
            </w:r>
          </w:p>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0BB3AC" w14:textId="77777777" w:rsidR="00650604" w:rsidRDefault="00650604"/>
        </w:tc>
      </w:tr>
      <w:tr w:rsidR="00650604" w14:paraId="67F53AF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F826" w14:textId="77777777" w:rsidR="00650604" w:rsidRDefault="00E50412">
            <w:r>
              <w:rPr>
                <w:color w:val="000000"/>
                <w:sz w:val="20"/>
                <w:szCs w:val="20"/>
              </w:rPr>
              <w:t>2 (Minor)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A2AC" w14:textId="77777777" w:rsidR="00650604" w:rsidRDefault="00650604"/>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D644C" w14:textId="77777777" w:rsidR="00650604" w:rsidRDefault="00650604"/>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D79D9" w14:textId="77777777" w:rsidR="00650604" w:rsidRDefault="00650604"/>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84330" w14:textId="77777777" w:rsidR="00650604" w:rsidRDefault="00650604"/>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65B9C" w14:textId="77777777" w:rsidR="00650604" w:rsidRDefault="00650604"/>
        </w:tc>
      </w:tr>
      <w:tr w:rsidR="00650604" w14:paraId="6D5D97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E4515A" w14:textId="77777777" w:rsidR="00650604" w:rsidRDefault="00E50412">
            <w:r>
              <w:rPr>
                <w:color w:val="000000"/>
                <w:sz w:val="20"/>
                <w:szCs w:val="20"/>
              </w:rPr>
              <w:t>1 (Negligible)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11BCF0" w14:textId="77777777" w:rsidR="00650604" w:rsidRDefault="00650604"/>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8A3BD3" w14:textId="77777777" w:rsidR="00650604" w:rsidRDefault="00650604"/>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25D20F" w14:textId="77777777" w:rsidR="00650604" w:rsidRDefault="00650604"/>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F8836F" w14:textId="77777777" w:rsidR="00650604" w:rsidRDefault="00650604"/>
        </w:tc>
        <w:tc>
          <w:tcPr>
            <w:tcW w:w="1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D70812" w14:textId="77777777" w:rsidR="00650604" w:rsidRDefault="00650604"/>
        </w:tc>
      </w:tr>
    </w:tbl>
    <w:p w14:paraId="3A79632F" w14:textId="77777777" w:rsidR="00650604" w:rsidRDefault="00E50412">
      <w:pPr>
        <w:shd w:val="clear" w:color="auto" w:fill="F0FFF0"/>
        <w:spacing w:after="100"/>
      </w:pPr>
      <w:r>
        <w:rPr>
          <w:color w:val="1B7A3D"/>
        </w:rPr>
        <w:t>✅</w:t>
      </w:r>
      <w:r>
        <w:rPr>
          <w:color w:val="1B7A3D"/>
        </w:rPr>
        <w:t xml:space="preserve"> Colour the cells: Red for Critical (20–25), Orange for High (13–19), Yellow for Medium (6–12), Green for Low (1–5). This gives the tutor a visual ‘at a glance’ risk overview.</w:t>
      </w:r>
    </w:p>
    <w:p w14:paraId="5DDECD3A" w14:textId="77777777" w:rsidR="00650604" w:rsidRDefault="00E50412">
      <w:pPr>
        <w:pStyle w:val="Heading3"/>
      </w:pPr>
      <w:r>
        <w:t>Step 7: Update the Risk Assessment Table (.xlsx)</w:t>
      </w:r>
    </w:p>
    <w:p w14:paraId="47740B07" w14:textId="77777777" w:rsidR="00650604" w:rsidRDefault="00E50412">
      <w:pPr>
        <w:spacing w:after="120"/>
      </w:pPr>
      <w:r>
        <w:t>The draft table has 12 risks. You need to:</w:t>
      </w:r>
    </w:p>
    <w:p w14:paraId="49D7E708" w14:textId="77777777" w:rsidR="00650604" w:rsidRDefault="00E50412">
      <w:pPr>
        <w:pStyle w:val="ListParagraph"/>
        <w:numPr>
          <w:ilvl w:val="0"/>
          <w:numId w:val="11"/>
        </w:numPr>
        <w:spacing w:after="80"/>
      </w:pPr>
      <w:r>
        <w:lastRenderedPageBreak/>
        <w:t>Add R13 (Shadow IT) as described above.</w:t>
      </w:r>
    </w:p>
    <w:p w14:paraId="7AC6EF6D" w14:textId="77777777" w:rsidR="00650604" w:rsidRDefault="00E50412">
      <w:pPr>
        <w:pStyle w:val="ListParagraph"/>
        <w:numPr>
          <w:ilvl w:val="0"/>
          <w:numId w:val="11"/>
        </w:numPr>
        <w:spacing w:after="80"/>
      </w:pPr>
      <w:r>
        <w:t>Consider adding R14: No data retention/disposal policy (from interview Q14). Likelihood 3, Impact 3, Score 9 (Medium). Controls: Develop retention schedule aligned with Privacy Act and My Health Records Act. ISM-0181, NIST SI-12.</w:t>
      </w:r>
    </w:p>
    <w:p w14:paraId="3CDC1A6A" w14:textId="77777777" w:rsidR="00650604" w:rsidRDefault="00E50412">
      <w:pPr>
        <w:pStyle w:val="ListParagraph"/>
        <w:numPr>
          <w:ilvl w:val="0"/>
          <w:numId w:val="11"/>
        </w:numPr>
        <w:spacing w:after="80"/>
      </w:pPr>
      <w:r>
        <w:t>Consider adding R15: Shared generic accounts at reception (from interview Q21). Likelihood 4, Impact 3, Score 12 (Medium). Controls: Eliminate shared accounts, implement individual logins with SSO. ISM-0415, NIST IA-2.</w:t>
      </w:r>
    </w:p>
    <w:p w14:paraId="62EE2B0C" w14:textId="77777777" w:rsidR="00650604" w:rsidRDefault="00E50412">
      <w:pPr>
        <w:pStyle w:val="ListParagraph"/>
        <w:numPr>
          <w:ilvl w:val="0"/>
          <w:numId w:val="11"/>
        </w:numPr>
        <w:spacing w:after="80"/>
      </w:pPr>
      <w:r>
        <w:t>For ALL existing risks (R01–R12), add the ISM and NIST SP 800-53 control IDs to the Recommended Control column. The current draft only has narrative descriptions without formal control identifiers.</w:t>
      </w:r>
    </w:p>
    <w:p w14:paraId="65F663B1" w14:textId="77777777" w:rsidR="00650604" w:rsidRDefault="00E50412">
      <w:pPr>
        <w:shd w:val="clear" w:color="auto" w:fill="FFF0F0"/>
        <w:spacing w:after="100"/>
      </w:pPr>
      <w:r>
        <w:rPr>
          <w:b/>
          <w:bCs/>
          <w:color w:val="CC0000"/>
        </w:rPr>
        <w:t>⚠</w:t>
      </w:r>
      <w:r>
        <w:rPr>
          <w:b/>
          <w:bCs/>
          <w:color w:val="CC0000"/>
        </w:rPr>
        <w:t xml:space="preserve"> The dual-framework control mapping is a key differentiator listed in our proposal. Every risk MUST have both ISM and NIST 800-53 control IDs. This is non-negotiable.</w:t>
      </w:r>
    </w:p>
    <w:p w14:paraId="385B7290" w14:textId="77777777" w:rsidR="00650604" w:rsidRDefault="00E50412">
      <w:r>
        <w:br w:type="page"/>
      </w:r>
    </w:p>
    <w:p w14:paraId="2746E26B" w14:textId="77777777" w:rsidR="00650604" w:rsidRDefault="00E50412">
      <w:pPr>
        <w:pStyle w:val="Heading1"/>
      </w:pPr>
      <w:r>
        <w:lastRenderedPageBreak/>
        <w:t>Part 3: Recommended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1200"/>
        <w:gridCol w:w="2626"/>
      </w:tblGrid>
      <w:tr w:rsidR="00650604" w14:paraId="50EA834B"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68F01F" w14:textId="77777777" w:rsidR="00650604" w:rsidRDefault="00E50412">
            <w:r>
              <w:rPr>
                <w:b/>
                <w:bCs/>
                <w:color w:val="FFFFFF"/>
                <w:sz w:val="20"/>
                <w:szCs w:val="20"/>
              </w:rPr>
              <w:t>When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D0B985" w14:textId="77777777" w:rsidR="00650604" w:rsidRDefault="00E50412">
            <w:r>
              <w:rPr>
                <w:b/>
                <w:bCs/>
                <w:color w:val="FFFFFF"/>
                <w:sz w:val="20"/>
                <w:szCs w:val="20"/>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9D824" w14:textId="77777777" w:rsidR="00650604" w:rsidRDefault="00E50412">
            <w:r>
              <w:rPr>
                <w:b/>
                <w:bCs/>
                <w:color w:val="FFFFFF"/>
                <w:sz w:val="20"/>
                <w:szCs w:val="20"/>
              </w:rPr>
              <w:t>Time</w:t>
            </w:r>
          </w:p>
        </w:tc>
        <w:tc>
          <w:tcPr>
            <w:tcW w:w="2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95B916" w14:textId="77777777" w:rsidR="00650604" w:rsidRDefault="00E50412">
            <w:r>
              <w:rPr>
                <w:b/>
                <w:bCs/>
                <w:color w:val="FFFFFF"/>
                <w:sz w:val="20"/>
                <w:szCs w:val="20"/>
              </w:rPr>
              <w:t>Output</w:t>
            </w:r>
          </w:p>
        </w:tc>
      </w:tr>
      <w:tr w:rsidR="00650604" w14:paraId="712550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BBA94A" w14:textId="77777777" w:rsidR="00650604" w:rsidRDefault="00E50412">
            <w:r>
              <w:rPr>
                <w:color w:val="000000"/>
                <w:sz w:val="20"/>
                <w:szCs w:val="20"/>
              </w:rPr>
              <w:t>Day 1–2</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5A5BF0" w14:textId="77777777" w:rsidR="00650604" w:rsidRDefault="00E50412">
            <w:r>
              <w:rPr>
                <w:color w:val="000000"/>
                <w:sz w:val="20"/>
                <w:szCs w:val="20"/>
              </w:rPr>
              <w:t>Complete interview responses Q12–Q27 with analysis notes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860125" w14:textId="77777777" w:rsidR="00650604" w:rsidRDefault="00E50412">
            <w:r>
              <w:rPr>
                <w:color w:val="000000"/>
                <w:sz w:val="20"/>
                <w:szCs w:val="20"/>
              </w:rPr>
              <w:t>4–5 hours</w:t>
            </w:r>
          </w:p>
        </w:tc>
        <w:tc>
          <w:tcPr>
            <w:tcW w:w="26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E6C521" w14:textId="77777777" w:rsidR="00650604" w:rsidRDefault="00E50412">
            <w:r>
              <w:rPr>
                <w:color w:val="000000"/>
                <w:sz w:val="20"/>
                <w:szCs w:val="20"/>
              </w:rPr>
              <w:t>All 27 Q&amp;As with analytical notes</w:t>
            </w:r>
          </w:p>
        </w:tc>
      </w:tr>
      <w:tr w:rsidR="00650604" w14:paraId="04FF575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F740" w14:textId="77777777" w:rsidR="00650604" w:rsidRDefault="00E50412">
            <w:r>
              <w:rPr>
                <w:color w:val="000000"/>
                <w:sz w:val="20"/>
                <w:szCs w:val="20"/>
              </w:rPr>
              <w:t>Day 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32ECA" w14:textId="77777777" w:rsidR="00650604" w:rsidRDefault="00E50412">
            <w:r>
              <w:rPr>
                <w:color w:val="000000"/>
                <w:sz w:val="20"/>
                <w:szCs w:val="20"/>
              </w:rPr>
              <w:t>Compile key findings summary table (Section 4 of interview doc)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BB60" w14:textId="77777777" w:rsidR="00650604" w:rsidRDefault="00E50412">
            <w:r>
              <w:rPr>
                <w:color w:val="000000"/>
                <w:sz w:val="20"/>
                <w:szCs w:val="20"/>
              </w:rPr>
              <w:t>1 hour</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09FF" w14:textId="77777777" w:rsidR="00650604" w:rsidRDefault="00E50412">
            <w:r>
              <w:rPr>
                <w:color w:val="000000"/>
                <w:sz w:val="20"/>
                <w:szCs w:val="20"/>
              </w:rPr>
              <w:t>15-row findings table linked to Risk IDs</w:t>
            </w:r>
          </w:p>
        </w:tc>
      </w:tr>
      <w:tr w:rsidR="00650604" w14:paraId="256C379D"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C6D7C2" w14:textId="77777777" w:rsidR="00650604" w:rsidRDefault="00E50412">
            <w:r>
              <w:rPr>
                <w:color w:val="000000"/>
                <w:sz w:val="20"/>
                <w:szCs w:val="20"/>
              </w:rPr>
              <w:t>Day 3</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5012EE" w14:textId="77777777" w:rsidR="00650604" w:rsidRDefault="00E50412">
            <w:r>
              <w:rPr>
                <w:color w:val="000000"/>
                <w:sz w:val="20"/>
                <w:szCs w:val="20"/>
              </w:rPr>
              <w:t>Write Risk Assessment Report: Methodology + Threat Landscape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F30C0D" w14:textId="77777777" w:rsidR="00650604" w:rsidRDefault="00E50412">
            <w:r>
              <w:rPr>
                <w:color w:val="000000"/>
                <w:sz w:val="20"/>
                <w:szCs w:val="20"/>
              </w:rPr>
              <w:t>2–3 hours</w:t>
            </w:r>
          </w:p>
        </w:tc>
        <w:tc>
          <w:tcPr>
            <w:tcW w:w="26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223586" w14:textId="77777777" w:rsidR="00650604" w:rsidRDefault="00E50412">
            <w:r>
              <w:rPr>
                <w:color w:val="000000"/>
                <w:sz w:val="20"/>
                <w:szCs w:val="20"/>
              </w:rPr>
              <w:t>Sections 2–3 of report</w:t>
            </w:r>
          </w:p>
        </w:tc>
      </w:tr>
      <w:tr w:rsidR="00650604" w14:paraId="1894B06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4519" w14:textId="77777777" w:rsidR="00650604" w:rsidRDefault="00E50412">
            <w:r>
              <w:rPr>
                <w:color w:val="000000"/>
                <w:sz w:val="20"/>
                <w:szCs w:val="20"/>
              </w:rPr>
              <w:t>Day 4–5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D995D" w14:textId="77777777" w:rsidR="00650604" w:rsidRDefault="00E50412">
            <w:r>
              <w:rPr>
                <w:color w:val="000000"/>
                <w:sz w:val="20"/>
                <w:szCs w:val="20"/>
              </w:rPr>
              <w:t>Write detailed risk assessments for all 14–16 risks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150FD" w14:textId="77777777" w:rsidR="00650604" w:rsidRDefault="00E50412">
            <w:r>
              <w:rPr>
                <w:color w:val="000000"/>
                <w:sz w:val="20"/>
                <w:szCs w:val="20"/>
              </w:rPr>
              <w:t>4–6 hours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CC956" w14:textId="77777777" w:rsidR="00650604" w:rsidRDefault="00E50412">
            <w:r>
              <w:rPr>
                <w:color w:val="000000"/>
                <w:sz w:val="20"/>
                <w:szCs w:val="20"/>
              </w:rPr>
              <w:t>Section 4 of report complete</w:t>
            </w:r>
          </w:p>
        </w:tc>
      </w:tr>
      <w:tr w:rsidR="00650604" w14:paraId="5E9B60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400FD3" w14:textId="77777777" w:rsidR="00650604" w:rsidRDefault="00E50412">
            <w:r>
              <w:rPr>
                <w:color w:val="000000"/>
                <w:sz w:val="20"/>
                <w:szCs w:val="20"/>
              </w:rPr>
              <w:t>Day 5</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ABD22B" w14:textId="77777777" w:rsidR="00650604" w:rsidRDefault="00E50412">
            <w:r>
              <w:rPr>
                <w:color w:val="000000"/>
                <w:sz w:val="20"/>
                <w:szCs w:val="20"/>
              </w:rPr>
              <w:t>Add Shadow IT risk (R13) + any additional risks to .xlsx table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AA7E28" w14:textId="77777777" w:rsidR="00650604" w:rsidRDefault="00E50412">
            <w:r>
              <w:rPr>
                <w:color w:val="000000"/>
                <w:sz w:val="20"/>
                <w:szCs w:val="20"/>
              </w:rPr>
              <w:t>1 hour</w:t>
            </w:r>
          </w:p>
        </w:tc>
        <w:tc>
          <w:tcPr>
            <w:tcW w:w="26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B6A9C3" w14:textId="77777777" w:rsidR="00650604" w:rsidRDefault="00E50412">
            <w:r>
              <w:rPr>
                <w:color w:val="000000"/>
                <w:sz w:val="20"/>
                <w:szCs w:val="20"/>
              </w:rPr>
              <w:t>Updated Risk Assessment Table</w:t>
            </w:r>
          </w:p>
        </w:tc>
      </w:tr>
      <w:tr w:rsidR="00650604" w14:paraId="0A6909F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C7B8" w14:textId="77777777" w:rsidR="00650604" w:rsidRDefault="00E50412">
            <w:r>
              <w:rPr>
                <w:color w:val="000000"/>
                <w:sz w:val="20"/>
                <w:szCs w:val="20"/>
              </w:rPr>
              <w:t>Day 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B942A" w14:textId="77777777" w:rsidR="00650604" w:rsidRDefault="00E50412">
            <w:r>
              <w:rPr>
                <w:color w:val="000000"/>
                <w:sz w:val="20"/>
                <w:szCs w:val="20"/>
              </w:rPr>
              <w:t>Add ISM + NIST 800-53 control IDs to ALL risks in .xlsx table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0038B" w14:textId="77777777" w:rsidR="00650604" w:rsidRDefault="00E50412">
            <w:r>
              <w:rPr>
                <w:color w:val="000000"/>
                <w:sz w:val="20"/>
                <w:szCs w:val="20"/>
              </w:rPr>
              <w:t>1–2 hours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4E81B" w14:textId="77777777" w:rsidR="00650604" w:rsidRDefault="00E50412">
            <w:r>
              <w:rPr>
                <w:color w:val="000000"/>
                <w:sz w:val="20"/>
                <w:szCs w:val="20"/>
              </w:rPr>
              <w:t>Dual-framework mapping complete</w:t>
            </w:r>
          </w:p>
        </w:tc>
      </w:tr>
      <w:tr w:rsidR="00650604" w14:paraId="3B3A02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B0C888" w14:textId="77777777" w:rsidR="00650604" w:rsidRDefault="00E50412">
            <w:r>
              <w:rPr>
                <w:color w:val="000000"/>
                <w:sz w:val="20"/>
                <w:szCs w:val="20"/>
              </w:rPr>
              <w:t>Day 6</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0A0E40" w14:textId="77777777" w:rsidR="00650604" w:rsidRDefault="00E50412">
            <w:r>
              <w:rPr>
                <w:color w:val="000000"/>
                <w:sz w:val="20"/>
                <w:szCs w:val="20"/>
              </w:rPr>
              <w:t>Create risk heat map + write executive summary and conclusion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D1AF66" w14:textId="77777777" w:rsidR="00650604" w:rsidRDefault="00E50412">
            <w:r>
              <w:rPr>
                <w:color w:val="000000"/>
                <w:sz w:val="20"/>
                <w:szCs w:val="20"/>
              </w:rPr>
              <w:t>1–2 hours</w:t>
            </w:r>
          </w:p>
        </w:tc>
        <w:tc>
          <w:tcPr>
            <w:tcW w:w="26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42C987" w14:textId="77777777" w:rsidR="00650604" w:rsidRDefault="00E50412">
            <w:r>
              <w:rPr>
                <w:color w:val="000000"/>
                <w:sz w:val="20"/>
                <w:szCs w:val="20"/>
              </w:rPr>
              <w:t>Sections 1, 5, 6 of report</w:t>
            </w:r>
          </w:p>
        </w:tc>
      </w:tr>
      <w:tr w:rsidR="00650604" w14:paraId="67C286B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DADE6" w14:textId="77777777" w:rsidR="00650604" w:rsidRDefault="00E50412">
            <w:r>
              <w:rPr>
                <w:color w:val="000000"/>
                <w:sz w:val="20"/>
                <w:szCs w:val="20"/>
              </w:rPr>
              <w:t>Day 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53016" w14:textId="77777777" w:rsidR="00650604" w:rsidRDefault="00E50412">
            <w:r>
              <w:rPr>
                <w:color w:val="000000"/>
                <w:sz w:val="20"/>
                <w:szCs w:val="20"/>
              </w:rPr>
              <w:t>Peer review with Kishan’s Cloud Security Review for consistency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2AC89" w14:textId="77777777" w:rsidR="00650604" w:rsidRDefault="00E50412">
            <w:r>
              <w:rPr>
                <w:color w:val="000000"/>
                <w:sz w:val="20"/>
                <w:szCs w:val="20"/>
              </w:rPr>
              <w:t>1 hour</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D703" w14:textId="77777777" w:rsidR="00650604" w:rsidRDefault="00E50412">
            <w:r>
              <w:rPr>
                <w:color w:val="000000"/>
                <w:sz w:val="20"/>
                <w:szCs w:val="20"/>
              </w:rPr>
              <w:t>Cross-referenced findings</w:t>
            </w:r>
          </w:p>
        </w:tc>
      </w:tr>
      <w:tr w:rsidR="00650604" w14:paraId="0BDC0D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B75222" w14:textId="77777777" w:rsidR="00650604" w:rsidRDefault="00E50412">
            <w:r>
              <w:rPr>
                <w:color w:val="000000"/>
                <w:sz w:val="20"/>
                <w:szCs w:val="20"/>
              </w:rPr>
              <w:t>Day 7</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D69D8C" w14:textId="77777777" w:rsidR="00650604" w:rsidRDefault="00E50412">
            <w:r>
              <w:rPr>
                <w:color w:val="000000"/>
                <w:sz w:val="20"/>
                <w:szCs w:val="20"/>
              </w:rPr>
              <w:t>Commit all files to GitHub</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66CA5E" w14:textId="77777777" w:rsidR="00650604" w:rsidRDefault="00E50412">
            <w:r>
              <w:rPr>
                <w:color w:val="000000"/>
                <w:sz w:val="20"/>
                <w:szCs w:val="20"/>
              </w:rPr>
              <w:t>15 min</w:t>
            </w:r>
          </w:p>
        </w:tc>
        <w:tc>
          <w:tcPr>
            <w:tcW w:w="26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D6E4F10" w14:textId="77777777" w:rsidR="00650604" w:rsidRDefault="00E50412">
            <w:r>
              <w:rPr>
                <w:color w:val="000000"/>
                <w:sz w:val="20"/>
                <w:szCs w:val="20"/>
              </w:rPr>
              <w:t>Verifiable evidence</w:t>
            </w:r>
          </w:p>
        </w:tc>
      </w:tr>
    </w:tbl>
    <w:p w14:paraId="140393DC" w14:textId="77777777" w:rsidR="00650604" w:rsidRDefault="00E50412">
      <w:pPr>
        <w:shd w:val="clear" w:color="auto" w:fill="F0FFF0"/>
        <w:spacing w:after="100"/>
      </w:pPr>
      <w:r>
        <w:rPr>
          <w:color w:val="1B7A3D"/>
        </w:rPr>
        <w:t>✅</w:t>
      </w:r>
      <w:r>
        <w:rPr>
          <w:color w:val="1B7A3D"/>
        </w:rPr>
        <w:t xml:space="preserve"> Total estimated effort: ~18–22 hours across 7 days. Start with the remaining interview responses — they feed everything else.</w:t>
      </w:r>
    </w:p>
    <w:p w14:paraId="684C2581" w14:textId="77777777" w:rsidR="00650604" w:rsidRDefault="00E50412">
      <w:pPr>
        <w:pStyle w:val="Heading1"/>
      </w:pPr>
      <w:r>
        <w:t>Part 4: Checklist Before Submission</w:t>
      </w:r>
    </w:p>
    <w:p w14:paraId="4C47A3BF" w14:textId="77777777" w:rsidR="00650604" w:rsidRDefault="00E50412">
      <w:pPr>
        <w:pStyle w:val="ListParagraph"/>
        <w:numPr>
          <w:ilvl w:val="0"/>
          <w:numId w:val="12"/>
        </w:numPr>
        <w:spacing w:after="80"/>
      </w:pPr>
      <w:r>
        <w:t>All 27 interview questions have responses with stakeholder attribution</w:t>
      </w:r>
    </w:p>
    <w:p w14:paraId="7361C713" w14:textId="77777777" w:rsidR="00650604" w:rsidRDefault="00E50412">
      <w:pPr>
        <w:pStyle w:val="ListParagraph"/>
        <w:numPr>
          <w:ilvl w:val="0"/>
          <w:numId w:val="12"/>
        </w:numPr>
        <w:spacing w:after="80"/>
      </w:pPr>
      <w:r>
        <w:t>Every response has an analytical note linking to a Risk ID or ISM/NIST control</w:t>
      </w:r>
    </w:p>
    <w:p w14:paraId="091F2B4D" w14:textId="77777777" w:rsidR="00650604" w:rsidRDefault="00E50412">
      <w:pPr>
        <w:pStyle w:val="ListParagraph"/>
        <w:numPr>
          <w:ilvl w:val="0"/>
          <w:numId w:val="12"/>
        </w:numPr>
        <w:spacing w:after="80"/>
      </w:pPr>
      <w:r>
        <w:t>Stakeholder profiles include name, role, responsibilities, relevance, date, method</w:t>
      </w:r>
    </w:p>
    <w:p w14:paraId="0BCCE525" w14:textId="77777777" w:rsidR="00650604" w:rsidRDefault="00E50412">
      <w:pPr>
        <w:pStyle w:val="ListParagraph"/>
        <w:numPr>
          <w:ilvl w:val="0"/>
          <w:numId w:val="12"/>
        </w:numPr>
        <w:spacing w:after="80"/>
      </w:pPr>
      <w:r>
        <w:t>Key findings summary table links 15+ findings to Risk IDs</w:t>
      </w:r>
    </w:p>
    <w:p w14:paraId="4E7F6A72" w14:textId="77777777" w:rsidR="00650604" w:rsidRDefault="00E50412">
      <w:pPr>
        <w:pStyle w:val="ListParagraph"/>
        <w:numPr>
          <w:ilvl w:val="0"/>
          <w:numId w:val="12"/>
        </w:numPr>
        <w:spacing w:after="80"/>
      </w:pPr>
      <w:r>
        <w:t>Risk Assessment Report has: Executive Summary, Methodology, Threat Landscape, Detailed Assessments, Heat Map, Conclusion</w:t>
      </w:r>
    </w:p>
    <w:p w14:paraId="0923857D" w14:textId="77777777" w:rsidR="00650604" w:rsidRDefault="00E50412">
      <w:pPr>
        <w:pStyle w:val="ListParagraph"/>
        <w:numPr>
          <w:ilvl w:val="0"/>
          <w:numId w:val="12"/>
        </w:numPr>
        <w:spacing w:after="80"/>
      </w:pPr>
      <w:r>
        <w:t>All 14–16 risks have: description, category, justified likelihood, justified impact, score, recommended controls, ISM mapping, NIST mapping, evidence sources</w:t>
      </w:r>
    </w:p>
    <w:p w14:paraId="32C4B95E" w14:textId="77777777" w:rsidR="00650604" w:rsidRDefault="00E50412">
      <w:pPr>
        <w:pStyle w:val="ListParagraph"/>
        <w:numPr>
          <w:ilvl w:val="0"/>
          <w:numId w:val="12"/>
        </w:numPr>
        <w:spacing w:after="80"/>
      </w:pPr>
      <w:r>
        <w:t>Shadow IT risk (R13) explicitly included as required by approved proposal</w:t>
      </w:r>
    </w:p>
    <w:p w14:paraId="40082463" w14:textId="77777777" w:rsidR="00650604" w:rsidRDefault="00E50412">
      <w:pPr>
        <w:pStyle w:val="ListParagraph"/>
        <w:numPr>
          <w:ilvl w:val="0"/>
          <w:numId w:val="12"/>
        </w:numPr>
        <w:spacing w:after="80"/>
      </w:pPr>
      <w:r>
        <w:t>Risk Assessment Table (.xlsx) updated with all new risks and dual-framework control IDs</w:t>
      </w:r>
    </w:p>
    <w:p w14:paraId="1368D09F" w14:textId="77777777" w:rsidR="00650604" w:rsidRDefault="00E50412">
      <w:pPr>
        <w:pStyle w:val="ListParagraph"/>
        <w:numPr>
          <w:ilvl w:val="0"/>
          <w:numId w:val="12"/>
        </w:numPr>
        <w:spacing w:after="80"/>
      </w:pPr>
      <w:r>
        <w:t>Risk heat map visual created (5x5 grid with colour coding)</w:t>
      </w:r>
    </w:p>
    <w:p w14:paraId="37181165" w14:textId="77777777" w:rsidR="00650604" w:rsidRDefault="00E50412">
      <w:pPr>
        <w:pStyle w:val="ListParagraph"/>
        <w:numPr>
          <w:ilvl w:val="0"/>
          <w:numId w:val="12"/>
        </w:numPr>
        <w:spacing w:after="80"/>
      </w:pPr>
      <w:r>
        <w:t>OAIC NDB Report and ACSC Threat Report cited with specific data</w:t>
      </w:r>
    </w:p>
    <w:p w14:paraId="31601AEC" w14:textId="77777777" w:rsidR="00650604" w:rsidRDefault="00E50412">
      <w:pPr>
        <w:pStyle w:val="ListParagraph"/>
        <w:numPr>
          <w:ilvl w:val="0"/>
          <w:numId w:val="12"/>
        </w:numPr>
        <w:spacing w:after="80"/>
      </w:pPr>
      <w:r>
        <w:t>All files committed to GitHub: https://github.com/naeemabdulla/MediCare-Plus-Clinic-Network-Security-Assessment</w:t>
      </w:r>
    </w:p>
    <w:p w14:paraId="4EF5914C" w14:textId="77777777" w:rsidR="00650604" w:rsidRDefault="00E50412">
      <w:pPr>
        <w:pStyle w:val="ListParagraph"/>
        <w:numPr>
          <w:ilvl w:val="0"/>
          <w:numId w:val="12"/>
        </w:numPr>
        <w:spacing w:after="80"/>
      </w:pPr>
      <w:r>
        <w:t>Documents named correctly: group-stakeholder-interviews.docx, group-risk-assessment-table.xlsx, group-risk-assessment-report.docx</w:t>
      </w:r>
    </w:p>
    <w:sectPr w:rsidR="0065060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232A1" w14:textId="77777777" w:rsidR="00E50412" w:rsidRDefault="00E50412">
      <w:r>
        <w:separator/>
      </w:r>
    </w:p>
  </w:endnote>
  <w:endnote w:type="continuationSeparator" w:id="0">
    <w:p w14:paraId="1A7EFBDC" w14:textId="77777777" w:rsidR="00E50412" w:rsidRDefault="00E50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A3B4" w14:textId="77777777" w:rsidR="00650604" w:rsidRDefault="00E50412">
    <w:pPr>
      <w:pBdr>
        <w:top w:val="single" w:sz="1" w:space="4" w:color="CCCCCC"/>
      </w:pBdr>
      <w:tabs>
        <w:tab w:val="right" w:pos="9026"/>
      </w:tabs>
    </w:pPr>
    <w:r>
      <w:rPr>
        <w:color w:val="888888"/>
        <w:sz w:val="16"/>
        <w:szCs w:val="16"/>
      </w:rPr>
      <w:t>Confidential — Team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D203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74DE6" w14:textId="77777777" w:rsidR="00E50412" w:rsidRDefault="00E50412">
      <w:r>
        <w:separator/>
      </w:r>
    </w:p>
  </w:footnote>
  <w:footnote w:type="continuationSeparator" w:id="0">
    <w:p w14:paraId="368B1AD1" w14:textId="77777777" w:rsidR="00E50412" w:rsidRDefault="00E50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9B03" w14:textId="77777777" w:rsidR="00650604" w:rsidRDefault="00E50412">
    <w:pPr>
      <w:pBdr>
        <w:bottom w:val="single" w:sz="1" w:space="4" w:color="CCCCCC"/>
      </w:pBdr>
      <w:tabs>
        <w:tab w:val="right" w:pos="9026"/>
      </w:tabs>
    </w:pPr>
    <w:proofErr w:type="spellStart"/>
    <w:r>
      <w:rPr>
        <w:color w:val="888888"/>
        <w:sz w:val="16"/>
        <w:szCs w:val="16"/>
      </w:rPr>
      <w:t>MediCare</w:t>
    </w:r>
    <w:proofErr w:type="spellEnd"/>
    <w:r>
      <w:rPr>
        <w:color w:val="888888"/>
        <w:sz w:val="16"/>
        <w:szCs w:val="16"/>
      </w:rPr>
      <w:t xml:space="preserve"> Plus — Practical Interview &amp; Risk Guide for Abdullah</w:t>
    </w:r>
    <w:r>
      <w:rPr>
        <w:color w:val="888888"/>
        <w:sz w:val="16"/>
        <w:szCs w:val="16"/>
      </w:rPr>
      <w:tab/>
      <w:t>Prepared by Carlos Gomez Mendez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FAE"/>
    <w:multiLevelType w:val="hybridMultilevel"/>
    <w:tmpl w:val="8ACE7AC6"/>
    <w:lvl w:ilvl="0" w:tplc="A346275E">
      <w:start w:val="1"/>
      <w:numFmt w:val="decimal"/>
      <w:lvlText w:val="%1."/>
      <w:lvlJc w:val="left"/>
      <w:pPr>
        <w:ind w:left="720" w:hanging="360"/>
      </w:pPr>
    </w:lvl>
    <w:lvl w:ilvl="1" w:tplc="BDFA9E82">
      <w:numFmt w:val="decimal"/>
      <w:lvlText w:val=""/>
      <w:lvlJc w:val="left"/>
    </w:lvl>
    <w:lvl w:ilvl="2" w:tplc="843689E6">
      <w:numFmt w:val="decimal"/>
      <w:lvlText w:val=""/>
      <w:lvlJc w:val="left"/>
    </w:lvl>
    <w:lvl w:ilvl="3" w:tplc="DF6257A6">
      <w:numFmt w:val="decimal"/>
      <w:lvlText w:val=""/>
      <w:lvlJc w:val="left"/>
    </w:lvl>
    <w:lvl w:ilvl="4" w:tplc="EFF08DFA">
      <w:numFmt w:val="decimal"/>
      <w:lvlText w:val=""/>
      <w:lvlJc w:val="left"/>
    </w:lvl>
    <w:lvl w:ilvl="5" w:tplc="10CE14B4">
      <w:numFmt w:val="decimal"/>
      <w:lvlText w:val=""/>
      <w:lvlJc w:val="left"/>
    </w:lvl>
    <w:lvl w:ilvl="6" w:tplc="C40A4510">
      <w:numFmt w:val="decimal"/>
      <w:lvlText w:val=""/>
      <w:lvlJc w:val="left"/>
    </w:lvl>
    <w:lvl w:ilvl="7" w:tplc="EA067C7A">
      <w:numFmt w:val="decimal"/>
      <w:lvlText w:val=""/>
      <w:lvlJc w:val="left"/>
    </w:lvl>
    <w:lvl w:ilvl="8" w:tplc="C49AF918">
      <w:numFmt w:val="decimal"/>
      <w:lvlText w:val=""/>
      <w:lvlJc w:val="left"/>
    </w:lvl>
  </w:abstractNum>
  <w:abstractNum w:abstractNumId="1" w15:restartNumberingAfterBreak="0">
    <w:nsid w:val="06FD55C0"/>
    <w:multiLevelType w:val="hybridMultilevel"/>
    <w:tmpl w:val="D70A4576"/>
    <w:lvl w:ilvl="0" w:tplc="1AF233C4">
      <w:start w:val="1"/>
      <w:numFmt w:val="decimal"/>
      <w:lvlText w:val="%1."/>
      <w:lvlJc w:val="left"/>
      <w:pPr>
        <w:ind w:left="720" w:hanging="360"/>
      </w:pPr>
    </w:lvl>
    <w:lvl w:ilvl="1" w:tplc="4B542976">
      <w:numFmt w:val="decimal"/>
      <w:lvlText w:val=""/>
      <w:lvlJc w:val="left"/>
    </w:lvl>
    <w:lvl w:ilvl="2" w:tplc="FDCC12A0">
      <w:numFmt w:val="decimal"/>
      <w:lvlText w:val=""/>
      <w:lvlJc w:val="left"/>
    </w:lvl>
    <w:lvl w:ilvl="3" w:tplc="DA5464A6">
      <w:numFmt w:val="decimal"/>
      <w:lvlText w:val=""/>
      <w:lvlJc w:val="left"/>
    </w:lvl>
    <w:lvl w:ilvl="4" w:tplc="C6AC6A3C">
      <w:numFmt w:val="decimal"/>
      <w:lvlText w:val=""/>
      <w:lvlJc w:val="left"/>
    </w:lvl>
    <w:lvl w:ilvl="5" w:tplc="14C404C0">
      <w:numFmt w:val="decimal"/>
      <w:lvlText w:val=""/>
      <w:lvlJc w:val="left"/>
    </w:lvl>
    <w:lvl w:ilvl="6" w:tplc="79647528">
      <w:numFmt w:val="decimal"/>
      <w:lvlText w:val=""/>
      <w:lvlJc w:val="left"/>
    </w:lvl>
    <w:lvl w:ilvl="7" w:tplc="22E069CE">
      <w:numFmt w:val="decimal"/>
      <w:lvlText w:val=""/>
      <w:lvlJc w:val="left"/>
    </w:lvl>
    <w:lvl w:ilvl="8" w:tplc="74E0138C">
      <w:numFmt w:val="decimal"/>
      <w:lvlText w:val=""/>
      <w:lvlJc w:val="left"/>
    </w:lvl>
  </w:abstractNum>
  <w:abstractNum w:abstractNumId="2" w15:restartNumberingAfterBreak="0">
    <w:nsid w:val="0726720B"/>
    <w:multiLevelType w:val="hybridMultilevel"/>
    <w:tmpl w:val="D3CCCC38"/>
    <w:lvl w:ilvl="0" w:tplc="206E6594">
      <w:start w:val="1"/>
      <w:numFmt w:val="bullet"/>
      <w:lvlText w:val="•"/>
      <w:lvlJc w:val="left"/>
      <w:pPr>
        <w:ind w:left="720" w:hanging="360"/>
      </w:pPr>
    </w:lvl>
    <w:lvl w:ilvl="1" w:tplc="5D760986">
      <w:numFmt w:val="decimal"/>
      <w:lvlText w:val=""/>
      <w:lvlJc w:val="left"/>
    </w:lvl>
    <w:lvl w:ilvl="2" w:tplc="DAF0D10E">
      <w:numFmt w:val="decimal"/>
      <w:lvlText w:val=""/>
      <w:lvlJc w:val="left"/>
    </w:lvl>
    <w:lvl w:ilvl="3" w:tplc="90DA7F24">
      <w:numFmt w:val="decimal"/>
      <w:lvlText w:val=""/>
      <w:lvlJc w:val="left"/>
    </w:lvl>
    <w:lvl w:ilvl="4" w:tplc="0AEEA49E">
      <w:numFmt w:val="decimal"/>
      <w:lvlText w:val=""/>
      <w:lvlJc w:val="left"/>
    </w:lvl>
    <w:lvl w:ilvl="5" w:tplc="D1287694">
      <w:numFmt w:val="decimal"/>
      <w:lvlText w:val=""/>
      <w:lvlJc w:val="left"/>
    </w:lvl>
    <w:lvl w:ilvl="6" w:tplc="AF8AD8F0">
      <w:numFmt w:val="decimal"/>
      <w:lvlText w:val=""/>
      <w:lvlJc w:val="left"/>
    </w:lvl>
    <w:lvl w:ilvl="7" w:tplc="E9C4A5B2">
      <w:numFmt w:val="decimal"/>
      <w:lvlText w:val=""/>
      <w:lvlJc w:val="left"/>
    </w:lvl>
    <w:lvl w:ilvl="8" w:tplc="4E6267AC">
      <w:numFmt w:val="decimal"/>
      <w:lvlText w:val=""/>
      <w:lvlJc w:val="left"/>
    </w:lvl>
  </w:abstractNum>
  <w:abstractNum w:abstractNumId="3" w15:restartNumberingAfterBreak="0">
    <w:nsid w:val="07F6175D"/>
    <w:multiLevelType w:val="hybridMultilevel"/>
    <w:tmpl w:val="1E062EA4"/>
    <w:lvl w:ilvl="0" w:tplc="94A4FC22">
      <w:start w:val="1"/>
      <w:numFmt w:val="decimal"/>
      <w:lvlText w:val="%1."/>
      <w:lvlJc w:val="left"/>
      <w:pPr>
        <w:ind w:left="720" w:hanging="360"/>
      </w:pPr>
    </w:lvl>
    <w:lvl w:ilvl="1" w:tplc="4672D16C">
      <w:numFmt w:val="decimal"/>
      <w:lvlText w:val=""/>
      <w:lvlJc w:val="left"/>
    </w:lvl>
    <w:lvl w:ilvl="2" w:tplc="C6B0F340">
      <w:numFmt w:val="decimal"/>
      <w:lvlText w:val=""/>
      <w:lvlJc w:val="left"/>
    </w:lvl>
    <w:lvl w:ilvl="3" w:tplc="867CD930">
      <w:numFmt w:val="decimal"/>
      <w:lvlText w:val=""/>
      <w:lvlJc w:val="left"/>
    </w:lvl>
    <w:lvl w:ilvl="4" w:tplc="C3B0D95E">
      <w:numFmt w:val="decimal"/>
      <w:lvlText w:val=""/>
      <w:lvlJc w:val="left"/>
    </w:lvl>
    <w:lvl w:ilvl="5" w:tplc="85A203EE">
      <w:numFmt w:val="decimal"/>
      <w:lvlText w:val=""/>
      <w:lvlJc w:val="left"/>
    </w:lvl>
    <w:lvl w:ilvl="6" w:tplc="2E0E50C6">
      <w:numFmt w:val="decimal"/>
      <w:lvlText w:val=""/>
      <w:lvlJc w:val="left"/>
    </w:lvl>
    <w:lvl w:ilvl="7" w:tplc="4FA27094">
      <w:numFmt w:val="decimal"/>
      <w:lvlText w:val=""/>
      <w:lvlJc w:val="left"/>
    </w:lvl>
    <w:lvl w:ilvl="8" w:tplc="3AEE133C">
      <w:numFmt w:val="decimal"/>
      <w:lvlText w:val=""/>
      <w:lvlJc w:val="left"/>
    </w:lvl>
  </w:abstractNum>
  <w:abstractNum w:abstractNumId="4" w15:restartNumberingAfterBreak="0">
    <w:nsid w:val="0EAC0C1F"/>
    <w:multiLevelType w:val="hybridMultilevel"/>
    <w:tmpl w:val="50E4B368"/>
    <w:lvl w:ilvl="0" w:tplc="1520B160">
      <w:start w:val="1"/>
      <w:numFmt w:val="decimal"/>
      <w:lvlText w:val="%1."/>
      <w:lvlJc w:val="left"/>
      <w:pPr>
        <w:ind w:left="720" w:hanging="360"/>
      </w:pPr>
    </w:lvl>
    <w:lvl w:ilvl="1" w:tplc="59884482">
      <w:numFmt w:val="decimal"/>
      <w:lvlText w:val=""/>
      <w:lvlJc w:val="left"/>
    </w:lvl>
    <w:lvl w:ilvl="2" w:tplc="AD2ACE3C">
      <w:numFmt w:val="decimal"/>
      <w:lvlText w:val=""/>
      <w:lvlJc w:val="left"/>
    </w:lvl>
    <w:lvl w:ilvl="3" w:tplc="8E8C3D34">
      <w:numFmt w:val="decimal"/>
      <w:lvlText w:val=""/>
      <w:lvlJc w:val="left"/>
    </w:lvl>
    <w:lvl w:ilvl="4" w:tplc="3F5AD490">
      <w:numFmt w:val="decimal"/>
      <w:lvlText w:val=""/>
      <w:lvlJc w:val="left"/>
    </w:lvl>
    <w:lvl w:ilvl="5" w:tplc="213EA24E">
      <w:numFmt w:val="decimal"/>
      <w:lvlText w:val=""/>
      <w:lvlJc w:val="left"/>
    </w:lvl>
    <w:lvl w:ilvl="6" w:tplc="230AB746">
      <w:numFmt w:val="decimal"/>
      <w:lvlText w:val=""/>
      <w:lvlJc w:val="left"/>
    </w:lvl>
    <w:lvl w:ilvl="7" w:tplc="99DC2AC0">
      <w:numFmt w:val="decimal"/>
      <w:lvlText w:val=""/>
      <w:lvlJc w:val="left"/>
    </w:lvl>
    <w:lvl w:ilvl="8" w:tplc="687CF230">
      <w:numFmt w:val="decimal"/>
      <w:lvlText w:val=""/>
      <w:lvlJc w:val="left"/>
    </w:lvl>
  </w:abstractNum>
  <w:abstractNum w:abstractNumId="5" w15:restartNumberingAfterBreak="0">
    <w:nsid w:val="0FB42ECC"/>
    <w:multiLevelType w:val="hybridMultilevel"/>
    <w:tmpl w:val="019CFD74"/>
    <w:lvl w:ilvl="0" w:tplc="0304F4C4">
      <w:start w:val="1"/>
      <w:numFmt w:val="bullet"/>
      <w:lvlText w:val="•"/>
      <w:lvlJc w:val="left"/>
      <w:pPr>
        <w:ind w:left="720" w:hanging="360"/>
      </w:pPr>
    </w:lvl>
    <w:lvl w:ilvl="1" w:tplc="A8ECE9CE">
      <w:numFmt w:val="decimal"/>
      <w:lvlText w:val=""/>
      <w:lvlJc w:val="left"/>
    </w:lvl>
    <w:lvl w:ilvl="2" w:tplc="3EF25B1C">
      <w:numFmt w:val="decimal"/>
      <w:lvlText w:val=""/>
      <w:lvlJc w:val="left"/>
    </w:lvl>
    <w:lvl w:ilvl="3" w:tplc="CD1C33DC">
      <w:numFmt w:val="decimal"/>
      <w:lvlText w:val=""/>
      <w:lvlJc w:val="left"/>
    </w:lvl>
    <w:lvl w:ilvl="4" w:tplc="D15C7126">
      <w:numFmt w:val="decimal"/>
      <w:lvlText w:val=""/>
      <w:lvlJc w:val="left"/>
    </w:lvl>
    <w:lvl w:ilvl="5" w:tplc="5A1EA766">
      <w:numFmt w:val="decimal"/>
      <w:lvlText w:val=""/>
      <w:lvlJc w:val="left"/>
    </w:lvl>
    <w:lvl w:ilvl="6" w:tplc="9EBE7D84">
      <w:numFmt w:val="decimal"/>
      <w:lvlText w:val=""/>
      <w:lvlJc w:val="left"/>
    </w:lvl>
    <w:lvl w:ilvl="7" w:tplc="95F44C1E">
      <w:numFmt w:val="decimal"/>
      <w:lvlText w:val=""/>
      <w:lvlJc w:val="left"/>
    </w:lvl>
    <w:lvl w:ilvl="8" w:tplc="6A50EB4A">
      <w:numFmt w:val="decimal"/>
      <w:lvlText w:val=""/>
      <w:lvlJc w:val="left"/>
    </w:lvl>
  </w:abstractNum>
  <w:abstractNum w:abstractNumId="6" w15:restartNumberingAfterBreak="0">
    <w:nsid w:val="12463889"/>
    <w:multiLevelType w:val="hybridMultilevel"/>
    <w:tmpl w:val="4540F962"/>
    <w:lvl w:ilvl="0" w:tplc="B9A2EE0E">
      <w:start w:val="1"/>
      <w:numFmt w:val="bullet"/>
      <w:lvlText w:val="•"/>
      <w:lvlJc w:val="left"/>
      <w:pPr>
        <w:ind w:left="720" w:hanging="360"/>
      </w:pPr>
    </w:lvl>
    <w:lvl w:ilvl="1" w:tplc="3D600170">
      <w:numFmt w:val="decimal"/>
      <w:lvlText w:val=""/>
      <w:lvlJc w:val="left"/>
    </w:lvl>
    <w:lvl w:ilvl="2" w:tplc="6360C44E">
      <w:numFmt w:val="decimal"/>
      <w:lvlText w:val=""/>
      <w:lvlJc w:val="left"/>
    </w:lvl>
    <w:lvl w:ilvl="3" w:tplc="96A6FF90">
      <w:numFmt w:val="decimal"/>
      <w:lvlText w:val=""/>
      <w:lvlJc w:val="left"/>
    </w:lvl>
    <w:lvl w:ilvl="4" w:tplc="F6BC2B90">
      <w:numFmt w:val="decimal"/>
      <w:lvlText w:val=""/>
      <w:lvlJc w:val="left"/>
    </w:lvl>
    <w:lvl w:ilvl="5" w:tplc="C04E1432">
      <w:numFmt w:val="decimal"/>
      <w:lvlText w:val=""/>
      <w:lvlJc w:val="left"/>
    </w:lvl>
    <w:lvl w:ilvl="6" w:tplc="14F2FE06">
      <w:numFmt w:val="decimal"/>
      <w:lvlText w:val=""/>
      <w:lvlJc w:val="left"/>
    </w:lvl>
    <w:lvl w:ilvl="7" w:tplc="D8BC269E">
      <w:numFmt w:val="decimal"/>
      <w:lvlText w:val=""/>
      <w:lvlJc w:val="left"/>
    </w:lvl>
    <w:lvl w:ilvl="8" w:tplc="E01AEEF4">
      <w:numFmt w:val="decimal"/>
      <w:lvlText w:val=""/>
      <w:lvlJc w:val="left"/>
    </w:lvl>
  </w:abstractNum>
  <w:abstractNum w:abstractNumId="7" w15:restartNumberingAfterBreak="0">
    <w:nsid w:val="1C8E2BB4"/>
    <w:multiLevelType w:val="hybridMultilevel"/>
    <w:tmpl w:val="9F68FEE4"/>
    <w:lvl w:ilvl="0" w:tplc="11B8252E">
      <w:start w:val="1"/>
      <w:numFmt w:val="bullet"/>
      <w:lvlText w:val="•"/>
      <w:lvlJc w:val="left"/>
      <w:pPr>
        <w:ind w:left="720" w:hanging="360"/>
      </w:pPr>
    </w:lvl>
    <w:lvl w:ilvl="1" w:tplc="B5B094A6">
      <w:numFmt w:val="decimal"/>
      <w:lvlText w:val=""/>
      <w:lvlJc w:val="left"/>
    </w:lvl>
    <w:lvl w:ilvl="2" w:tplc="286C330C">
      <w:numFmt w:val="decimal"/>
      <w:lvlText w:val=""/>
      <w:lvlJc w:val="left"/>
    </w:lvl>
    <w:lvl w:ilvl="3" w:tplc="E02CA948">
      <w:numFmt w:val="decimal"/>
      <w:lvlText w:val=""/>
      <w:lvlJc w:val="left"/>
    </w:lvl>
    <w:lvl w:ilvl="4" w:tplc="E368A702">
      <w:numFmt w:val="decimal"/>
      <w:lvlText w:val=""/>
      <w:lvlJc w:val="left"/>
    </w:lvl>
    <w:lvl w:ilvl="5" w:tplc="77CADA62">
      <w:numFmt w:val="decimal"/>
      <w:lvlText w:val=""/>
      <w:lvlJc w:val="left"/>
    </w:lvl>
    <w:lvl w:ilvl="6" w:tplc="A25E8002">
      <w:numFmt w:val="decimal"/>
      <w:lvlText w:val=""/>
      <w:lvlJc w:val="left"/>
    </w:lvl>
    <w:lvl w:ilvl="7" w:tplc="34EE0010">
      <w:numFmt w:val="decimal"/>
      <w:lvlText w:val=""/>
      <w:lvlJc w:val="left"/>
    </w:lvl>
    <w:lvl w:ilvl="8" w:tplc="B61A7A3E">
      <w:numFmt w:val="decimal"/>
      <w:lvlText w:val=""/>
      <w:lvlJc w:val="left"/>
    </w:lvl>
  </w:abstractNum>
  <w:abstractNum w:abstractNumId="8" w15:restartNumberingAfterBreak="0">
    <w:nsid w:val="1D225DC0"/>
    <w:multiLevelType w:val="hybridMultilevel"/>
    <w:tmpl w:val="90E4F6E4"/>
    <w:lvl w:ilvl="0" w:tplc="43B4B398">
      <w:start w:val="1"/>
      <w:numFmt w:val="bullet"/>
      <w:lvlText w:val="•"/>
      <w:lvlJc w:val="left"/>
      <w:pPr>
        <w:ind w:left="720" w:hanging="360"/>
      </w:pPr>
    </w:lvl>
    <w:lvl w:ilvl="1" w:tplc="5F103DA4">
      <w:numFmt w:val="decimal"/>
      <w:lvlText w:val=""/>
      <w:lvlJc w:val="left"/>
    </w:lvl>
    <w:lvl w:ilvl="2" w:tplc="47E81A3C">
      <w:numFmt w:val="decimal"/>
      <w:lvlText w:val=""/>
      <w:lvlJc w:val="left"/>
    </w:lvl>
    <w:lvl w:ilvl="3" w:tplc="B4F216BA">
      <w:numFmt w:val="decimal"/>
      <w:lvlText w:val=""/>
      <w:lvlJc w:val="left"/>
    </w:lvl>
    <w:lvl w:ilvl="4" w:tplc="22A44C0A">
      <w:numFmt w:val="decimal"/>
      <w:lvlText w:val=""/>
      <w:lvlJc w:val="left"/>
    </w:lvl>
    <w:lvl w:ilvl="5" w:tplc="7DAE0930">
      <w:numFmt w:val="decimal"/>
      <w:lvlText w:val=""/>
      <w:lvlJc w:val="left"/>
    </w:lvl>
    <w:lvl w:ilvl="6" w:tplc="D77C4C16">
      <w:numFmt w:val="decimal"/>
      <w:lvlText w:val=""/>
      <w:lvlJc w:val="left"/>
    </w:lvl>
    <w:lvl w:ilvl="7" w:tplc="63040212">
      <w:numFmt w:val="decimal"/>
      <w:lvlText w:val=""/>
      <w:lvlJc w:val="left"/>
    </w:lvl>
    <w:lvl w:ilvl="8" w:tplc="CC50CF20">
      <w:numFmt w:val="decimal"/>
      <w:lvlText w:val=""/>
      <w:lvlJc w:val="left"/>
    </w:lvl>
  </w:abstractNum>
  <w:abstractNum w:abstractNumId="9" w15:restartNumberingAfterBreak="0">
    <w:nsid w:val="1EFF608B"/>
    <w:multiLevelType w:val="hybridMultilevel"/>
    <w:tmpl w:val="FCF26B04"/>
    <w:lvl w:ilvl="0" w:tplc="DB5AC348">
      <w:start w:val="1"/>
      <w:numFmt w:val="bullet"/>
      <w:lvlText w:val="•"/>
      <w:lvlJc w:val="left"/>
      <w:pPr>
        <w:ind w:left="720" w:hanging="360"/>
      </w:pPr>
    </w:lvl>
    <w:lvl w:ilvl="1" w:tplc="2B18B71E">
      <w:numFmt w:val="decimal"/>
      <w:lvlText w:val=""/>
      <w:lvlJc w:val="left"/>
    </w:lvl>
    <w:lvl w:ilvl="2" w:tplc="945CF89E">
      <w:numFmt w:val="decimal"/>
      <w:lvlText w:val=""/>
      <w:lvlJc w:val="left"/>
    </w:lvl>
    <w:lvl w:ilvl="3" w:tplc="4AB8C526">
      <w:numFmt w:val="decimal"/>
      <w:lvlText w:val=""/>
      <w:lvlJc w:val="left"/>
    </w:lvl>
    <w:lvl w:ilvl="4" w:tplc="C056276A">
      <w:numFmt w:val="decimal"/>
      <w:lvlText w:val=""/>
      <w:lvlJc w:val="left"/>
    </w:lvl>
    <w:lvl w:ilvl="5" w:tplc="79CC1ED8">
      <w:numFmt w:val="decimal"/>
      <w:lvlText w:val=""/>
      <w:lvlJc w:val="left"/>
    </w:lvl>
    <w:lvl w:ilvl="6" w:tplc="90AA413E">
      <w:numFmt w:val="decimal"/>
      <w:lvlText w:val=""/>
      <w:lvlJc w:val="left"/>
    </w:lvl>
    <w:lvl w:ilvl="7" w:tplc="7604FBC4">
      <w:numFmt w:val="decimal"/>
      <w:lvlText w:val=""/>
      <w:lvlJc w:val="left"/>
    </w:lvl>
    <w:lvl w:ilvl="8" w:tplc="4FBAF1E4">
      <w:numFmt w:val="decimal"/>
      <w:lvlText w:val=""/>
      <w:lvlJc w:val="left"/>
    </w:lvl>
  </w:abstractNum>
  <w:abstractNum w:abstractNumId="10" w15:restartNumberingAfterBreak="0">
    <w:nsid w:val="2089674F"/>
    <w:multiLevelType w:val="hybridMultilevel"/>
    <w:tmpl w:val="20E2E8BC"/>
    <w:lvl w:ilvl="0" w:tplc="28CEB416">
      <w:start w:val="1"/>
      <w:numFmt w:val="bullet"/>
      <w:lvlText w:val="•"/>
      <w:lvlJc w:val="left"/>
      <w:pPr>
        <w:ind w:left="720" w:hanging="360"/>
      </w:pPr>
    </w:lvl>
    <w:lvl w:ilvl="1" w:tplc="1EB8F8F6">
      <w:numFmt w:val="decimal"/>
      <w:lvlText w:val=""/>
      <w:lvlJc w:val="left"/>
    </w:lvl>
    <w:lvl w:ilvl="2" w:tplc="8FDEA92C">
      <w:numFmt w:val="decimal"/>
      <w:lvlText w:val=""/>
      <w:lvlJc w:val="left"/>
    </w:lvl>
    <w:lvl w:ilvl="3" w:tplc="B0949690">
      <w:numFmt w:val="decimal"/>
      <w:lvlText w:val=""/>
      <w:lvlJc w:val="left"/>
    </w:lvl>
    <w:lvl w:ilvl="4" w:tplc="9ADC54AA">
      <w:numFmt w:val="decimal"/>
      <w:lvlText w:val=""/>
      <w:lvlJc w:val="left"/>
    </w:lvl>
    <w:lvl w:ilvl="5" w:tplc="50A2C358">
      <w:numFmt w:val="decimal"/>
      <w:lvlText w:val=""/>
      <w:lvlJc w:val="left"/>
    </w:lvl>
    <w:lvl w:ilvl="6" w:tplc="BD726EEA">
      <w:numFmt w:val="decimal"/>
      <w:lvlText w:val=""/>
      <w:lvlJc w:val="left"/>
    </w:lvl>
    <w:lvl w:ilvl="7" w:tplc="9794AAF6">
      <w:numFmt w:val="decimal"/>
      <w:lvlText w:val=""/>
      <w:lvlJc w:val="left"/>
    </w:lvl>
    <w:lvl w:ilvl="8" w:tplc="11589E2C">
      <w:numFmt w:val="decimal"/>
      <w:lvlText w:val=""/>
      <w:lvlJc w:val="left"/>
    </w:lvl>
  </w:abstractNum>
  <w:abstractNum w:abstractNumId="11" w15:restartNumberingAfterBreak="0">
    <w:nsid w:val="22DC1ADF"/>
    <w:multiLevelType w:val="hybridMultilevel"/>
    <w:tmpl w:val="0128BAA6"/>
    <w:lvl w:ilvl="0" w:tplc="137490D6">
      <w:start w:val="1"/>
      <w:numFmt w:val="bullet"/>
      <w:lvlText w:val="•"/>
      <w:lvlJc w:val="left"/>
      <w:pPr>
        <w:ind w:left="720" w:hanging="360"/>
      </w:pPr>
    </w:lvl>
    <w:lvl w:ilvl="1" w:tplc="D5221C34">
      <w:numFmt w:val="decimal"/>
      <w:lvlText w:val=""/>
      <w:lvlJc w:val="left"/>
    </w:lvl>
    <w:lvl w:ilvl="2" w:tplc="786AF870">
      <w:numFmt w:val="decimal"/>
      <w:lvlText w:val=""/>
      <w:lvlJc w:val="left"/>
    </w:lvl>
    <w:lvl w:ilvl="3" w:tplc="75C6C6C4">
      <w:numFmt w:val="decimal"/>
      <w:lvlText w:val=""/>
      <w:lvlJc w:val="left"/>
    </w:lvl>
    <w:lvl w:ilvl="4" w:tplc="F3F46F5C">
      <w:numFmt w:val="decimal"/>
      <w:lvlText w:val=""/>
      <w:lvlJc w:val="left"/>
    </w:lvl>
    <w:lvl w:ilvl="5" w:tplc="ABEC15D8">
      <w:numFmt w:val="decimal"/>
      <w:lvlText w:val=""/>
      <w:lvlJc w:val="left"/>
    </w:lvl>
    <w:lvl w:ilvl="6" w:tplc="4E36D530">
      <w:numFmt w:val="decimal"/>
      <w:lvlText w:val=""/>
      <w:lvlJc w:val="left"/>
    </w:lvl>
    <w:lvl w:ilvl="7" w:tplc="123E4A1A">
      <w:numFmt w:val="decimal"/>
      <w:lvlText w:val=""/>
      <w:lvlJc w:val="left"/>
    </w:lvl>
    <w:lvl w:ilvl="8" w:tplc="55643D9C">
      <w:numFmt w:val="decimal"/>
      <w:lvlText w:val=""/>
      <w:lvlJc w:val="left"/>
    </w:lvl>
  </w:abstractNum>
  <w:abstractNum w:abstractNumId="12" w15:restartNumberingAfterBreak="0">
    <w:nsid w:val="23400C75"/>
    <w:multiLevelType w:val="hybridMultilevel"/>
    <w:tmpl w:val="3E12C8DC"/>
    <w:lvl w:ilvl="0" w:tplc="50BA8544">
      <w:start w:val="1"/>
      <w:numFmt w:val="decimal"/>
      <w:lvlText w:val="%1."/>
      <w:lvlJc w:val="left"/>
      <w:pPr>
        <w:ind w:left="720" w:hanging="360"/>
      </w:pPr>
    </w:lvl>
    <w:lvl w:ilvl="1" w:tplc="07CA25EE">
      <w:numFmt w:val="decimal"/>
      <w:lvlText w:val=""/>
      <w:lvlJc w:val="left"/>
    </w:lvl>
    <w:lvl w:ilvl="2" w:tplc="5E40325A">
      <w:numFmt w:val="decimal"/>
      <w:lvlText w:val=""/>
      <w:lvlJc w:val="left"/>
    </w:lvl>
    <w:lvl w:ilvl="3" w:tplc="241492DC">
      <w:numFmt w:val="decimal"/>
      <w:lvlText w:val=""/>
      <w:lvlJc w:val="left"/>
    </w:lvl>
    <w:lvl w:ilvl="4" w:tplc="A96E5080">
      <w:numFmt w:val="decimal"/>
      <w:lvlText w:val=""/>
      <w:lvlJc w:val="left"/>
    </w:lvl>
    <w:lvl w:ilvl="5" w:tplc="C30E82A8">
      <w:numFmt w:val="decimal"/>
      <w:lvlText w:val=""/>
      <w:lvlJc w:val="left"/>
    </w:lvl>
    <w:lvl w:ilvl="6" w:tplc="F092B8B2">
      <w:numFmt w:val="decimal"/>
      <w:lvlText w:val=""/>
      <w:lvlJc w:val="left"/>
    </w:lvl>
    <w:lvl w:ilvl="7" w:tplc="152A5156">
      <w:numFmt w:val="decimal"/>
      <w:lvlText w:val=""/>
      <w:lvlJc w:val="left"/>
    </w:lvl>
    <w:lvl w:ilvl="8" w:tplc="B1A0E51E">
      <w:numFmt w:val="decimal"/>
      <w:lvlText w:val=""/>
      <w:lvlJc w:val="left"/>
    </w:lvl>
  </w:abstractNum>
  <w:abstractNum w:abstractNumId="13" w15:restartNumberingAfterBreak="0">
    <w:nsid w:val="23C32464"/>
    <w:multiLevelType w:val="hybridMultilevel"/>
    <w:tmpl w:val="87623B3C"/>
    <w:lvl w:ilvl="0" w:tplc="D9DAF9E6">
      <w:start w:val="1"/>
      <w:numFmt w:val="decimal"/>
      <w:lvlText w:val="%1."/>
      <w:lvlJc w:val="left"/>
      <w:pPr>
        <w:ind w:left="720" w:hanging="360"/>
      </w:pPr>
    </w:lvl>
    <w:lvl w:ilvl="1" w:tplc="9ACAC3A6">
      <w:numFmt w:val="decimal"/>
      <w:lvlText w:val=""/>
      <w:lvlJc w:val="left"/>
    </w:lvl>
    <w:lvl w:ilvl="2" w:tplc="2A624D32">
      <w:numFmt w:val="decimal"/>
      <w:lvlText w:val=""/>
      <w:lvlJc w:val="left"/>
    </w:lvl>
    <w:lvl w:ilvl="3" w:tplc="0D3C0BC6">
      <w:numFmt w:val="decimal"/>
      <w:lvlText w:val=""/>
      <w:lvlJc w:val="left"/>
    </w:lvl>
    <w:lvl w:ilvl="4" w:tplc="010206F4">
      <w:numFmt w:val="decimal"/>
      <w:lvlText w:val=""/>
      <w:lvlJc w:val="left"/>
    </w:lvl>
    <w:lvl w:ilvl="5" w:tplc="23746488">
      <w:numFmt w:val="decimal"/>
      <w:lvlText w:val=""/>
      <w:lvlJc w:val="left"/>
    </w:lvl>
    <w:lvl w:ilvl="6" w:tplc="17D6D590">
      <w:numFmt w:val="decimal"/>
      <w:lvlText w:val=""/>
      <w:lvlJc w:val="left"/>
    </w:lvl>
    <w:lvl w:ilvl="7" w:tplc="A4AE1E64">
      <w:numFmt w:val="decimal"/>
      <w:lvlText w:val=""/>
      <w:lvlJc w:val="left"/>
    </w:lvl>
    <w:lvl w:ilvl="8" w:tplc="3EC6B19E">
      <w:numFmt w:val="decimal"/>
      <w:lvlText w:val=""/>
      <w:lvlJc w:val="left"/>
    </w:lvl>
  </w:abstractNum>
  <w:abstractNum w:abstractNumId="14" w15:restartNumberingAfterBreak="0">
    <w:nsid w:val="25980144"/>
    <w:multiLevelType w:val="hybridMultilevel"/>
    <w:tmpl w:val="94420F48"/>
    <w:lvl w:ilvl="0" w:tplc="B49E8090">
      <w:start w:val="1"/>
      <w:numFmt w:val="bullet"/>
      <w:lvlText w:val="•"/>
      <w:lvlJc w:val="left"/>
      <w:pPr>
        <w:ind w:left="720" w:hanging="360"/>
      </w:pPr>
    </w:lvl>
    <w:lvl w:ilvl="1" w:tplc="72DE3400">
      <w:numFmt w:val="decimal"/>
      <w:lvlText w:val=""/>
      <w:lvlJc w:val="left"/>
    </w:lvl>
    <w:lvl w:ilvl="2" w:tplc="2D625FE4">
      <w:numFmt w:val="decimal"/>
      <w:lvlText w:val=""/>
      <w:lvlJc w:val="left"/>
    </w:lvl>
    <w:lvl w:ilvl="3" w:tplc="092059C0">
      <w:numFmt w:val="decimal"/>
      <w:lvlText w:val=""/>
      <w:lvlJc w:val="left"/>
    </w:lvl>
    <w:lvl w:ilvl="4" w:tplc="91C470A2">
      <w:numFmt w:val="decimal"/>
      <w:lvlText w:val=""/>
      <w:lvlJc w:val="left"/>
    </w:lvl>
    <w:lvl w:ilvl="5" w:tplc="85360FE4">
      <w:numFmt w:val="decimal"/>
      <w:lvlText w:val=""/>
      <w:lvlJc w:val="left"/>
    </w:lvl>
    <w:lvl w:ilvl="6" w:tplc="DD5A65DE">
      <w:numFmt w:val="decimal"/>
      <w:lvlText w:val=""/>
      <w:lvlJc w:val="left"/>
    </w:lvl>
    <w:lvl w:ilvl="7" w:tplc="7C66FB30">
      <w:numFmt w:val="decimal"/>
      <w:lvlText w:val=""/>
      <w:lvlJc w:val="left"/>
    </w:lvl>
    <w:lvl w:ilvl="8" w:tplc="1494D82A">
      <w:numFmt w:val="decimal"/>
      <w:lvlText w:val=""/>
      <w:lvlJc w:val="left"/>
    </w:lvl>
  </w:abstractNum>
  <w:abstractNum w:abstractNumId="15" w15:restartNumberingAfterBreak="0">
    <w:nsid w:val="2628175A"/>
    <w:multiLevelType w:val="hybridMultilevel"/>
    <w:tmpl w:val="0DEEE6C4"/>
    <w:lvl w:ilvl="0" w:tplc="83249F34">
      <w:start w:val="1"/>
      <w:numFmt w:val="bullet"/>
      <w:lvlText w:val="•"/>
      <w:lvlJc w:val="left"/>
      <w:pPr>
        <w:ind w:left="720" w:hanging="360"/>
      </w:pPr>
    </w:lvl>
    <w:lvl w:ilvl="1" w:tplc="23F23F90">
      <w:numFmt w:val="decimal"/>
      <w:lvlText w:val=""/>
      <w:lvlJc w:val="left"/>
    </w:lvl>
    <w:lvl w:ilvl="2" w:tplc="0C3EFD54">
      <w:numFmt w:val="decimal"/>
      <w:lvlText w:val=""/>
      <w:lvlJc w:val="left"/>
    </w:lvl>
    <w:lvl w:ilvl="3" w:tplc="0B9EEEE8">
      <w:numFmt w:val="decimal"/>
      <w:lvlText w:val=""/>
      <w:lvlJc w:val="left"/>
    </w:lvl>
    <w:lvl w:ilvl="4" w:tplc="F3025370">
      <w:numFmt w:val="decimal"/>
      <w:lvlText w:val=""/>
      <w:lvlJc w:val="left"/>
    </w:lvl>
    <w:lvl w:ilvl="5" w:tplc="4C3CFB60">
      <w:numFmt w:val="decimal"/>
      <w:lvlText w:val=""/>
      <w:lvlJc w:val="left"/>
    </w:lvl>
    <w:lvl w:ilvl="6" w:tplc="159A0430">
      <w:numFmt w:val="decimal"/>
      <w:lvlText w:val=""/>
      <w:lvlJc w:val="left"/>
    </w:lvl>
    <w:lvl w:ilvl="7" w:tplc="F32C67CE">
      <w:numFmt w:val="decimal"/>
      <w:lvlText w:val=""/>
      <w:lvlJc w:val="left"/>
    </w:lvl>
    <w:lvl w:ilvl="8" w:tplc="A59E227E">
      <w:numFmt w:val="decimal"/>
      <w:lvlText w:val=""/>
      <w:lvlJc w:val="left"/>
    </w:lvl>
  </w:abstractNum>
  <w:abstractNum w:abstractNumId="16" w15:restartNumberingAfterBreak="0">
    <w:nsid w:val="2A204732"/>
    <w:multiLevelType w:val="hybridMultilevel"/>
    <w:tmpl w:val="FD0429FA"/>
    <w:lvl w:ilvl="0" w:tplc="A60229EA">
      <w:start w:val="1"/>
      <w:numFmt w:val="bullet"/>
      <w:lvlText w:val="●"/>
      <w:lvlJc w:val="left"/>
      <w:pPr>
        <w:ind w:left="720" w:hanging="360"/>
      </w:pPr>
    </w:lvl>
    <w:lvl w:ilvl="1" w:tplc="583456AE">
      <w:start w:val="1"/>
      <w:numFmt w:val="bullet"/>
      <w:lvlText w:val="○"/>
      <w:lvlJc w:val="left"/>
      <w:pPr>
        <w:ind w:left="1440" w:hanging="360"/>
      </w:pPr>
    </w:lvl>
    <w:lvl w:ilvl="2" w:tplc="E6420560">
      <w:start w:val="1"/>
      <w:numFmt w:val="bullet"/>
      <w:lvlText w:val="■"/>
      <w:lvlJc w:val="left"/>
      <w:pPr>
        <w:ind w:left="2160" w:hanging="360"/>
      </w:pPr>
    </w:lvl>
    <w:lvl w:ilvl="3" w:tplc="8FCAE584">
      <w:start w:val="1"/>
      <w:numFmt w:val="bullet"/>
      <w:lvlText w:val="●"/>
      <w:lvlJc w:val="left"/>
      <w:pPr>
        <w:ind w:left="2880" w:hanging="360"/>
      </w:pPr>
    </w:lvl>
    <w:lvl w:ilvl="4" w:tplc="AB2ADB84">
      <w:start w:val="1"/>
      <w:numFmt w:val="bullet"/>
      <w:lvlText w:val="○"/>
      <w:lvlJc w:val="left"/>
      <w:pPr>
        <w:ind w:left="3600" w:hanging="360"/>
      </w:pPr>
    </w:lvl>
    <w:lvl w:ilvl="5" w:tplc="D96A6CD8">
      <w:start w:val="1"/>
      <w:numFmt w:val="bullet"/>
      <w:lvlText w:val="■"/>
      <w:lvlJc w:val="left"/>
      <w:pPr>
        <w:ind w:left="4320" w:hanging="360"/>
      </w:pPr>
    </w:lvl>
    <w:lvl w:ilvl="6" w:tplc="F6C47544">
      <w:start w:val="1"/>
      <w:numFmt w:val="bullet"/>
      <w:lvlText w:val="●"/>
      <w:lvlJc w:val="left"/>
      <w:pPr>
        <w:ind w:left="5040" w:hanging="360"/>
      </w:pPr>
    </w:lvl>
    <w:lvl w:ilvl="7" w:tplc="4B64C336">
      <w:start w:val="1"/>
      <w:numFmt w:val="bullet"/>
      <w:lvlText w:val="●"/>
      <w:lvlJc w:val="left"/>
      <w:pPr>
        <w:ind w:left="5760" w:hanging="360"/>
      </w:pPr>
    </w:lvl>
    <w:lvl w:ilvl="8" w:tplc="7242E5DA">
      <w:start w:val="1"/>
      <w:numFmt w:val="bullet"/>
      <w:lvlText w:val="●"/>
      <w:lvlJc w:val="left"/>
      <w:pPr>
        <w:ind w:left="6480" w:hanging="360"/>
      </w:pPr>
    </w:lvl>
  </w:abstractNum>
  <w:abstractNum w:abstractNumId="17" w15:restartNumberingAfterBreak="0">
    <w:nsid w:val="2BBB5C84"/>
    <w:multiLevelType w:val="hybridMultilevel"/>
    <w:tmpl w:val="F4E0E748"/>
    <w:lvl w:ilvl="0" w:tplc="4A10CB30">
      <w:start w:val="1"/>
      <w:numFmt w:val="decimal"/>
      <w:lvlText w:val="%1."/>
      <w:lvlJc w:val="left"/>
      <w:pPr>
        <w:ind w:left="720" w:hanging="360"/>
      </w:pPr>
    </w:lvl>
    <w:lvl w:ilvl="1" w:tplc="9398CB1A">
      <w:numFmt w:val="decimal"/>
      <w:lvlText w:val=""/>
      <w:lvlJc w:val="left"/>
    </w:lvl>
    <w:lvl w:ilvl="2" w:tplc="6156AD82">
      <w:numFmt w:val="decimal"/>
      <w:lvlText w:val=""/>
      <w:lvlJc w:val="left"/>
    </w:lvl>
    <w:lvl w:ilvl="3" w:tplc="F8021E74">
      <w:numFmt w:val="decimal"/>
      <w:lvlText w:val=""/>
      <w:lvlJc w:val="left"/>
    </w:lvl>
    <w:lvl w:ilvl="4" w:tplc="A6CA337E">
      <w:numFmt w:val="decimal"/>
      <w:lvlText w:val=""/>
      <w:lvlJc w:val="left"/>
    </w:lvl>
    <w:lvl w:ilvl="5" w:tplc="F0601F34">
      <w:numFmt w:val="decimal"/>
      <w:lvlText w:val=""/>
      <w:lvlJc w:val="left"/>
    </w:lvl>
    <w:lvl w:ilvl="6" w:tplc="7140202A">
      <w:numFmt w:val="decimal"/>
      <w:lvlText w:val=""/>
      <w:lvlJc w:val="left"/>
    </w:lvl>
    <w:lvl w:ilvl="7" w:tplc="3C52A320">
      <w:numFmt w:val="decimal"/>
      <w:lvlText w:val=""/>
      <w:lvlJc w:val="left"/>
    </w:lvl>
    <w:lvl w:ilvl="8" w:tplc="84B8FB6E">
      <w:numFmt w:val="decimal"/>
      <w:lvlText w:val=""/>
      <w:lvlJc w:val="left"/>
    </w:lvl>
  </w:abstractNum>
  <w:abstractNum w:abstractNumId="18" w15:restartNumberingAfterBreak="0">
    <w:nsid w:val="2BC27144"/>
    <w:multiLevelType w:val="hybridMultilevel"/>
    <w:tmpl w:val="273693E2"/>
    <w:lvl w:ilvl="0" w:tplc="AD924BBE">
      <w:start w:val="1"/>
      <w:numFmt w:val="decimal"/>
      <w:lvlText w:val="%1."/>
      <w:lvlJc w:val="left"/>
      <w:pPr>
        <w:ind w:left="720" w:hanging="360"/>
      </w:pPr>
    </w:lvl>
    <w:lvl w:ilvl="1" w:tplc="22B4CD60">
      <w:numFmt w:val="decimal"/>
      <w:lvlText w:val=""/>
      <w:lvlJc w:val="left"/>
    </w:lvl>
    <w:lvl w:ilvl="2" w:tplc="85FCB0AA">
      <w:numFmt w:val="decimal"/>
      <w:lvlText w:val=""/>
      <w:lvlJc w:val="left"/>
    </w:lvl>
    <w:lvl w:ilvl="3" w:tplc="F730B092">
      <w:numFmt w:val="decimal"/>
      <w:lvlText w:val=""/>
      <w:lvlJc w:val="left"/>
    </w:lvl>
    <w:lvl w:ilvl="4" w:tplc="5CD60780">
      <w:numFmt w:val="decimal"/>
      <w:lvlText w:val=""/>
      <w:lvlJc w:val="left"/>
    </w:lvl>
    <w:lvl w:ilvl="5" w:tplc="2C14518C">
      <w:numFmt w:val="decimal"/>
      <w:lvlText w:val=""/>
      <w:lvlJc w:val="left"/>
    </w:lvl>
    <w:lvl w:ilvl="6" w:tplc="FAB8E9B0">
      <w:numFmt w:val="decimal"/>
      <w:lvlText w:val=""/>
      <w:lvlJc w:val="left"/>
    </w:lvl>
    <w:lvl w:ilvl="7" w:tplc="8F5AF530">
      <w:numFmt w:val="decimal"/>
      <w:lvlText w:val=""/>
      <w:lvlJc w:val="left"/>
    </w:lvl>
    <w:lvl w:ilvl="8" w:tplc="D2D610FA">
      <w:numFmt w:val="decimal"/>
      <w:lvlText w:val=""/>
      <w:lvlJc w:val="left"/>
    </w:lvl>
  </w:abstractNum>
  <w:abstractNum w:abstractNumId="19" w15:restartNumberingAfterBreak="0">
    <w:nsid w:val="31E96BF6"/>
    <w:multiLevelType w:val="hybridMultilevel"/>
    <w:tmpl w:val="2160C9A4"/>
    <w:lvl w:ilvl="0" w:tplc="25A46C82">
      <w:start w:val="1"/>
      <w:numFmt w:val="decimal"/>
      <w:lvlText w:val="%1."/>
      <w:lvlJc w:val="left"/>
      <w:pPr>
        <w:ind w:left="720" w:hanging="360"/>
      </w:pPr>
    </w:lvl>
    <w:lvl w:ilvl="1" w:tplc="3EE0A42E">
      <w:numFmt w:val="decimal"/>
      <w:lvlText w:val=""/>
      <w:lvlJc w:val="left"/>
    </w:lvl>
    <w:lvl w:ilvl="2" w:tplc="031208F4">
      <w:numFmt w:val="decimal"/>
      <w:lvlText w:val=""/>
      <w:lvlJc w:val="left"/>
    </w:lvl>
    <w:lvl w:ilvl="3" w:tplc="E20C81E6">
      <w:numFmt w:val="decimal"/>
      <w:lvlText w:val=""/>
      <w:lvlJc w:val="left"/>
    </w:lvl>
    <w:lvl w:ilvl="4" w:tplc="BBB81D24">
      <w:numFmt w:val="decimal"/>
      <w:lvlText w:val=""/>
      <w:lvlJc w:val="left"/>
    </w:lvl>
    <w:lvl w:ilvl="5" w:tplc="644C2592">
      <w:numFmt w:val="decimal"/>
      <w:lvlText w:val=""/>
      <w:lvlJc w:val="left"/>
    </w:lvl>
    <w:lvl w:ilvl="6" w:tplc="B72454A0">
      <w:numFmt w:val="decimal"/>
      <w:lvlText w:val=""/>
      <w:lvlJc w:val="left"/>
    </w:lvl>
    <w:lvl w:ilvl="7" w:tplc="F6FCAC74">
      <w:numFmt w:val="decimal"/>
      <w:lvlText w:val=""/>
      <w:lvlJc w:val="left"/>
    </w:lvl>
    <w:lvl w:ilvl="8" w:tplc="66B80CF2">
      <w:numFmt w:val="decimal"/>
      <w:lvlText w:val=""/>
      <w:lvlJc w:val="left"/>
    </w:lvl>
  </w:abstractNum>
  <w:abstractNum w:abstractNumId="20" w15:restartNumberingAfterBreak="0">
    <w:nsid w:val="369B1561"/>
    <w:multiLevelType w:val="hybridMultilevel"/>
    <w:tmpl w:val="D71012E6"/>
    <w:lvl w:ilvl="0" w:tplc="6B64777E">
      <w:start w:val="1"/>
      <w:numFmt w:val="bullet"/>
      <w:lvlText w:val="•"/>
      <w:lvlJc w:val="left"/>
      <w:pPr>
        <w:ind w:left="720" w:hanging="360"/>
      </w:pPr>
    </w:lvl>
    <w:lvl w:ilvl="1" w:tplc="A192F8FE">
      <w:numFmt w:val="decimal"/>
      <w:lvlText w:val=""/>
      <w:lvlJc w:val="left"/>
    </w:lvl>
    <w:lvl w:ilvl="2" w:tplc="C94268B6">
      <w:numFmt w:val="decimal"/>
      <w:lvlText w:val=""/>
      <w:lvlJc w:val="left"/>
    </w:lvl>
    <w:lvl w:ilvl="3" w:tplc="ACEA0FF6">
      <w:numFmt w:val="decimal"/>
      <w:lvlText w:val=""/>
      <w:lvlJc w:val="left"/>
    </w:lvl>
    <w:lvl w:ilvl="4" w:tplc="BBD8C0A6">
      <w:numFmt w:val="decimal"/>
      <w:lvlText w:val=""/>
      <w:lvlJc w:val="left"/>
    </w:lvl>
    <w:lvl w:ilvl="5" w:tplc="18AC046E">
      <w:numFmt w:val="decimal"/>
      <w:lvlText w:val=""/>
      <w:lvlJc w:val="left"/>
    </w:lvl>
    <w:lvl w:ilvl="6" w:tplc="3D08D8E2">
      <w:numFmt w:val="decimal"/>
      <w:lvlText w:val=""/>
      <w:lvlJc w:val="left"/>
    </w:lvl>
    <w:lvl w:ilvl="7" w:tplc="0FF0DA92">
      <w:numFmt w:val="decimal"/>
      <w:lvlText w:val=""/>
      <w:lvlJc w:val="left"/>
    </w:lvl>
    <w:lvl w:ilvl="8" w:tplc="9B267792">
      <w:numFmt w:val="decimal"/>
      <w:lvlText w:val=""/>
      <w:lvlJc w:val="left"/>
    </w:lvl>
  </w:abstractNum>
  <w:abstractNum w:abstractNumId="21" w15:restartNumberingAfterBreak="0">
    <w:nsid w:val="381A699D"/>
    <w:multiLevelType w:val="hybridMultilevel"/>
    <w:tmpl w:val="ED567C54"/>
    <w:lvl w:ilvl="0" w:tplc="2362B04E">
      <w:start w:val="1"/>
      <w:numFmt w:val="bullet"/>
      <w:lvlText w:val="•"/>
      <w:lvlJc w:val="left"/>
      <w:pPr>
        <w:ind w:left="720" w:hanging="360"/>
      </w:pPr>
    </w:lvl>
    <w:lvl w:ilvl="1" w:tplc="41966502">
      <w:numFmt w:val="decimal"/>
      <w:lvlText w:val=""/>
      <w:lvlJc w:val="left"/>
    </w:lvl>
    <w:lvl w:ilvl="2" w:tplc="71FE8F52">
      <w:numFmt w:val="decimal"/>
      <w:lvlText w:val=""/>
      <w:lvlJc w:val="left"/>
    </w:lvl>
    <w:lvl w:ilvl="3" w:tplc="C11AA532">
      <w:numFmt w:val="decimal"/>
      <w:lvlText w:val=""/>
      <w:lvlJc w:val="left"/>
    </w:lvl>
    <w:lvl w:ilvl="4" w:tplc="16C607BC">
      <w:numFmt w:val="decimal"/>
      <w:lvlText w:val=""/>
      <w:lvlJc w:val="left"/>
    </w:lvl>
    <w:lvl w:ilvl="5" w:tplc="25B02A96">
      <w:numFmt w:val="decimal"/>
      <w:lvlText w:val=""/>
      <w:lvlJc w:val="left"/>
    </w:lvl>
    <w:lvl w:ilvl="6" w:tplc="2D6E28A4">
      <w:numFmt w:val="decimal"/>
      <w:lvlText w:val=""/>
      <w:lvlJc w:val="left"/>
    </w:lvl>
    <w:lvl w:ilvl="7" w:tplc="9C9A6410">
      <w:numFmt w:val="decimal"/>
      <w:lvlText w:val=""/>
      <w:lvlJc w:val="left"/>
    </w:lvl>
    <w:lvl w:ilvl="8" w:tplc="43C0A9FC">
      <w:numFmt w:val="decimal"/>
      <w:lvlText w:val=""/>
      <w:lvlJc w:val="left"/>
    </w:lvl>
  </w:abstractNum>
  <w:abstractNum w:abstractNumId="22" w15:restartNumberingAfterBreak="0">
    <w:nsid w:val="3A173FDE"/>
    <w:multiLevelType w:val="hybridMultilevel"/>
    <w:tmpl w:val="E7F8B4A0"/>
    <w:lvl w:ilvl="0" w:tplc="DFA681B6">
      <w:start w:val="1"/>
      <w:numFmt w:val="decimal"/>
      <w:lvlText w:val="%1."/>
      <w:lvlJc w:val="left"/>
      <w:pPr>
        <w:ind w:left="720" w:hanging="360"/>
      </w:pPr>
    </w:lvl>
    <w:lvl w:ilvl="1" w:tplc="9356ED0A">
      <w:numFmt w:val="decimal"/>
      <w:lvlText w:val=""/>
      <w:lvlJc w:val="left"/>
    </w:lvl>
    <w:lvl w:ilvl="2" w:tplc="40EC1898">
      <w:numFmt w:val="decimal"/>
      <w:lvlText w:val=""/>
      <w:lvlJc w:val="left"/>
    </w:lvl>
    <w:lvl w:ilvl="3" w:tplc="E8A0D61C">
      <w:numFmt w:val="decimal"/>
      <w:lvlText w:val=""/>
      <w:lvlJc w:val="left"/>
    </w:lvl>
    <w:lvl w:ilvl="4" w:tplc="ADA4050C">
      <w:numFmt w:val="decimal"/>
      <w:lvlText w:val=""/>
      <w:lvlJc w:val="left"/>
    </w:lvl>
    <w:lvl w:ilvl="5" w:tplc="FFE81896">
      <w:numFmt w:val="decimal"/>
      <w:lvlText w:val=""/>
      <w:lvlJc w:val="left"/>
    </w:lvl>
    <w:lvl w:ilvl="6" w:tplc="7DFEFE04">
      <w:numFmt w:val="decimal"/>
      <w:lvlText w:val=""/>
      <w:lvlJc w:val="left"/>
    </w:lvl>
    <w:lvl w:ilvl="7" w:tplc="7C8C8DAC">
      <w:numFmt w:val="decimal"/>
      <w:lvlText w:val=""/>
      <w:lvlJc w:val="left"/>
    </w:lvl>
    <w:lvl w:ilvl="8" w:tplc="6F360522">
      <w:numFmt w:val="decimal"/>
      <w:lvlText w:val=""/>
      <w:lvlJc w:val="left"/>
    </w:lvl>
  </w:abstractNum>
  <w:abstractNum w:abstractNumId="23" w15:restartNumberingAfterBreak="0">
    <w:nsid w:val="3CD44858"/>
    <w:multiLevelType w:val="hybridMultilevel"/>
    <w:tmpl w:val="4FCCD1CA"/>
    <w:lvl w:ilvl="0" w:tplc="D152B1E2">
      <w:start w:val="1"/>
      <w:numFmt w:val="decimal"/>
      <w:lvlText w:val="%1."/>
      <w:lvlJc w:val="left"/>
      <w:pPr>
        <w:ind w:left="720" w:hanging="360"/>
      </w:pPr>
    </w:lvl>
    <w:lvl w:ilvl="1" w:tplc="BBB22CDE">
      <w:numFmt w:val="decimal"/>
      <w:lvlText w:val=""/>
      <w:lvlJc w:val="left"/>
    </w:lvl>
    <w:lvl w:ilvl="2" w:tplc="9258AC58">
      <w:numFmt w:val="decimal"/>
      <w:lvlText w:val=""/>
      <w:lvlJc w:val="left"/>
    </w:lvl>
    <w:lvl w:ilvl="3" w:tplc="1ECA8D10">
      <w:numFmt w:val="decimal"/>
      <w:lvlText w:val=""/>
      <w:lvlJc w:val="left"/>
    </w:lvl>
    <w:lvl w:ilvl="4" w:tplc="0A608292">
      <w:numFmt w:val="decimal"/>
      <w:lvlText w:val=""/>
      <w:lvlJc w:val="left"/>
    </w:lvl>
    <w:lvl w:ilvl="5" w:tplc="B2480C92">
      <w:numFmt w:val="decimal"/>
      <w:lvlText w:val=""/>
      <w:lvlJc w:val="left"/>
    </w:lvl>
    <w:lvl w:ilvl="6" w:tplc="8FF2A002">
      <w:numFmt w:val="decimal"/>
      <w:lvlText w:val=""/>
      <w:lvlJc w:val="left"/>
    </w:lvl>
    <w:lvl w:ilvl="7" w:tplc="13AC26F0">
      <w:numFmt w:val="decimal"/>
      <w:lvlText w:val=""/>
      <w:lvlJc w:val="left"/>
    </w:lvl>
    <w:lvl w:ilvl="8" w:tplc="13F27DFA">
      <w:numFmt w:val="decimal"/>
      <w:lvlText w:val=""/>
      <w:lvlJc w:val="left"/>
    </w:lvl>
  </w:abstractNum>
  <w:abstractNum w:abstractNumId="24" w15:restartNumberingAfterBreak="0">
    <w:nsid w:val="3E770F48"/>
    <w:multiLevelType w:val="hybridMultilevel"/>
    <w:tmpl w:val="CA6053DE"/>
    <w:lvl w:ilvl="0" w:tplc="021654B8">
      <w:start w:val="1"/>
      <w:numFmt w:val="decimal"/>
      <w:lvlText w:val="%1."/>
      <w:lvlJc w:val="left"/>
      <w:pPr>
        <w:ind w:left="720" w:hanging="360"/>
      </w:pPr>
    </w:lvl>
    <w:lvl w:ilvl="1" w:tplc="818A150A">
      <w:numFmt w:val="decimal"/>
      <w:lvlText w:val=""/>
      <w:lvlJc w:val="left"/>
    </w:lvl>
    <w:lvl w:ilvl="2" w:tplc="A3382DBE">
      <w:numFmt w:val="decimal"/>
      <w:lvlText w:val=""/>
      <w:lvlJc w:val="left"/>
    </w:lvl>
    <w:lvl w:ilvl="3" w:tplc="4E80109A">
      <w:numFmt w:val="decimal"/>
      <w:lvlText w:val=""/>
      <w:lvlJc w:val="left"/>
    </w:lvl>
    <w:lvl w:ilvl="4" w:tplc="43463E9E">
      <w:numFmt w:val="decimal"/>
      <w:lvlText w:val=""/>
      <w:lvlJc w:val="left"/>
    </w:lvl>
    <w:lvl w:ilvl="5" w:tplc="A22C24EA">
      <w:numFmt w:val="decimal"/>
      <w:lvlText w:val=""/>
      <w:lvlJc w:val="left"/>
    </w:lvl>
    <w:lvl w:ilvl="6" w:tplc="860CF8DA">
      <w:numFmt w:val="decimal"/>
      <w:lvlText w:val=""/>
      <w:lvlJc w:val="left"/>
    </w:lvl>
    <w:lvl w:ilvl="7" w:tplc="828A8DB0">
      <w:numFmt w:val="decimal"/>
      <w:lvlText w:val=""/>
      <w:lvlJc w:val="left"/>
    </w:lvl>
    <w:lvl w:ilvl="8" w:tplc="28E8D250">
      <w:numFmt w:val="decimal"/>
      <w:lvlText w:val=""/>
      <w:lvlJc w:val="left"/>
    </w:lvl>
  </w:abstractNum>
  <w:abstractNum w:abstractNumId="25" w15:restartNumberingAfterBreak="0">
    <w:nsid w:val="42EE5D8A"/>
    <w:multiLevelType w:val="hybridMultilevel"/>
    <w:tmpl w:val="7DA0BFE2"/>
    <w:lvl w:ilvl="0" w:tplc="C3AAD6DE">
      <w:start w:val="1"/>
      <w:numFmt w:val="bullet"/>
      <w:lvlText w:val="•"/>
      <w:lvlJc w:val="left"/>
      <w:pPr>
        <w:ind w:left="720" w:hanging="360"/>
      </w:pPr>
    </w:lvl>
    <w:lvl w:ilvl="1" w:tplc="85383FCC">
      <w:numFmt w:val="decimal"/>
      <w:lvlText w:val=""/>
      <w:lvlJc w:val="left"/>
    </w:lvl>
    <w:lvl w:ilvl="2" w:tplc="F20C485C">
      <w:numFmt w:val="decimal"/>
      <w:lvlText w:val=""/>
      <w:lvlJc w:val="left"/>
    </w:lvl>
    <w:lvl w:ilvl="3" w:tplc="40265BC8">
      <w:numFmt w:val="decimal"/>
      <w:lvlText w:val=""/>
      <w:lvlJc w:val="left"/>
    </w:lvl>
    <w:lvl w:ilvl="4" w:tplc="92CE55D8">
      <w:numFmt w:val="decimal"/>
      <w:lvlText w:val=""/>
      <w:lvlJc w:val="left"/>
    </w:lvl>
    <w:lvl w:ilvl="5" w:tplc="BDE20EFC">
      <w:numFmt w:val="decimal"/>
      <w:lvlText w:val=""/>
      <w:lvlJc w:val="left"/>
    </w:lvl>
    <w:lvl w:ilvl="6" w:tplc="32FAE81C">
      <w:numFmt w:val="decimal"/>
      <w:lvlText w:val=""/>
      <w:lvlJc w:val="left"/>
    </w:lvl>
    <w:lvl w:ilvl="7" w:tplc="254AF10E">
      <w:numFmt w:val="decimal"/>
      <w:lvlText w:val=""/>
      <w:lvlJc w:val="left"/>
    </w:lvl>
    <w:lvl w:ilvl="8" w:tplc="4FC0E326">
      <w:numFmt w:val="decimal"/>
      <w:lvlText w:val=""/>
      <w:lvlJc w:val="left"/>
    </w:lvl>
  </w:abstractNum>
  <w:abstractNum w:abstractNumId="26" w15:restartNumberingAfterBreak="0">
    <w:nsid w:val="4E5F4E18"/>
    <w:multiLevelType w:val="hybridMultilevel"/>
    <w:tmpl w:val="7A7ED9B4"/>
    <w:lvl w:ilvl="0" w:tplc="8F0889FC">
      <w:start w:val="1"/>
      <w:numFmt w:val="bullet"/>
      <w:lvlText w:val="•"/>
      <w:lvlJc w:val="left"/>
      <w:pPr>
        <w:ind w:left="720" w:hanging="360"/>
      </w:pPr>
    </w:lvl>
    <w:lvl w:ilvl="1" w:tplc="154688D4">
      <w:numFmt w:val="decimal"/>
      <w:lvlText w:val=""/>
      <w:lvlJc w:val="left"/>
    </w:lvl>
    <w:lvl w:ilvl="2" w:tplc="9AC277D6">
      <w:numFmt w:val="decimal"/>
      <w:lvlText w:val=""/>
      <w:lvlJc w:val="left"/>
    </w:lvl>
    <w:lvl w:ilvl="3" w:tplc="AEA8ED5C">
      <w:numFmt w:val="decimal"/>
      <w:lvlText w:val=""/>
      <w:lvlJc w:val="left"/>
    </w:lvl>
    <w:lvl w:ilvl="4" w:tplc="624686EE">
      <w:numFmt w:val="decimal"/>
      <w:lvlText w:val=""/>
      <w:lvlJc w:val="left"/>
    </w:lvl>
    <w:lvl w:ilvl="5" w:tplc="F25AE802">
      <w:numFmt w:val="decimal"/>
      <w:lvlText w:val=""/>
      <w:lvlJc w:val="left"/>
    </w:lvl>
    <w:lvl w:ilvl="6" w:tplc="10780C68">
      <w:numFmt w:val="decimal"/>
      <w:lvlText w:val=""/>
      <w:lvlJc w:val="left"/>
    </w:lvl>
    <w:lvl w:ilvl="7" w:tplc="55E800D0">
      <w:numFmt w:val="decimal"/>
      <w:lvlText w:val=""/>
      <w:lvlJc w:val="left"/>
    </w:lvl>
    <w:lvl w:ilvl="8" w:tplc="9F9A57EA">
      <w:numFmt w:val="decimal"/>
      <w:lvlText w:val=""/>
      <w:lvlJc w:val="left"/>
    </w:lvl>
  </w:abstractNum>
  <w:abstractNum w:abstractNumId="27" w15:restartNumberingAfterBreak="0">
    <w:nsid w:val="53006F29"/>
    <w:multiLevelType w:val="hybridMultilevel"/>
    <w:tmpl w:val="881CFF04"/>
    <w:lvl w:ilvl="0" w:tplc="09FAF7CA">
      <w:start w:val="1"/>
      <w:numFmt w:val="bullet"/>
      <w:lvlText w:val="•"/>
      <w:lvlJc w:val="left"/>
      <w:pPr>
        <w:ind w:left="720" w:hanging="360"/>
      </w:pPr>
    </w:lvl>
    <w:lvl w:ilvl="1" w:tplc="9F366014">
      <w:numFmt w:val="decimal"/>
      <w:lvlText w:val=""/>
      <w:lvlJc w:val="left"/>
    </w:lvl>
    <w:lvl w:ilvl="2" w:tplc="3AA6577C">
      <w:numFmt w:val="decimal"/>
      <w:lvlText w:val=""/>
      <w:lvlJc w:val="left"/>
    </w:lvl>
    <w:lvl w:ilvl="3" w:tplc="C470775E">
      <w:numFmt w:val="decimal"/>
      <w:lvlText w:val=""/>
      <w:lvlJc w:val="left"/>
    </w:lvl>
    <w:lvl w:ilvl="4" w:tplc="CCE0441C">
      <w:numFmt w:val="decimal"/>
      <w:lvlText w:val=""/>
      <w:lvlJc w:val="left"/>
    </w:lvl>
    <w:lvl w:ilvl="5" w:tplc="6882B79A">
      <w:numFmt w:val="decimal"/>
      <w:lvlText w:val=""/>
      <w:lvlJc w:val="left"/>
    </w:lvl>
    <w:lvl w:ilvl="6" w:tplc="2AAA384C">
      <w:numFmt w:val="decimal"/>
      <w:lvlText w:val=""/>
      <w:lvlJc w:val="left"/>
    </w:lvl>
    <w:lvl w:ilvl="7" w:tplc="489258D8">
      <w:numFmt w:val="decimal"/>
      <w:lvlText w:val=""/>
      <w:lvlJc w:val="left"/>
    </w:lvl>
    <w:lvl w:ilvl="8" w:tplc="EFCE764E">
      <w:numFmt w:val="decimal"/>
      <w:lvlText w:val=""/>
      <w:lvlJc w:val="left"/>
    </w:lvl>
  </w:abstractNum>
  <w:abstractNum w:abstractNumId="28" w15:restartNumberingAfterBreak="0">
    <w:nsid w:val="55BB274A"/>
    <w:multiLevelType w:val="hybridMultilevel"/>
    <w:tmpl w:val="10666EAE"/>
    <w:lvl w:ilvl="0" w:tplc="AB0EE4F0">
      <w:start w:val="1"/>
      <w:numFmt w:val="bullet"/>
      <w:lvlText w:val="•"/>
      <w:lvlJc w:val="left"/>
      <w:pPr>
        <w:ind w:left="720" w:hanging="360"/>
      </w:pPr>
    </w:lvl>
    <w:lvl w:ilvl="1" w:tplc="56D48A6A">
      <w:numFmt w:val="decimal"/>
      <w:lvlText w:val=""/>
      <w:lvlJc w:val="left"/>
    </w:lvl>
    <w:lvl w:ilvl="2" w:tplc="86503D6C">
      <w:numFmt w:val="decimal"/>
      <w:lvlText w:val=""/>
      <w:lvlJc w:val="left"/>
    </w:lvl>
    <w:lvl w:ilvl="3" w:tplc="A2E01DEA">
      <w:numFmt w:val="decimal"/>
      <w:lvlText w:val=""/>
      <w:lvlJc w:val="left"/>
    </w:lvl>
    <w:lvl w:ilvl="4" w:tplc="FA0E9578">
      <w:numFmt w:val="decimal"/>
      <w:lvlText w:val=""/>
      <w:lvlJc w:val="left"/>
    </w:lvl>
    <w:lvl w:ilvl="5" w:tplc="B2D4F0C6">
      <w:numFmt w:val="decimal"/>
      <w:lvlText w:val=""/>
      <w:lvlJc w:val="left"/>
    </w:lvl>
    <w:lvl w:ilvl="6" w:tplc="74E04980">
      <w:numFmt w:val="decimal"/>
      <w:lvlText w:val=""/>
      <w:lvlJc w:val="left"/>
    </w:lvl>
    <w:lvl w:ilvl="7" w:tplc="1FB4C270">
      <w:numFmt w:val="decimal"/>
      <w:lvlText w:val=""/>
      <w:lvlJc w:val="left"/>
    </w:lvl>
    <w:lvl w:ilvl="8" w:tplc="BF80471A">
      <w:numFmt w:val="decimal"/>
      <w:lvlText w:val=""/>
      <w:lvlJc w:val="left"/>
    </w:lvl>
  </w:abstractNum>
  <w:abstractNum w:abstractNumId="29" w15:restartNumberingAfterBreak="0">
    <w:nsid w:val="67E7689D"/>
    <w:multiLevelType w:val="hybridMultilevel"/>
    <w:tmpl w:val="369C89C0"/>
    <w:lvl w:ilvl="0" w:tplc="06AEB212">
      <w:start w:val="1"/>
      <w:numFmt w:val="bullet"/>
      <w:lvlText w:val="•"/>
      <w:lvlJc w:val="left"/>
      <w:pPr>
        <w:ind w:left="720" w:hanging="360"/>
      </w:pPr>
    </w:lvl>
    <w:lvl w:ilvl="1" w:tplc="D3749140">
      <w:numFmt w:val="decimal"/>
      <w:lvlText w:val=""/>
      <w:lvlJc w:val="left"/>
    </w:lvl>
    <w:lvl w:ilvl="2" w:tplc="D366A97A">
      <w:numFmt w:val="decimal"/>
      <w:lvlText w:val=""/>
      <w:lvlJc w:val="left"/>
    </w:lvl>
    <w:lvl w:ilvl="3" w:tplc="1E0ACEAA">
      <w:numFmt w:val="decimal"/>
      <w:lvlText w:val=""/>
      <w:lvlJc w:val="left"/>
    </w:lvl>
    <w:lvl w:ilvl="4" w:tplc="D84447F2">
      <w:numFmt w:val="decimal"/>
      <w:lvlText w:val=""/>
      <w:lvlJc w:val="left"/>
    </w:lvl>
    <w:lvl w:ilvl="5" w:tplc="8DD219B0">
      <w:numFmt w:val="decimal"/>
      <w:lvlText w:val=""/>
      <w:lvlJc w:val="left"/>
    </w:lvl>
    <w:lvl w:ilvl="6" w:tplc="F27402A0">
      <w:numFmt w:val="decimal"/>
      <w:lvlText w:val=""/>
      <w:lvlJc w:val="left"/>
    </w:lvl>
    <w:lvl w:ilvl="7" w:tplc="F5DA512C">
      <w:numFmt w:val="decimal"/>
      <w:lvlText w:val=""/>
      <w:lvlJc w:val="left"/>
    </w:lvl>
    <w:lvl w:ilvl="8" w:tplc="54FCC0C0">
      <w:numFmt w:val="decimal"/>
      <w:lvlText w:val=""/>
      <w:lvlJc w:val="left"/>
    </w:lvl>
  </w:abstractNum>
  <w:abstractNum w:abstractNumId="30" w15:restartNumberingAfterBreak="0">
    <w:nsid w:val="698A2606"/>
    <w:multiLevelType w:val="hybridMultilevel"/>
    <w:tmpl w:val="E586C1AE"/>
    <w:lvl w:ilvl="0" w:tplc="B3F2D834">
      <w:start w:val="1"/>
      <w:numFmt w:val="bullet"/>
      <w:lvlText w:val="•"/>
      <w:lvlJc w:val="left"/>
      <w:pPr>
        <w:ind w:left="720" w:hanging="360"/>
      </w:pPr>
    </w:lvl>
    <w:lvl w:ilvl="1" w:tplc="FA540F70">
      <w:numFmt w:val="decimal"/>
      <w:lvlText w:val=""/>
      <w:lvlJc w:val="left"/>
    </w:lvl>
    <w:lvl w:ilvl="2" w:tplc="82E031D6">
      <w:numFmt w:val="decimal"/>
      <w:lvlText w:val=""/>
      <w:lvlJc w:val="left"/>
    </w:lvl>
    <w:lvl w:ilvl="3" w:tplc="502890C6">
      <w:numFmt w:val="decimal"/>
      <w:lvlText w:val=""/>
      <w:lvlJc w:val="left"/>
    </w:lvl>
    <w:lvl w:ilvl="4" w:tplc="76948690">
      <w:numFmt w:val="decimal"/>
      <w:lvlText w:val=""/>
      <w:lvlJc w:val="left"/>
    </w:lvl>
    <w:lvl w:ilvl="5" w:tplc="ACEEA00A">
      <w:numFmt w:val="decimal"/>
      <w:lvlText w:val=""/>
      <w:lvlJc w:val="left"/>
    </w:lvl>
    <w:lvl w:ilvl="6" w:tplc="32207782">
      <w:numFmt w:val="decimal"/>
      <w:lvlText w:val=""/>
      <w:lvlJc w:val="left"/>
    </w:lvl>
    <w:lvl w:ilvl="7" w:tplc="4F18C3E8">
      <w:numFmt w:val="decimal"/>
      <w:lvlText w:val=""/>
      <w:lvlJc w:val="left"/>
    </w:lvl>
    <w:lvl w:ilvl="8" w:tplc="12162604">
      <w:numFmt w:val="decimal"/>
      <w:lvlText w:val=""/>
      <w:lvlJc w:val="left"/>
    </w:lvl>
  </w:abstractNum>
  <w:abstractNum w:abstractNumId="31" w15:restartNumberingAfterBreak="0">
    <w:nsid w:val="6E32312E"/>
    <w:multiLevelType w:val="hybridMultilevel"/>
    <w:tmpl w:val="FECEE570"/>
    <w:lvl w:ilvl="0" w:tplc="8B607694">
      <w:start w:val="1"/>
      <w:numFmt w:val="decimal"/>
      <w:lvlText w:val="%1."/>
      <w:lvlJc w:val="left"/>
      <w:pPr>
        <w:ind w:left="720" w:hanging="360"/>
      </w:pPr>
    </w:lvl>
    <w:lvl w:ilvl="1" w:tplc="731C7672">
      <w:numFmt w:val="decimal"/>
      <w:lvlText w:val=""/>
      <w:lvlJc w:val="left"/>
    </w:lvl>
    <w:lvl w:ilvl="2" w:tplc="84AC3CE8">
      <w:numFmt w:val="decimal"/>
      <w:lvlText w:val=""/>
      <w:lvlJc w:val="left"/>
    </w:lvl>
    <w:lvl w:ilvl="3" w:tplc="082CF9F2">
      <w:numFmt w:val="decimal"/>
      <w:lvlText w:val=""/>
      <w:lvlJc w:val="left"/>
    </w:lvl>
    <w:lvl w:ilvl="4" w:tplc="43C40FAC">
      <w:numFmt w:val="decimal"/>
      <w:lvlText w:val=""/>
      <w:lvlJc w:val="left"/>
    </w:lvl>
    <w:lvl w:ilvl="5" w:tplc="9D3A63A6">
      <w:numFmt w:val="decimal"/>
      <w:lvlText w:val=""/>
      <w:lvlJc w:val="left"/>
    </w:lvl>
    <w:lvl w:ilvl="6" w:tplc="509246FE">
      <w:numFmt w:val="decimal"/>
      <w:lvlText w:val=""/>
      <w:lvlJc w:val="left"/>
    </w:lvl>
    <w:lvl w:ilvl="7" w:tplc="D242B536">
      <w:numFmt w:val="decimal"/>
      <w:lvlText w:val=""/>
      <w:lvlJc w:val="left"/>
    </w:lvl>
    <w:lvl w:ilvl="8" w:tplc="804C8100">
      <w:numFmt w:val="decimal"/>
      <w:lvlText w:val=""/>
      <w:lvlJc w:val="left"/>
    </w:lvl>
  </w:abstractNum>
  <w:abstractNum w:abstractNumId="32" w15:restartNumberingAfterBreak="0">
    <w:nsid w:val="6FB77F22"/>
    <w:multiLevelType w:val="hybridMultilevel"/>
    <w:tmpl w:val="FCE8F84E"/>
    <w:lvl w:ilvl="0" w:tplc="583AFC48">
      <w:start w:val="1"/>
      <w:numFmt w:val="bullet"/>
      <w:lvlText w:val="•"/>
      <w:lvlJc w:val="left"/>
      <w:pPr>
        <w:ind w:left="720" w:hanging="360"/>
      </w:pPr>
    </w:lvl>
    <w:lvl w:ilvl="1" w:tplc="19BA5A60">
      <w:numFmt w:val="decimal"/>
      <w:lvlText w:val=""/>
      <w:lvlJc w:val="left"/>
    </w:lvl>
    <w:lvl w:ilvl="2" w:tplc="9EB61FBA">
      <w:numFmt w:val="decimal"/>
      <w:lvlText w:val=""/>
      <w:lvlJc w:val="left"/>
    </w:lvl>
    <w:lvl w:ilvl="3" w:tplc="897C0380">
      <w:numFmt w:val="decimal"/>
      <w:lvlText w:val=""/>
      <w:lvlJc w:val="left"/>
    </w:lvl>
    <w:lvl w:ilvl="4" w:tplc="984E765E">
      <w:numFmt w:val="decimal"/>
      <w:lvlText w:val=""/>
      <w:lvlJc w:val="left"/>
    </w:lvl>
    <w:lvl w:ilvl="5" w:tplc="99B67A2A">
      <w:numFmt w:val="decimal"/>
      <w:lvlText w:val=""/>
      <w:lvlJc w:val="left"/>
    </w:lvl>
    <w:lvl w:ilvl="6" w:tplc="1E4CB9C8">
      <w:numFmt w:val="decimal"/>
      <w:lvlText w:val=""/>
      <w:lvlJc w:val="left"/>
    </w:lvl>
    <w:lvl w:ilvl="7" w:tplc="A1DA9932">
      <w:numFmt w:val="decimal"/>
      <w:lvlText w:val=""/>
      <w:lvlJc w:val="left"/>
    </w:lvl>
    <w:lvl w:ilvl="8" w:tplc="9BE4045A">
      <w:numFmt w:val="decimal"/>
      <w:lvlText w:val=""/>
      <w:lvlJc w:val="left"/>
    </w:lvl>
  </w:abstractNum>
  <w:abstractNum w:abstractNumId="33" w15:restartNumberingAfterBreak="0">
    <w:nsid w:val="705F371D"/>
    <w:multiLevelType w:val="hybridMultilevel"/>
    <w:tmpl w:val="07163D5E"/>
    <w:lvl w:ilvl="0" w:tplc="A05C868C">
      <w:start w:val="1"/>
      <w:numFmt w:val="bullet"/>
      <w:lvlText w:val="•"/>
      <w:lvlJc w:val="left"/>
      <w:pPr>
        <w:ind w:left="720" w:hanging="360"/>
      </w:pPr>
    </w:lvl>
    <w:lvl w:ilvl="1" w:tplc="2BEA10CE">
      <w:numFmt w:val="decimal"/>
      <w:lvlText w:val=""/>
      <w:lvlJc w:val="left"/>
    </w:lvl>
    <w:lvl w:ilvl="2" w:tplc="EC7E20DA">
      <w:numFmt w:val="decimal"/>
      <w:lvlText w:val=""/>
      <w:lvlJc w:val="left"/>
    </w:lvl>
    <w:lvl w:ilvl="3" w:tplc="D5327E42">
      <w:numFmt w:val="decimal"/>
      <w:lvlText w:val=""/>
      <w:lvlJc w:val="left"/>
    </w:lvl>
    <w:lvl w:ilvl="4" w:tplc="1C7ABBEA">
      <w:numFmt w:val="decimal"/>
      <w:lvlText w:val=""/>
      <w:lvlJc w:val="left"/>
    </w:lvl>
    <w:lvl w:ilvl="5" w:tplc="99CCBC78">
      <w:numFmt w:val="decimal"/>
      <w:lvlText w:val=""/>
      <w:lvlJc w:val="left"/>
    </w:lvl>
    <w:lvl w:ilvl="6" w:tplc="DF1843D0">
      <w:numFmt w:val="decimal"/>
      <w:lvlText w:val=""/>
      <w:lvlJc w:val="left"/>
    </w:lvl>
    <w:lvl w:ilvl="7" w:tplc="D0D28704">
      <w:numFmt w:val="decimal"/>
      <w:lvlText w:val=""/>
      <w:lvlJc w:val="left"/>
    </w:lvl>
    <w:lvl w:ilvl="8" w:tplc="36BC1850">
      <w:numFmt w:val="decimal"/>
      <w:lvlText w:val=""/>
      <w:lvlJc w:val="left"/>
    </w:lvl>
  </w:abstractNum>
  <w:abstractNum w:abstractNumId="34" w15:restartNumberingAfterBreak="0">
    <w:nsid w:val="710B0ABB"/>
    <w:multiLevelType w:val="hybridMultilevel"/>
    <w:tmpl w:val="AAE24518"/>
    <w:lvl w:ilvl="0" w:tplc="F6189CC2">
      <w:start w:val="1"/>
      <w:numFmt w:val="decimal"/>
      <w:lvlText w:val="%1."/>
      <w:lvlJc w:val="left"/>
      <w:pPr>
        <w:ind w:left="720" w:hanging="360"/>
      </w:pPr>
    </w:lvl>
    <w:lvl w:ilvl="1" w:tplc="6A1C2658">
      <w:numFmt w:val="decimal"/>
      <w:lvlText w:val=""/>
      <w:lvlJc w:val="left"/>
    </w:lvl>
    <w:lvl w:ilvl="2" w:tplc="51D6D2C6">
      <w:numFmt w:val="decimal"/>
      <w:lvlText w:val=""/>
      <w:lvlJc w:val="left"/>
    </w:lvl>
    <w:lvl w:ilvl="3" w:tplc="AA68CF9E">
      <w:numFmt w:val="decimal"/>
      <w:lvlText w:val=""/>
      <w:lvlJc w:val="left"/>
    </w:lvl>
    <w:lvl w:ilvl="4" w:tplc="5E24EF54">
      <w:numFmt w:val="decimal"/>
      <w:lvlText w:val=""/>
      <w:lvlJc w:val="left"/>
    </w:lvl>
    <w:lvl w:ilvl="5" w:tplc="0EAC3BA6">
      <w:numFmt w:val="decimal"/>
      <w:lvlText w:val=""/>
      <w:lvlJc w:val="left"/>
    </w:lvl>
    <w:lvl w:ilvl="6" w:tplc="B87E46BC">
      <w:numFmt w:val="decimal"/>
      <w:lvlText w:val=""/>
      <w:lvlJc w:val="left"/>
    </w:lvl>
    <w:lvl w:ilvl="7" w:tplc="F6CA439A">
      <w:numFmt w:val="decimal"/>
      <w:lvlText w:val=""/>
      <w:lvlJc w:val="left"/>
    </w:lvl>
    <w:lvl w:ilvl="8" w:tplc="CBFADB62">
      <w:numFmt w:val="decimal"/>
      <w:lvlText w:val=""/>
      <w:lvlJc w:val="left"/>
    </w:lvl>
  </w:abstractNum>
  <w:abstractNum w:abstractNumId="35" w15:restartNumberingAfterBreak="0">
    <w:nsid w:val="74F53268"/>
    <w:multiLevelType w:val="hybridMultilevel"/>
    <w:tmpl w:val="FC946420"/>
    <w:lvl w:ilvl="0" w:tplc="AD087AA2">
      <w:start w:val="1"/>
      <w:numFmt w:val="bullet"/>
      <w:lvlText w:val="•"/>
      <w:lvlJc w:val="left"/>
      <w:pPr>
        <w:ind w:left="720" w:hanging="360"/>
      </w:pPr>
    </w:lvl>
    <w:lvl w:ilvl="1" w:tplc="0F80EC72">
      <w:numFmt w:val="decimal"/>
      <w:lvlText w:val=""/>
      <w:lvlJc w:val="left"/>
    </w:lvl>
    <w:lvl w:ilvl="2" w:tplc="6528064E">
      <w:numFmt w:val="decimal"/>
      <w:lvlText w:val=""/>
      <w:lvlJc w:val="left"/>
    </w:lvl>
    <w:lvl w:ilvl="3" w:tplc="1BFABBA6">
      <w:numFmt w:val="decimal"/>
      <w:lvlText w:val=""/>
      <w:lvlJc w:val="left"/>
    </w:lvl>
    <w:lvl w:ilvl="4" w:tplc="89422F14">
      <w:numFmt w:val="decimal"/>
      <w:lvlText w:val=""/>
      <w:lvlJc w:val="left"/>
    </w:lvl>
    <w:lvl w:ilvl="5" w:tplc="7D500418">
      <w:numFmt w:val="decimal"/>
      <w:lvlText w:val=""/>
      <w:lvlJc w:val="left"/>
    </w:lvl>
    <w:lvl w:ilvl="6" w:tplc="65B2D02E">
      <w:numFmt w:val="decimal"/>
      <w:lvlText w:val=""/>
      <w:lvlJc w:val="left"/>
    </w:lvl>
    <w:lvl w:ilvl="7" w:tplc="1708FF30">
      <w:numFmt w:val="decimal"/>
      <w:lvlText w:val=""/>
      <w:lvlJc w:val="left"/>
    </w:lvl>
    <w:lvl w:ilvl="8" w:tplc="64405588">
      <w:numFmt w:val="decimal"/>
      <w:lvlText w:val=""/>
      <w:lvlJc w:val="left"/>
    </w:lvl>
  </w:abstractNum>
  <w:abstractNum w:abstractNumId="36" w15:restartNumberingAfterBreak="0">
    <w:nsid w:val="758E14B9"/>
    <w:multiLevelType w:val="hybridMultilevel"/>
    <w:tmpl w:val="61BAA132"/>
    <w:lvl w:ilvl="0" w:tplc="9522E376">
      <w:start w:val="1"/>
      <w:numFmt w:val="bullet"/>
      <w:lvlText w:val="•"/>
      <w:lvlJc w:val="left"/>
      <w:pPr>
        <w:ind w:left="720" w:hanging="360"/>
      </w:pPr>
    </w:lvl>
    <w:lvl w:ilvl="1" w:tplc="EA4600E0">
      <w:numFmt w:val="decimal"/>
      <w:lvlText w:val=""/>
      <w:lvlJc w:val="left"/>
    </w:lvl>
    <w:lvl w:ilvl="2" w:tplc="0D8E864E">
      <w:numFmt w:val="decimal"/>
      <w:lvlText w:val=""/>
      <w:lvlJc w:val="left"/>
    </w:lvl>
    <w:lvl w:ilvl="3" w:tplc="C5D2B692">
      <w:numFmt w:val="decimal"/>
      <w:lvlText w:val=""/>
      <w:lvlJc w:val="left"/>
    </w:lvl>
    <w:lvl w:ilvl="4" w:tplc="802C86F6">
      <w:numFmt w:val="decimal"/>
      <w:lvlText w:val=""/>
      <w:lvlJc w:val="left"/>
    </w:lvl>
    <w:lvl w:ilvl="5" w:tplc="048CCA02">
      <w:numFmt w:val="decimal"/>
      <w:lvlText w:val=""/>
      <w:lvlJc w:val="left"/>
    </w:lvl>
    <w:lvl w:ilvl="6" w:tplc="3BCC52F4">
      <w:numFmt w:val="decimal"/>
      <w:lvlText w:val=""/>
      <w:lvlJc w:val="left"/>
    </w:lvl>
    <w:lvl w:ilvl="7" w:tplc="CE04F05A">
      <w:numFmt w:val="decimal"/>
      <w:lvlText w:val=""/>
      <w:lvlJc w:val="left"/>
    </w:lvl>
    <w:lvl w:ilvl="8" w:tplc="485C7FAA">
      <w:numFmt w:val="decimal"/>
      <w:lvlText w:val=""/>
      <w:lvlJc w:val="left"/>
    </w:lvl>
  </w:abstractNum>
  <w:abstractNum w:abstractNumId="37" w15:restartNumberingAfterBreak="0">
    <w:nsid w:val="760D23DB"/>
    <w:multiLevelType w:val="hybridMultilevel"/>
    <w:tmpl w:val="5E9AA776"/>
    <w:lvl w:ilvl="0" w:tplc="C69AC022">
      <w:start w:val="1"/>
      <w:numFmt w:val="decimal"/>
      <w:lvlText w:val="%1."/>
      <w:lvlJc w:val="left"/>
      <w:pPr>
        <w:ind w:left="720" w:hanging="360"/>
      </w:pPr>
    </w:lvl>
    <w:lvl w:ilvl="1" w:tplc="8E46A96C">
      <w:numFmt w:val="decimal"/>
      <w:lvlText w:val=""/>
      <w:lvlJc w:val="left"/>
    </w:lvl>
    <w:lvl w:ilvl="2" w:tplc="261C8758">
      <w:numFmt w:val="decimal"/>
      <w:lvlText w:val=""/>
      <w:lvlJc w:val="left"/>
    </w:lvl>
    <w:lvl w:ilvl="3" w:tplc="BF7A46BC">
      <w:numFmt w:val="decimal"/>
      <w:lvlText w:val=""/>
      <w:lvlJc w:val="left"/>
    </w:lvl>
    <w:lvl w:ilvl="4" w:tplc="F65857E4">
      <w:numFmt w:val="decimal"/>
      <w:lvlText w:val=""/>
      <w:lvlJc w:val="left"/>
    </w:lvl>
    <w:lvl w:ilvl="5" w:tplc="527CCD72">
      <w:numFmt w:val="decimal"/>
      <w:lvlText w:val=""/>
      <w:lvlJc w:val="left"/>
    </w:lvl>
    <w:lvl w:ilvl="6" w:tplc="3AFC35E2">
      <w:numFmt w:val="decimal"/>
      <w:lvlText w:val=""/>
      <w:lvlJc w:val="left"/>
    </w:lvl>
    <w:lvl w:ilvl="7" w:tplc="9BC2F154">
      <w:numFmt w:val="decimal"/>
      <w:lvlText w:val=""/>
      <w:lvlJc w:val="left"/>
    </w:lvl>
    <w:lvl w:ilvl="8" w:tplc="B05073F8">
      <w:numFmt w:val="decimal"/>
      <w:lvlText w:val=""/>
      <w:lvlJc w:val="left"/>
    </w:lvl>
  </w:abstractNum>
  <w:abstractNum w:abstractNumId="38" w15:restartNumberingAfterBreak="0">
    <w:nsid w:val="777C2EE0"/>
    <w:multiLevelType w:val="hybridMultilevel"/>
    <w:tmpl w:val="EA86C174"/>
    <w:lvl w:ilvl="0" w:tplc="14484AE2">
      <w:start w:val="1"/>
      <w:numFmt w:val="bullet"/>
      <w:lvlText w:val="•"/>
      <w:lvlJc w:val="left"/>
      <w:pPr>
        <w:ind w:left="720" w:hanging="360"/>
      </w:pPr>
    </w:lvl>
    <w:lvl w:ilvl="1" w:tplc="549EB1E6">
      <w:numFmt w:val="decimal"/>
      <w:lvlText w:val=""/>
      <w:lvlJc w:val="left"/>
    </w:lvl>
    <w:lvl w:ilvl="2" w:tplc="70783C8A">
      <w:numFmt w:val="decimal"/>
      <w:lvlText w:val=""/>
      <w:lvlJc w:val="left"/>
    </w:lvl>
    <w:lvl w:ilvl="3" w:tplc="DB2E1514">
      <w:numFmt w:val="decimal"/>
      <w:lvlText w:val=""/>
      <w:lvlJc w:val="left"/>
    </w:lvl>
    <w:lvl w:ilvl="4" w:tplc="E2243FD2">
      <w:numFmt w:val="decimal"/>
      <w:lvlText w:val=""/>
      <w:lvlJc w:val="left"/>
    </w:lvl>
    <w:lvl w:ilvl="5" w:tplc="D7E4F9B4">
      <w:numFmt w:val="decimal"/>
      <w:lvlText w:val=""/>
      <w:lvlJc w:val="left"/>
    </w:lvl>
    <w:lvl w:ilvl="6" w:tplc="10063A98">
      <w:numFmt w:val="decimal"/>
      <w:lvlText w:val=""/>
      <w:lvlJc w:val="left"/>
    </w:lvl>
    <w:lvl w:ilvl="7" w:tplc="49000314">
      <w:numFmt w:val="decimal"/>
      <w:lvlText w:val=""/>
      <w:lvlJc w:val="left"/>
    </w:lvl>
    <w:lvl w:ilvl="8" w:tplc="7A08F3D4">
      <w:numFmt w:val="decimal"/>
      <w:lvlText w:val=""/>
      <w:lvlJc w:val="left"/>
    </w:lvl>
  </w:abstractNum>
  <w:abstractNum w:abstractNumId="39" w15:restartNumberingAfterBreak="0">
    <w:nsid w:val="79D0063A"/>
    <w:multiLevelType w:val="hybridMultilevel"/>
    <w:tmpl w:val="00262038"/>
    <w:lvl w:ilvl="0" w:tplc="5B5EA9BA">
      <w:start w:val="1"/>
      <w:numFmt w:val="bullet"/>
      <w:lvlText w:val="•"/>
      <w:lvlJc w:val="left"/>
      <w:pPr>
        <w:ind w:left="720" w:hanging="360"/>
      </w:pPr>
    </w:lvl>
    <w:lvl w:ilvl="1" w:tplc="B88A2AD8">
      <w:numFmt w:val="decimal"/>
      <w:lvlText w:val=""/>
      <w:lvlJc w:val="left"/>
    </w:lvl>
    <w:lvl w:ilvl="2" w:tplc="F0DAA182">
      <w:numFmt w:val="decimal"/>
      <w:lvlText w:val=""/>
      <w:lvlJc w:val="left"/>
    </w:lvl>
    <w:lvl w:ilvl="3" w:tplc="8DE02BEA">
      <w:numFmt w:val="decimal"/>
      <w:lvlText w:val=""/>
      <w:lvlJc w:val="left"/>
    </w:lvl>
    <w:lvl w:ilvl="4" w:tplc="09A0A776">
      <w:numFmt w:val="decimal"/>
      <w:lvlText w:val=""/>
      <w:lvlJc w:val="left"/>
    </w:lvl>
    <w:lvl w:ilvl="5" w:tplc="0B5409FA">
      <w:numFmt w:val="decimal"/>
      <w:lvlText w:val=""/>
      <w:lvlJc w:val="left"/>
    </w:lvl>
    <w:lvl w:ilvl="6" w:tplc="3E2C976E">
      <w:numFmt w:val="decimal"/>
      <w:lvlText w:val=""/>
      <w:lvlJc w:val="left"/>
    </w:lvl>
    <w:lvl w:ilvl="7" w:tplc="F732F718">
      <w:numFmt w:val="decimal"/>
      <w:lvlText w:val=""/>
      <w:lvlJc w:val="left"/>
    </w:lvl>
    <w:lvl w:ilvl="8" w:tplc="093CC314">
      <w:numFmt w:val="decimal"/>
      <w:lvlText w:val=""/>
      <w:lvlJc w:val="left"/>
    </w:lvl>
  </w:abstractNum>
  <w:abstractNum w:abstractNumId="40" w15:restartNumberingAfterBreak="0">
    <w:nsid w:val="7A456E39"/>
    <w:multiLevelType w:val="hybridMultilevel"/>
    <w:tmpl w:val="C10C63C6"/>
    <w:lvl w:ilvl="0" w:tplc="0B44A94A">
      <w:start w:val="1"/>
      <w:numFmt w:val="bullet"/>
      <w:lvlText w:val="•"/>
      <w:lvlJc w:val="left"/>
      <w:pPr>
        <w:ind w:left="720" w:hanging="360"/>
      </w:pPr>
    </w:lvl>
    <w:lvl w:ilvl="1" w:tplc="040E05DC">
      <w:numFmt w:val="decimal"/>
      <w:lvlText w:val=""/>
      <w:lvlJc w:val="left"/>
    </w:lvl>
    <w:lvl w:ilvl="2" w:tplc="1E446136">
      <w:numFmt w:val="decimal"/>
      <w:lvlText w:val=""/>
      <w:lvlJc w:val="left"/>
    </w:lvl>
    <w:lvl w:ilvl="3" w:tplc="B9C4398A">
      <w:numFmt w:val="decimal"/>
      <w:lvlText w:val=""/>
      <w:lvlJc w:val="left"/>
    </w:lvl>
    <w:lvl w:ilvl="4" w:tplc="F05490D8">
      <w:numFmt w:val="decimal"/>
      <w:lvlText w:val=""/>
      <w:lvlJc w:val="left"/>
    </w:lvl>
    <w:lvl w:ilvl="5" w:tplc="583A01DE">
      <w:numFmt w:val="decimal"/>
      <w:lvlText w:val=""/>
      <w:lvlJc w:val="left"/>
    </w:lvl>
    <w:lvl w:ilvl="6" w:tplc="FA16CC8C">
      <w:numFmt w:val="decimal"/>
      <w:lvlText w:val=""/>
      <w:lvlJc w:val="left"/>
    </w:lvl>
    <w:lvl w:ilvl="7" w:tplc="A5786770">
      <w:numFmt w:val="decimal"/>
      <w:lvlText w:val=""/>
      <w:lvlJc w:val="left"/>
    </w:lvl>
    <w:lvl w:ilvl="8" w:tplc="A482AF82">
      <w:numFmt w:val="decimal"/>
      <w:lvlText w:val=""/>
      <w:lvlJc w:val="left"/>
    </w:lvl>
  </w:abstractNum>
  <w:num w:numId="1" w16cid:durableId="2101752982">
    <w:abstractNumId w:val="16"/>
    <w:lvlOverride w:ilvl="0">
      <w:startOverride w:val="1"/>
    </w:lvlOverride>
  </w:num>
  <w:num w:numId="2" w16cid:durableId="1863129305">
    <w:abstractNumId w:val="23"/>
    <w:lvlOverride w:ilvl="0">
      <w:startOverride w:val="1"/>
    </w:lvlOverride>
  </w:num>
  <w:num w:numId="3" w16cid:durableId="224491983">
    <w:abstractNumId w:val="5"/>
    <w:lvlOverride w:ilvl="0">
      <w:startOverride w:val="1"/>
    </w:lvlOverride>
  </w:num>
  <w:num w:numId="4" w16cid:durableId="757825007">
    <w:abstractNumId w:val="6"/>
    <w:lvlOverride w:ilvl="0">
      <w:startOverride w:val="1"/>
    </w:lvlOverride>
  </w:num>
  <w:num w:numId="5" w16cid:durableId="1467046413">
    <w:abstractNumId w:val="7"/>
    <w:lvlOverride w:ilvl="0">
      <w:startOverride w:val="1"/>
    </w:lvlOverride>
  </w:num>
  <w:num w:numId="6" w16cid:durableId="1354309652">
    <w:abstractNumId w:val="2"/>
    <w:lvlOverride w:ilvl="0">
      <w:startOverride w:val="1"/>
    </w:lvlOverride>
  </w:num>
  <w:num w:numId="7" w16cid:durableId="1027873050">
    <w:abstractNumId w:val="18"/>
    <w:lvlOverride w:ilvl="0">
      <w:startOverride w:val="1"/>
    </w:lvlOverride>
  </w:num>
  <w:num w:numId="8" w16cid:durableId="1428500631">
    <w:abstractNumId w:val="10"/>
    <w:lvlOverride w:ilvl="0">
      <w:startOverride w:val="1"/>
    </w:lvlOverride>
  </w:num>
  <w:num w:numId="9" w16cid:durableId="182282413">
    <w:abstractNumId w:val="30"/>
    <w:lvlOverride w:ilvl="0">
      <w:startOverride w:val="1"/>
    </w:lvlOverride>
  </w:num>
  <w:num w:numId="10" w16cid:durableId="262881411">
    <w:abstractNumId w:val="25"/>
    <w:lvlOverride w:ilvl="0">
      <w:startOverride w:val="1"/>
    </w:lvlOverride>
  </w:num>
  <w:num w:numId="11" w16cid:durableId="2027175490">
    <w:abstractNumId w:val="0"/>
    <w:lvlOverride w:ilvl="0">
      <w:startOverride w:val="1"/>
    </w:lvlOverride>
  </w:num>
  <w:num w:numId="12" w16cid:durableId="1985743294">
    <w:abstractNumId w:val="3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604"/>
    <w:rsid w:val="00105CEC"/>
    <w:rsid w:val="00172DEA"/>
    <w:rsid w:val="00470BA9"/>
    <w:rsid w:val="004A58D1"/>
    <w:rsid w:val="004D2030"/>
    <w:rsid w:val="005747C1"/>
    <w:rsid w:val="00581756"/>
    <w:rsid w:val="00650604"/>
    <w:rsid w:val="00740F0F"/>
    <w:rsid w:val="00C8545D"/>
    <w:rsid w:val="00E50412"/>
    <w:rsid w:val="00F24EDB"/>
    <w:rsid w:val="00F62A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701F"/>
  <w15:docId w15:val="{B4077993-2978-4B0C-99EC-BC1FB11E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3893</Words>
  <Characters>22194</Characters>
  <Application>Microsoft Office Word</Application>
  <DocSecurity>0</DocSecurity>
  <Lines>184</Lines>
  <Paragraphs>52</Paragraphs>
  <ScaleCrop>false</ScaleCrop>
  <Company/>
  <LinksUpToDate>false</LinksUpToDate>
  <CharactersWithSpaces>26035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Naeem</cp:lastModifiedBy>
  <cp:revision>2</cp:revision>
  <dcterms:created xsi:type="dcterms:W3CDTF">2026-04-16T14:42:00Z</dcterms:created>
  <dcterms:modified xsi:type="dcterms:W3CDTF">2026-04-16T14:42:00Z</dcterms:modified>
</cp:coreProperties>
</file>