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3743">
      <w:pPr>
        <w:jc w:val="center"/>
        <w:rPr>
          <w:rFonts w:hint="default"/>
          <w:b/>
          <w:bCs/>
          <w:sz w:val="28"/>
          <w:szCs w:val="28"/>
          <w:u w:val="single"/>
          <w:lang w:val="en-US"/>
        </w:rPr>
      </w:pPr>
      <w:r>
        <w:rPr>
          <w:rFonts w:hint="default"/>
          <w:b/>
          <w:bCs/>
          <w:sz w:val="28"/>
          <w:szCs w:val="28"/>
          <w:u w:val="single"/>
          <w:lang w:val="en-US"/>
        </w:rPr>
        <w:t>Understanding the Trip Request dashboard</w:t>
      </w:r>
    </w:p>
    <w:p w14:paraId="3B02758D">
      <w:pPr>
        <w:rPr>
          <w:rFonts w:hint="default"/>
          <w:lang w:val="en-US"/>
        </w:rPr>
      </w:pPr>
    </w:p>
    <w:p w14:paraId="10F212DA">
      <w:pPr>
        <w:spacing w:after="140" w:line="300" w:lineRule="auto"/>
        <w:rPr>
          <w:sz w:val="23"/>
          <w:szCs w:val="23"/>
        </w:rPr>
      </w:pPr>
      <w:r>
        <w:rPr>
          <w:sz w:val="23"/>
          <w:szCs w:val="23"/>
        </w:rPr>
        <w:t xml:space="preserve">After </w:t>
      </w:r>
      <w:r>
        <w:rPr>
          <w:rFonts w:hint="default"/>
          <w:sz w:val="23"/>
          <w:szCs w:val="23"/>
          <w:lang w:val="en-US"/>
        </w:rPr>
        <w:t>looking</w:t>
      </w:r>
      <w:r>
        <w:rPr>
          <w:sz w:val="23"/>
          <w:szCs w:val="23"/>
        </w:rPr>
        <w:t xml:space="preserve"> the Trip Request KPI dashboard,here is what I understand from the numbers and charts shown.</w:t>
      </w:r>
    </w:p>
    <w:p w14:paraId="6FCD84C0">
      <w:pPr>
        <w:spacing w:after="140" w:line="300" w:lineRule="auto"/>
      </w:pPr>
      <w:r>
        <w:rPr>
          <w:sz w:val="23"/>
          <w:szCs w:val="23"/>
        </w:rPr>
        <w:t>The value of all trip request  in this dashboard is  ETB 10,067,975</w:t>
      </w:r>
      <w:r>
        <w:rPr>
          <w:rFonts w:hint="default"/>
          <w:sz w:val="23"/>
          <w:szCs w:val="23"/>
          <w:lang w:val="en-US"/>
        </w:rPr>
        <w:t xml:space="preserve"> which</w:t>
      </w:r>
      <w:r>
        <w:rPr>
          <w:sz w:val="23"/>
          <w:szCs w:val="23"/>
        </w:rPr>
        <w:t xml:space="preserve"> is </w:t>
      </w:r>
      <w:r>
        <w:rPr>
          <w:rFonts w:hint="default"/>
          <w:sz w:val="23"/>
          <w:szCs w:val="23"/>
          <w:lang w:val="en-US"/>
        </w:rPr>
        <w:t xml:space="preserve">sum of  all </w:t>
      </w:r>
      <w:r>
        <w:rPr>
          <w:sz w:val="23"/>
          <w:szCs w:val="23"/>
        </w:rPr>
        <w:t xml:space="preserve"> travel and per </w:t>
      </w:r>
      <w:r>
        <w:rPr>
          <w:sz w:val="23"/>
          <w:szCs w:val="23"/>
          <w:lang w:val="en-US"/>
        </w:rPr>
        <w:t>Diem</w:t>
      </w:r>
      <w:r>
        <w:rPr>
          <w:sz w:val="23"/>
          <w:szCs w:val="23"/>
        </w:rPr>
        <w:t xml:space="preserve"> request in the system so far, and it </w:t>
      </w:r>
      <w:r>
        <w:rPr>
          <w:sz w:val="23"/>
          <w:szCs w:val="23"/>
          <w:lang w:val="en-US"/>
        </w:rPr>
        <w:t>represent</w:t>
      </w:r>
      <w:r>
        <w:rPr>
          <w:sz w:val="23"/>
          <w:szCs w:val="23"/>
        </w:rPr>
        <w:t xml:space="preserve"> a </w:t>
      </w:r>
      <w:r>
        <w:rPr>
          <w:rFonts w:hint="default"/>
          <w:sz w:val="23"/>
          <w:szCs w:val="23"/>
          <w:lang w:val="en-US"/>
        </w:rPr>
        <w:t xml:space="preserve">good indicator on </w:t>
      </w:r>
      <w:r>
        <w:rPr>
          <w:sz w:val="23"/>
          <w:szCs w:val="23"/>
        </w:rPr>
        <w:t xml:space="preserve"> how much </w:t>
      </w:r>
      <w:r>
        <w:rPr>
          <w:rFonts w:hint="default"/>
          <w:sz w:val="23"/>
          <w:szCs w:val="23"/>
          <w:lang w:val="en-US"/>
        </w:rPr>
        <w:t xml:space="preserve">is being processed </w:t>
      </w:r>
      <w:r>
        <w:rPr>
          <w:sz w:val="23"/>
          <w:szCs w:val="23"/>
        </w:rPr>
        <w:t xml:space="preserve"> through this one </w:t>
      </w:r>
      <w:r>
        <w:rPr>
          <w:sz w:val="23"/>
          <w:szCs w:val="23"/>
          <w:lang w:val="en-US"/>
        </w:rPr>
        <w:t>work-flow</w:t>
      </w:r>
      <w:r>
        <w:rPr>
          <w:sz w:val="23"/>
          <w:szCs w:val="23"/>
        </w:rPr>
        <w:t xml:space="preserve"> alone.</w:t>
      </w:r>
    </w:p>
    <w:p w14:paraId="22988776">
      <w:pPr>
        <w:spacing w:after="140" w:line="300" w:lineRule="auto"/>
        <w:rPr>
          <w:sz w:val="23"/>
          <w:szCs w:val="23"/>
        </w:rPr>
      </w:pPr>
      <w:r>
        <w:rPr>
          <w:sz w:val="23"/>
          <w:szCs w:val="23"/>
        </w:rPr>
        <w:t xml:space="preserve">Looking at the </w:t>
      </w:r>
      <w:r>
        <w:rPr>
          <w:b/>
          <w:bCs/>
          <w:sz w:val="23"/>
          <w:szCs w:val="23"/>
        </w:rPr>
        <w:t>approval status chart</w:t>
      </w:r>
      <w:r>
        <w:rPr>
          <w:sz w:val="23"/>
          <w:szCs w:val="23"/>
        </w:rPr>
        <w:t xml:space="preserve">, the biggest share of that money, around ETB 8.1 million, falls under status "3", which I take to mean </w:t>
      </w:r>
      <w:r>
        <w:rPr>
          <w:b/>
          <w:bCs/>
          <w:sz w:val="23"/>
          <w:szCs w:val="23"/>
        </w:rPr>
        <w:t>approved</w:t>
      </w:r>
      <w:r>
        <w:rPr>
          <w:sz w:val="23"/>
          <w:szCs w:val="23"/>
        </w:rPr>
        <w:t xml:space="preserve"> requests. The remaining amounts are much smaller: about ETB 1.0 million appears to still be </w:t>
      </w:r>
      <w:r>
        <w:rPr>
          <w:b/>
          <w:bCs/>
          <w:sz w:val="23"/>
          <w:szCs w:val="23"/>
        </w:rPr>
        <w:t>unsubmitted</w:t>
      </w:r>
      <w:r>
        <w:rPr>
          <w:rFonts w:hint="default"/>
          <w:b/>
          <w:bCs/>
          <w:sz w:val="23"/>
          <w:szCs w:val="23"/>
          <w:lang w:val="en-US"/>
        </w:rPr>
        <w:t xml:space="preserve"> maybe</w:t>
      </w:r>
      <w:r>
        <w:rPr>
          <w:sz w:val="23"/>
          <w:szCs w:val="23"/>
        </w:rPr>
        <w:t>, ETB 0.8 million is still</w:t>
      </w:r>
      <w:r>
        <w:rPr>
          <w:b/>
          <w:bCs/>
          <w:sz w:val="23"/>
          <w:szCs w:val="23"/>
        </w:rPr>
        <w:t xml:space="preserve"> pending</w:t>
      </w:r>
      <w:r>
        <w:rPr>
          <w:sz w:val="23"/>
          <w:szCs w:val="23"/>
        </w:rPr>
        <w:t xml:space="preserve"> approval, and only about ETB 0.2 million was </w:t>
      </w:r>
      <w:r>
        <w:rPr>
          <w:b/>
          <w:bCs/>
          <w:sz w:val="23"/>
          <w:szCs w:val="23"/>
        </w:rPr>
        <w:t>rejected</w:t>
      </w:r>
      <w:r>
        <w:rPr>
          <w:sz w:val="23"/>
          <w:szCs w:val="23"/>
        </w:rPr>
        <w:t>. To me, this shows that most requests are actually going through the process successfully, and only a small portion is stuck or turned down, which is a good sign that the approval flow is working reasonably well.</w:t>
      </w:r>
    </w:p>
    <w:p w14:paraId="559FCB19">
      <w:pPr>
        <w:spacing w:after="140" w:line="300" w:lineRule="auto"/>
        <w:rPr>
          <w:sz w:val="23"/>
          <w:szCs w:val="23"/>
        </w:rPr>
      </w:pPr>
      <w:r>
        <w:rPr>
          <w:rFonts w:hint="default"/>
          <w:sz w:val="23"/>
          <w:szCs w:val="23"/>
          <w:lang w:val="en-US"/>
        </w:rPr>
        <w:t>Looking</w:t>
      </w:r>
      <w:r>
        <w:rPr>
          <w:sz w:val="23"/>
          <w:szCs w:val="23"/>
        </w:rPr>
        <w:t xml:space="preserve"> at the </w:t>
      </w:r>
      <w:r>
        <w:rPr>
          <w:b/>
          <w:bCs/>
          <w:sz w:val="23"/>
          <w:szCs w:val="23"/>
        </w:rPr>
        <w:t>breakdown by department</w:t>
      </w:r>
      <w:r>
        <w:rPr>
          <w:sz w:val="23"/>
          <w:szCs w:val="23"/>
        </w:rPr>
        <w:t>, it is clear that Program staff account for the vast majority of the spending, close to ETB 8.9 million, while Admin and Finance each make up a much smaller portion, around ETB 0.5 million each. This makes sense to me b</w:t>
      </w:r>
      <w:r>
        <w:rPr>
          <w:rFonts w:hint="default"/>
          <w:sz w:val="23"/>
          <w:szCs w:val="23"/>
          <w:lang w:val="en-US"/>
        </w:rPr>
        <w:t>/c</w:t>
      </w:r>
      <w:r>
        <w:rPr>
          <w:sz w:val="23"/>
          <w:szCs w:val="23"/>
        </w:rPr>
        <w:t xml:space="preserve"> Program staff are the ones who travel most </w:t>
      </w:r>
      <w:r>
        <w:rPr>
          <w:rFonts w:hint="default"/>
          <w:sz w:val="23"/>
          <w:szCs w:val="23"/>
          <w:lang w:val="en-US"/>
        </w:rPr>
        <w:t>time</w:t>
      </w:r>
      <w:r>
        <w:rPr>
          <w:sz w:val="23"/>
          <w:szCs w:val="23"/>
        </w:rPr>
        <w:t xml:space="preserve"> for fieldwork, while Admin and Finance are mostly office-based.</w:t>
      </w:r>
    </w:p>
    <w:p w14:paraId="39ABC0F6">
      <w:pPr>
        <w:spacing w:after="140" w:line="300" w:lineRule="auto"/>
        <w:rPr>
          <w:sz w:val="23"/>
          <w:szCs w:val="23"/>
        </w:rPr>
      </w:pPr>
      <w:r>
        <w:rPr>
          <w:sz w:val="23"/>
          <w:szCs w:val="23"/>
        </w:rPr>
        <w:t xml:space="preserve">The </w:t>
      </w:r>
      <w:r>
        <w:rPr>
          <w:b/>
          <w:bCs/>
          <w:sz w:val="23"/>
          <w:szCs w:val="23"/>
        </w:rPr>
        <w:t>project breakdown</w:t>
      </w:r>
      <w:r>
        <w:rPr>
          <w:sz w:val="23"/>
          <w:szCs w:val="23"/>
        </w:rPr>
        <w:t xml:space="preserve"> tells a similar story. </w:t>
      </w:r>
      <w:r>
        <w:rPr>
          <w:b/>
          <w:bCs/>
          <w:sz w:val="23"/>
          <w:szCs w:val="23"/>
          <w:u w:val="single"/>
        </w:rPr>
        <w:t>RFSA</w:t>
      </w:r>
      <w:r>
        <w:rPr>
          <w:sz w:val="23"/>
          <w:szCs w:val="23"/>
        </w:rPr>
        <w:t xml:space="preserve"> is by far the largest project in terms of travel spending, at about ETB 6.4 million, followed by </w:t>
      </w:r>
      <w:r>
        <w:rPr>
          <w:b/>
          <w:bCs/>
          <w:sz w:val="23"/>
          <w:szCs w:val="23"/>
        </w:rPr>
        <w:t>JEOP</w:t>
      </w:r>
      <w:r>
        <w:rPr>
          <w:sz w:val="23"/>
          <w:szCs w:val="23"/>
        </w:rPr>
        <w:t xml:space="preserve"> at ETB 2.8 million and </w:t>
      </w:r>
      <w:r>
        <w:rPr>
          <w:b/>
          <w:bCs/>
          <w:sz w:val="23"/>
          <w:szCs w:val="23"/>
        </w:rPr>
        <w:t>IDA</w:t>
      </w:r>
      <w:r>
        <w:rPr>
          <w:sz w:val="23"/>
          <w:szCs w:val="23"/>
        </w:rPr>
        <w:t xml:space="preserve"> at ETB 0.9 million. This tells me that RFSA currently has the most field activity, or at least the most travel-related costs, compared to the other two projects.</w:t>
      </w:r>
    </w:p>
    <w:p w14:paraId="692F6D85">
      <w:pPr>
        <w:spacing w:after="140" w:line="300" w:lineRule="auto"/>
        <w:rPr>
          <w:sz w:val="23"/>
          <w:szCs w:val="23"/>
        </w:rPr>
      </w:pPr>
    </w:p>
    <w:p w14:paraId="3C2F0970">
      <w:pPr>
        <w:spacing w:after="140" w:line="300" w:lineRule="auto"/>
        <w:rPr>
          <w:sz w:val="23"/>
          <w:szCs w:val="23"/>
        </w:rPr>
      </w:pPr>
      <w:r>
        <w:rPr>
          <w:sz w:val="23"/>
          <w:szCs w:val="23"/>
        </w:rPr>
        <w:t>The "</w:t>
      </w:r>
      <w:r>
        <w:rPr>
          <w:b/>
          <w:bCs/>
          <w:sz w:val="23"/>
          <w:szCs w:val="23"/>
        </w:rPr>
        <w:t>Created By</w:t>
      </w:r>
      <w:r>
        <w:rPr>
          <w:sz w:val="23"/>
          <w:szCs w:val="23"/>
        </w:rPr>
        <w:t xml:space="preserve">" chart </w:t>
      </w:r>
      <w:r>
        <w:rPr>
          <w:rFonts w:hint="default"/>
          <w:sz w:val="23"/>
          <w:szCs w:val="23"/>
          <w:lang w:val="en-US"/>
        </w:rPr>
        <w:t>indicates the employees</w:t>
      </w:r>
      <w:r>
        <w:rPr>
          <w:sz w:val="23"/>
          <w:szCs w:val="23"/>
        </w:rPr>
        <w:t xml:space="preserve"> who is submitt</w:t>
      </w:r>
      <w:r>
        <w:rPr>
          <w:rFonts w:hint="default"/>
          <w:sz w:val="23"/>
          <w:szCs w:val="23"/>
          <w:lang w:val="en-US"/>
        </w:rPr>
        <w:t xml:space="preserve">ed </w:t>
      </w:r>
      <w:r>
        <w:rPr>
          <w:sz w:val="23"/>
          <w:szCs w:val="23"/>
        </w:rPr>
        <w:t>requests.</w:t>
      </w:r>
      <w:r>
        <w:rPr>
          <w:rFonts w:hint="default"/>
          <w:sz w:val="23"/>
          <w:szCs w:val="23"/>
          <w:lang w:val="en-US"/>
        </w:rPr>
        <w:t>from the diagram</w:t>
      </w:r>
      <w:r>
        <w:rPr>
          <w:b/>
          <w:bCs/>
          <w:sz w:val="23"/>
          <w:szCs w:val="23"/>
        </w:rPr>
        <w:t xml:space="preserve"> Melat Semeneh and Sartu Natalis </w:t>
      </w:r>
      <w:r>
        <w:rPr>
          <w:rFonts w:hint="default"/>
          <w:sz w:val="23"/>
          <w:szCs w:val="23"/>
          <w:lang w:val="en-US"/>
        </w:rPr>
        <w:t xml:space="preserve">were the most requesting staff </w:t>
      </w:r>
      <w:r>
        <w:rPr>
          <w:sz w:val="23"/>
          <w:szCs w:val="23"/>
        </w:rPr>
        <w:t xml:space="preserve">, with </w:t>
      </w:r>
      <w:r>
        <w:rPr>
          <w:rFonts w:hint="default"/>
          <w:sz w:val="23"/>
          <w:szCs w:val="23"/>
          <w:lang w:val="en-US"/>
        </w:rPr>
        <w:t xml:space="preserve">approximately </w:t>
      </w:r>
      <w:r>
        <w:rPr>
          <w:sz w:val="23"/>
          <w:szCs w:val="23"/>
        </w:rPr>
        <w:t xml:space="preserve">ETB 1.4 million and ETB 1.1 million respectively, while </w:t>
      </w:r>
      <w:r>
        <w:rPr>
          <w:rFonts w:hint="default"/>
          <w:sz w:val="23"/>
          <w:szCs w:val="23"/>
          <w:lang w:val="en-US"/>
        </w:rPr>
        <w:t xml:space="preserve">the remaining workers </w:t>
      </w:r>
      <w:r>
        <w:rPr>
          <w:sz w:val="23"/>
          <w:szCs w:val="23"/>
        </w:rPr>
        <w:t xml:space="preserve"> is submitting noticeably less, mostly under ETB 0.5 million. This makes me think that request creation is not evenly spread across staff, a few individuals are handling a bigger share than others, which is something worth keeping an eye o</w:t>
      </w:r>
      <w:bookmarkStart w:id="0" w:name="_GoBack"/>
      <w:bookmarkEnd w:id="0"/>
      <w:r>
        <w:rPr>
          <w:sz w:val="23"/>
          <w:szCs w:val="23"/>
        </w:rPr>
        <w:t>n.</w:t>
      </w:r>
    </w:p>
    <w:p w14:paraId="34DDB6B6">
      <w:pPr>
        <w:spacing w:after="140" w:line="300" w:lineRule="auto"/>
        <w:rPr>
          <w:sz w:val="23"/>
          <w:szCs w:val="23"/>
        </w:rPr>
      </w:pPr>
      <w:r>
        <w:rPr>
          <w:sz w:val="23"/>
          <w:szCs w:val="23"/>
        </w:rPr>
        <w:t xml:space="preserve">Looking at the </w:t>
      </w:r>
      <w:r>
        <w:rPr>
          <w:b/>
          <w:bCs/>
          <w:sz w:val="23"/>
          <w:szCs w:val="23"/>
        </w:rPr>
        <w:t>position breakdown</w:t>
      </w:r>
      <w:r>
        <w:rPr>
          <w:sz w:val="23"/>
          <w:szCs w:val="23"/>
        </w:rPr>
        <w:t>, Light Vehicle  come out on top with about ETB 1.6 million, ahead of the various Food Commodity roles and Woreda Coordinators. This lines up with what I would expect, since drivers are constantly on the road supporting field distributions and logistics.</w:t>
      </w:r>
    </w:p>
    <w:p w14:paraId="2BCDBD02">
      <w:pPr>
        <w:spacing w:after="140" w:line="300" w:lineRule="auto"/>
        <w:rPr>
          <w:sz w:val="23"/>
          <w:szCs w:val="23"/>
        </w:rPr>
      </w:pPr>
      <w:r>
        <w:rPr>
          <w:sz w:val="23"/>
          <w:szCs w:val="23"/>
        </w:rPr>
        <w:t xml:space="preserve">Finally, the </w:t>
      </w:r>
      <w:r>
        <w:rPr>
          <w:b/>
          <w:bCs/>
          <w:sz w:val="23"/>
          <w:szCs w:val="23"/>
        </w:rPr>
        <w:t>DIP</w:t>
      </w:r>
      <w:r>
        <w:rPr>
          <w:rFonts w:hint="default"/>
          <w:b/>
          <w:bCs/>
          <w:sz w:val="23"/>
          <w:szCs w:val="23"/>
          <w:lang w:val="en-US"/>
        </w:rPr>
        <w:t>(Detailed implementation plan)</w:t>
      </w:r>
      <w:r>
        <w:rPr>
          <w:b/>
          <w:bCs/>
          <w:sz w:val="23"/>
          <w:szCs w:val="23"/>
        </w:rPr>
        <w:t xml:space="preserve"> number</w:t>
      </w:r>
      <w:r>
        <w:rPr>
          <w:sz w:val="23"/>
          <w:szCs w:val="23"/>
        </w:rPr>
        <w:t>/budget line chart shows that two codes, 2.3.2 and OP4.3, absorb the largest share of travel costs, at roughly ETB 2.6 million and ETB 1.7 million. The rest of the budget lines are considerably smaller, which tells me that travel spending is fairly concentrated in just a couple of specific activities rather than spread evenly across all budget lines.</w:t>
      </w:r>
    </w:p>
    <w:p w14:paraId="7EF945C7">
      <w:pPr>
        <w:spacing w:after="140" w:line="300" w:lineRule="auto"/>
      </w:pPr>
      <w:r>
        <w:rPr>
          <w:b/>
          <w:bCs/>
          <w:sz w:val="23"/>
          <w:szCs w:val="23"/>
        </w:rPr>
        <w:t>Overall</w:t>
      </w:r>
      <w:r>
        <w:rPr>
          <w:sz w:val="23"/>
          <w:szCs w:val="23"/>
        </w:rPr>
        <w:t>, my understanding is that this dashboard gives a very clear, real-time picture of where travel money is going, who is generating requests, and how far along those requests are in the approval process, something that would have been very hard to see clearly if everything were still on paper.</w:t>
      </w:r>
    </w:p>
    <w:p w14:paraId="2BECD297">
      <w:pPr>
        <w:spacing w:after="140" w:line="300" w:lineRule="auto"/>
        <w:rPr>
          <w:sz w:val="23"/>
          <w:szCs w:val="23"/>
        </w:rPr>
      </w:pPr>
    </w:p>
    <w:p w14:paraId="27815E80">
      <w:pPr>
        <w:spacing w:after="140" w:line="300" w:lineRule="auto"/>
        <w:rPr>
          <w:sz w:val="23"/>
          <w:szCs w:val="23"/>
        </w:rPr>
      </w:pPr>
    </w:p>
    <w:p w14:paraId="345AF51B">
      <w:pPr>
        <w:spacing w:after="140" w:line="300" w:lineRule="auto"/>
        <w:rPr>
          <w:sz w:val="23"/>
          <w:szCs w:val="23"/>
        </w:rPr>
      </w:pPr>
    </w:p>
    <w:p w14:paraId="17095A36">
      <w:pPr>
        <w:spacing w:after="140" w:line="300" w:lineRule="auto"/>
        <w:rPr>
          <w:sz w:val="23"/>
          <w:szCs w:val="23"/>
        </w:rPr>
      </w:pPr>
    </w:p>
    <w:p w14:paraId="4E72E2F2">
      <w:pPr>
        <w:spacing w:after="140" w:line="300" w:lineRule="auto"/>
        <w:rPr>
          <w:sz w:val="23"/>
          <w:szCs w:val="23"/>
        </w:rPr>
      </w:pPr>
    </w:p>
    <w:p w14:paraId="43387070">
      <w:pPr>
        <w:spacing w:after="140" w:line="300" w:lineRule="auto"/>
        <w:rPr>
          <w:sz w:val="23"/>
          <w:szCs w:val="23"/>
        </w:rPr>
      </w:pPr>
    </w:p>
    <w:p w14:paraId="31556BC0">
      <w:pPr>
        <w:spacing w:after="140" w:line="300" w:lineRule="auto"/>
        <w:rPr>
          <w:sz w:val="23"/>
          <w:szCs w:val="23"/>
        </w:rPr>
      </w:pPr>
    </w:p>
    <w:p w14:paraId="5313D82D">
      <w:pPr>
        <w:spacing w:after="140" w:line="300" w:lineRule="auto"/>
        <w:rPr>
          <w:sz w:val="23"/>
          <w:szCs w:val="23"/>
        </w:rPr>
      </w:pPr>
    </w:p>
    <w:p w14:paraId="181F8D44">
      <w:pPr>
        <w:spacing w:after="140" w:line="300" w:lineRule="auto"/>
        <w:rPr>
          <w:sz w:val="23"/>
          <w:szCs w:val="23"/>
        </w:rPr>
      </w:pPr>
    </w:p>
    <w:p w14:paraId="7FE16C44">
      <w:pPr>
        <w:spacing w:after="140" w:line="300" w:lineRule="auto"/>
        <w:rPr>
          <w:sz w:val="23"/>
          <w:szCs w:val="23"/>
        </w:rPr>
      </w:pPr>
    </w:p>
    <w:p w14:paraId="76ED2C91">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4C53D5"/>
    <w:rsid w:val="2CF1625F"/>
    <w:rsid w:val="7B4C5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2026-08-04T16:10:00Z</dcterms:created>
  <dc:creator>nael</dc:creator>
  <cp:lastModifiedBy>nael</cp:lastModifiedBy>
  <dcterms:modified xsi:type="dcterms:W3CDTF">2026-08-04T17:41:57Z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CA22EF1FA08942619924DFEBE9CD2C56_11</vt:lpwstr>
  </property>
</Properties>
</file>