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26" w:lineRule="atLeast"/>
      </w:pPr>
      <w:r/>
      <w:r/>
    </w:p>
    <w:p>
      <w:pPr>
        <w:pStyle w:val="893"/>
        <w:jc w:val="center"/>
        <w:rPr>
          <w:b/>
          <w:bCs/>
          <w:color w:val="c00000"/>
          <w:sz w:val="20"/>
          <w:szCs w:val="20"/>
          <w:highlight w:val="none"/>
        </w:rPr>
      </w:pPr>
      <w:r>
        <w:rPr>
          <w:b/>
          <w:bCs/>
          <w:color w:val="c00000"/>
          <w:sz w:val="20"/>
          <w:szCs w:val="20"/>
        </w:rPr>
      </w:r>
      <w:r>
        <w:rPr>
          <w:b/>
          <w:bCs/>
          <w:color w:val="c00000"/>
          <w:sz w:val="20"/>
          <w:szCs w:val="20"/>
        </w:rPr>
        <w:t xml:space="preserve">Вопросы и ответы по открытию</w:t>
      </w:r>
      <w:r>
        <w:rPr>
          <w:b/>
          <w:bCs/>
          <w:color w:val="c00000"/>
          <w:sz w:val="20"/>
          <w:szCs w:val="20"/>
          <w:highlight w:val="none"/>
        </w:rPr>
      </w:r>
      <w:r>
        <w:rPr>
          <w:b/>
          <w:bCs/>
          <w:color w:val="c00000"/>
          <w:sz w:val="20"/>
          <w:szCs w:val="20"/>
          <w:highlight w:val="none"/>
        </w:rPr>
      </w:r>
    </w:p>
    <w:p>
      <w:pPr>
        <w:pStyle w:val="893"/>
        <w:jc w:val="center"/>
        <w:rPr>
          <w:b/>
          <w:bCs/>
          <w:sz w:val="20"/>
          <w:szCs w:val="20"/>
          <w:highlight w:val="none"/>
        </w:rPr>
      </w:pPr>
      <w:r>
        <w:rPr>
          <w:b/>
          <w:bCs/>
          <w:sz w:val="20"/>
          <w:szCs w:val="20"/>
          <w:highlight w:val="none"/>
        </w:rPr>
      </w:r>
      <w:r>
        <w:rPr>
          <w:b/>
          <w:bCs/>
          <w:sz w:val="20"/>
          <w:szCs w:val="20"/>
          <w:highlight w:val="none"/>
        </w:rPr>
      </w:r>
      <w:r>
        <w:rPr>
          <w:b/>
          <w:bCs/>
          <w:sz w:val="20"/>
          <w:szCs w:val="20"/>
          <w:highlight w:val="none"/>
        </w:rPr>
      </w:r>
    </w:p>
    <w:p>
      <w:pPr>
        <w:pStyle w:val="893"/>
        <w:jc w:val="center"/>
        <w:rPr>
          <w:rFonts w:ascii="Arial" w:hAnsi="Arial" w:eastAsia="Arial" w:cs="Arial"/>
          <w:b/>
          <w:bCs w:val="0"/>
          <w:i w:val="0"/>
          <w:strike w:val="0"/>
          <w:color w:val="000000"/>
          <w:sz w:val="20"/>
          <w:szCs w:val="20"/>
          <w:u w:val="none"/>
        </w:rPr>
      </w:pPr>
      <w:r>
        <w:rPr>
          <w:rFonts w:ascii="Arial" w:hAnsi="Arial" w:eastAsia="Arial" w:cs="Arial"/>
          <w:b/>
          <w:bCs/>
          <w:i w:val="0"/>
          <w:strike w:val="0"/>
          <w:color w:val="000000"/>
          <w:sz w:val="20"/>
          <w:szCs w:val="20"/>
          <w:u w:val="none"/>
        </w:rPr>
        <w:t xml:space="preserve">Почему процентные ставки в СБОЛ выше, чем в офисе?  </w:t>
      </w:r>
      <w:r>
        <w:rPr>
          <w:rFonts w:ascii="Arial" w:hAnsi="Arial" w:eastAsia="Arial" w:cs="Arial"/>
          <w:b/>
          <w:bCs w:val="0"/>
          <w:i w:val="0"/>
          <w:strike w:val="0"/>
          <w:color w:val="000000"/>
          <w:sz w:val="20"/>
          <w:szCs w:val="20"/>
          <w:u w:val="none"/>
        </w:rPr>
      </w:r>
      <w:r>
        <w:rPr>
          <w:rFonts w:ascii="Arial" w:hAnsi="Arial" w:eastAsia="Arial" w:cs="Arial"/>
          <w:b/>
          <w:bCs w:val="0"/>
          <w:i w:val="0"/>
          <w:strike w:val="0"/>
          <w:color w:val="000000"/>
          <w:sz w:val="20"/>
          <w:szCs w:val="20"/>
          <w:u w:val="none"/>
        </w:rPr>
      </w:r>
    </w:p>
    <w:p>
      <w:pPr>
        <w:pStyle w:val="893"/>
        <w:rPr>
          <w:rFonts w:ascii="Arial" w:hAnsi="Arial" w:eastAsia="Arial" w:cs="Arial"/>
          <w:b/>
          <w:bCs w:val="0"/>
          <w:i w:val="0"/>
          <w:strike w:val="0"/>
          <w:color w:val="000000"/>
          <w:sz w:val="20"/>
          <w:szCs w:val="20"/>
          <w:u w:val="none"/>
        </w:rPr>
      </w:pPr>
      <w:r>
        <w:rPr>
          <w:rFonts w:ascii="Arial" w:hAnsi="Arial" w:eastAsia="Arial" w:cs="Arial"/>
          <w:b/>
          <w:bCs/>
          <w:i w:val="0"/>
          <w:strike w:val="0"/>
          <w:color w:val="000000"/>
          <w:sz w:val="20"/>
          <w:szCs w:val="20"/>
          <w:u w:val="none"/>
        </w:rPr>
      </w:r>
      <w:r>
        <w:rPr>
          <w:rFonts w:ascii="Arial" w:hAnsi="Arial" w:eastAsia="Arial" w:cs="Arial"/>
          <w:b w:val="0"/>
          <w:i w:val="0"/>
          <w:strike w:val="0"/>
          <w:color w:val="000000"/>
          <w:sz w:val="20"/>
          <w:szCs w:val="20"/>
          <w:u w:val="none"/>
        </w:rPr>
        <w:t xml:space="preserve">Ставка по вкладам, открытым в СберБанк Онлайн, выше, потому что это удобнее и выгоднее клиенту и банку </w:t>
      </w:r>
      <w:r>
        <w:rPr>
          <w:rFonts w:ascii="Arial" w:hAnsi="Arial" w:eastAsia="Arial" w:cs="Arial"/>
          <w:b/>
          <w:bCs w:val="0"/>
          <w:i w:val="0"/>
          <w:strike w:val="0"/>
          <w:color w:val="000000"/>
          <w:sz w:val="20"/>
          <w:szCs w:val="20"/>
          <w:u w:val="none"/>
        </w:rPr>
      </w:r>
      <w:r>
        <w:rPr>
          <w:rFonts w:ascii="Arial" w:hAnsi="Arial" w:eastAsia="Arial" w:cs="Arial"/>
          <w:b/>
          <w:bCs w:val="0"/>
          <w:i w:val="0"/>
          <w:strike w:val="0"/>
          <w:color w:val="000000"/>
          <w:sz w:val="20"/>
          <w:szCs w:val="20"/>
          <w:u w:val="none"/>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r>
      <w:r>
        <w:rPr>
          <w:rFonts w:ascii="Arial" w:hAnsi="Arial" w:eastAsia="Arial" w:cs="Arial"/>
          <w:b/>
          <w:bCs/>
          <w:i w:val="0"/>
          <w:strike w:val="0"/>
          <w:color w:val="000000"/>
          <w:sz w:val="20"/>
          <w:szCs w:val="20"/>
          <w:u w:val="none"/>
        </w:rPr>
        <w:t xml:space="preserve">Почему в договоре не указан номер договора?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highlight w:val="none"/>
        </w:rPr>
      </w:pPr>
      <w:r>
        <w:rPr>
          <w:rFonts w:ascii="Arial" w:hAnsi="Arial" w:eastAsia="Arial" w:cs="Arial"/>
          <w:b w:val="0"/>
          <w:i w:val="0"/>
          <w:strike w:val="0"/>
          <w:color w:val="000000"/>
          <w:sz w:val="20"/>
          <w:szCs w:val="20"/>
          <w:u w:val="none"/>
        </w:rPr>
        <w:t xml:space="preserve">По вкладам и счетам, открытым в СБОЛ, не указывается номер договора, в т.ч. если распечатать его в офисе. Это не противоречит требованиям ЦБ. Договор имеет полную юридическую силу.</w:t>
      </w:r>
      <w:r>
        <w:rPr>
          <w:sz w:val="20"/>
          <w:szCs w:val="20"/>
          <w:highlight w:val="none"/>
        </w:rPr>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Можно ли изменить номер счёта (со счёта нерезидента на счет резидента)?</w:t>
      </w:r>
      <w:r>
        <w:rPr>
          <w:b/>
          <w:bCs/>
          <w:sz w:val="20"/>
          <w:szCs w:val="20"/>
        </w:rPr>
      </w:r>
      <w:r>
        <w:rPr>
          <w:b/>
          <w:bCs/>
          <w:sz w:val="20"/>
          <w:szCs w:val="20"/>
        </w:rPr>
      </w:r>
    </w:p>
    <w:p>
      <w:pPr>
        <w:pStyle w:val="893"/>
        <w:rPr>
          <w:sz w:val="20"/>
          <w:szCs w:val="20"/>
          <w:highlight w:val="none"/>
        </w:rPr>
      </w:pPr>
      <w:r>
        <w:rPr>
          <w:rFonts w:ascii="Arial" w:hAnsi="Arial" w:eastAsia="Arial" w:cs="Arial"/>
          <w:b w:val="0"/>
          <w:i w:val="0"/>
          <w:strike w:val="0"/>
          <w:color w:val="000000"/>
          <w:sz w:val="20"/>
          <w:szCs w:val="20"/>
          <w:u w:val="none"/>
        </w:rPr>
        <w:t xml:space="preserve">Номер счёта не меняется. Если поменялся статус резидентства, то можно закрыть старый счёт (нерезидента), и открыть новый (резидента)</w:t>
      </w:r>
      <w:r>
        <w:rPr>
          <w:sz w:val="20"/>
          <w:szCs w:val="20"/>
          <w:highlight w:val="none"/>
        </w:rPr>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Договор подписан электронной подписью банка, хочу поставить печать и ручную подпись сотрудника на договор</w:t>
      </w:r>
      <w:r>
        <w:rPr>
          <w:b/>
          <w:bCs/>
          <w:sz w:val="20"/>
          <w:szCs w:val="20"/>
        </w:rPr>
      </w:r>
      <w:r>
        <w:rPr>
          <w:b/>
          <w:bCs/>
          <w:sz w:val="20"/>
          <w:szCs w:val="20"/>
        </w:rPr>
      </w:r>
    </w:p>
    <w:p>
      <w:pPr>
        <w:pStyle w:val="893"/>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На договоре проставляется отметка, что он подписан электронной подписью. Она имеет такую же силу, как и ручная подпись с печатью. Ручная подпись и печать в таком случае не проставляются, в т.ч. при выдаче копии договора.</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В какой валюте можно открыть вклад или счёт?</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Зависит от вклада или счёта. Вклады СберВклад, СберВклад Прайм, Управляй +, Накопительный счёт и Счёт Активный возраст можно открыть только в рублях. Если вы хотите счёт в другой валюте, воспользуйтесь Сберегательным счётом, или откройте «Вклад в юанях»</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Я гражданин другого государства, но временно проживаю в России и хочу оформить вклад. Какие документы я должен предоставить?</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highlight w:val="none"/>
        </w:rPr>
      </w:pPr>
      <w:r>
        <w:rPr>
          <w:rFonts w:ascii="Arial" w:hAnsi="Arial" w:eastAsia="Arial" w:cs="Arial"/>
          <w:b w:val="0"/>
          <w:i w:val="0"/>
          <w:strike w:val="0"/>
          <w:color w:val="000000"/>
          <w:sz w:val="20"/>
          <w:szCs w:val="20"/>
          <w:u w:val="none"/>
        </w:rPr>
        <w:t xml:space="preserve">Понадобится паспорт иностранного гражданина, разрешение на временное пребывание или вид на жительство.</w:t>
      </w:r>
      <w:r>
        <w:rPr>
          <w:sz w:val="20"/>
          <w:szCs w:val="20"/>
          <w:highlight w:val="none"/>
        </w:rPr>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В чеке по операции при открытии вклада в Сбербанк Онлайн указано московское время, хотя я нахожусь в другом часовом поясе. Почему?</w:t>
      </w:r>
      <w:r>
        <w:rPr>
          <w:b/>
          <w:bCs/>
          <w:sz w:val="20"/>
          <w:szCs w:val="20"/>
        </w:rPr>
      </w:r>
      <w:r>
        <w:rPr>
          <w:b/>
          <w:bCs/>
          <w:sz w:val="20"/>
          <w:szCs w:val="20"/>
        </w:rPr>
      </w:r>
    </w:p>
    <w:p>
      <w:pPr>
        <w:pStyle w:val="893"/>
        <w:rPr>
          <w:sz w:val="20"/>
          <w:szCs w:val="20"/>
          <w:highlight w:val="none"/>
        </w:rPr>
      </w:pPr>
      <w:r>
        <w:rPr>
          <w:rFonts w:ascii="Arial" w:hAnsi="Arial" w:eastAsia="Arial" w:cs="Arial"/>
          <w:b w:val="0"/>
          <w:i w:val="0"/>
          <w:strike w:val="0"/>
          <w:color w:val="000000"/>
          <w:sz w:val="20"/>
          <w:szCs w:val="20"/>
          <w:u w:val="none"/>
        </w:rPr>
        <w:t xml:space="preserve">Обычно операции по вкладам и счетам проводятся по времени того территориального банка Сбербанка, где выпущена кар</w:t>
      </w:r>
      <w:r>
        <w:rPr>
          <w:rFonts w:ascii="Arial" w:hAnsi="Arial" w:eastAsia="Arial" w:cs="Arial"/>
          <w:b w:val="0"/>
          <w:i w:val="0"/>
          <w:strike w:val="0"/>
          <w:color w:val="000000"/>
          <w:sz w:val="20"/>
          <w:szCs w:val="20"/>
          <w:u w:val="none"/>
        </w:rPr>
        <w:t xml:space="preserve">та, с которой вы получили логин и пароль для входа в Сбербанк Онлайн. Но в чеке по операции открытия вклада или счета может указываться московское время с отметкой МСК. Чтобы видеть в чеке время своего региона, обновите мобильное приложение до версии 11.2.</w:t>
      </w:r>
      <w:r>
        <w:rPr>
          <w:sz w:val="20"/>
          <w:szCs w:val="20"/>
          <w:highlight w:val="none"/>
        </w:rPr>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color w:val="c00000"/>
          <w:sz w:val="20"/>
          <w:szCs w:val="20"/>
          <w:highlight w:val="none"/>
        </w:rPr>
      </w:r>
      <w:r>
        <w:rPr>
          <w:b/>
          <w:bCs/>
          <w:color w:val="c00000"/>
          <w:sz w:val="20"/>
          <w:szCs w:val="20"/>
          <w:highlight w:val="none"/>
        </w:rPr>
        <w:t xml:space="preserve">В</w:t>
      </w:r>
      <w:r>
        <w:rPr>
          <w:b/>
          <w:bCs/>
          <w:color w:val="c00000"/>
          <w:sz w:val="20"/>
          <w:szCs w:val="20"/>
          <w:highlight w:val="none"/>
        </w:rPr>
        <w:t xml:space="preserve">се</w:t>
      </w:r>
      <w:r>
        <w:rPr>
          <w:b/>
          <w:bCs/>
          <w:color w:val="c00000"/>
          <w:sz w:val="20"/>
          <w:szCs w:val="20"/>
          <w:highlight w:val="none"/>
        </w:rPr>
        <w:t xml:space="preserve"> о Договоре</w:t>
      </w:r>
      <w:r>
        <w:rPr>
          <w:b/>
          <w:bCs/>
          <w:color w:val="c00000"/>
          <w:sz w:val="20"/>
          <w:szCs w:val="20"/>
          <w:highlight w:val="none"/>
        </w:rPr>
      </w:r>
      <w:r>
        <w:rPr>
          <w:b/>
          <w:bCs/>
          <w:color w:val="c00000"/>
          <w:sz w:val="20"/>
          <w:szCs w:val="20"/>
          <w:highlight w:val="none"/>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u w:val="none"/>
        </w:rPr>
      </w:pPr>
      <w:r>
        <w:rPr>
          <w:rFonts w:ascii="Arial" w:hAnsi="Arial" w:eastAsia="Arial" w:cs="Arial"/>
          <w:b/>
          <w:bCs/>
          <w:i w:val="0"/>
          <w:strike w:val="0"/>
          <w:color w:val="000000"/>
          <w:sz w:val="20"/>
          <w:szCs w:val="20"/>
          <w:u w:val="none"/>
        </w:rPr>
        <w:t xml:space="preserve">Расскажи про Договор банковского вклада (Договор) </w:t>
      </w:r>
      <w:r>
        <w:rPr>
          <w:rFonts w:ascii="Arial" w:hAnsi="Arial" w:eastAsia="Arial" w:cs="Arial"/>
          <w:b/>
          <w:bCs/>
          <w:i w:val="0"/>
          <w:strike w:val="0"/>
          <w:color w:val="000000"/>
          <w:sz w:val="20"/>
          <w:szCs w:val="20"/>
          <w:u w:val="none"/>
        </w:rPr>
      </w:r>
      <w:r>
        <w:rPr>
          <w:rFonts w:ascii="Arial" w:hAnsi="Arial" w:eastAsia="Arial" w:cs="Arial"/>
          <w:b/>
          <w:bCs/>
          <w:i w:val="0"/>
          <w:strike w:val="0"/>
          <w:color w:val="000000"/>
          <w:sz w:val="20"/>
          <w:szCs w:val="20"/>
          <w:u w:val="none"/>
        </w:rPr>
      </w:r>
    </w:p>
    <w:p>
      <w:pPr>
        <w:pStyle w:val="893"/>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r>
      <w:r>
        <w:rPr>
          <w:rFonts w:ascii="Arial" w:hAnsi="Arial" w:eastAsia="Arial" w:cs="Arial"/>
          <w:b w:val="0"/>
          <w:i w:val="0"/>
          <w:strike w:val="0"/>
          <w:color w:val="000000"/>
          <w:sz w:val="20"/>
          <w:szCs w:val="20"/>
          <w:u w:val="none"/>
        </w:rPr>
        <w:t xml:space="preserve">Договор банковского вклада (Договор) – это договор, заключенный между Банком и Вк</w:t>
      </w:r>
      <w:r>
        <w:rPr>
          <w:rFonts w:ascii="Arial" w:hAnsi="Arial" w:eastAsia="Arial" w:cs="Arial"/>
          <w:b w:val="0"/>
          <w:i w:val="0"/>
          <w:strike w:val="0"/>
          <w:color w:val="000000"/>
          <w:sz w:val="20"/>
          <w:szCs w:val="20"/>
          <w:u w:val="none"/>
        </w:rPr>
        <w:t xml:space="preserve">ладчиком, согласно которому клиент вносит денежные средства во Вклад в Банке на условиях, предусмотренных Договором. Договор состоит из Договора о вкладе и Общих условий размещения вкладов в ПАО Сбербанк (далее – Общие условия). Договор о вкладе содержит у</w:t>
      </w:r>
      <w:r>
        <w:rPr>
          <w:rFonts w:ascii="Arial" w:hAnsi="Arial" w:eastAsia="Arial" w:cs="Arial"/>
          <w:b w:val="0"/>
          <w:i w:val="0"/>
          <w:strike w:val="0"/>
          <w:color w:val="000000"/>
          <w:sz w:val="20"/>
          <w:szCs w:val="20"/>
          <w:u w:val="none"/>
        </w:rPr>
        <w:t xml:space="preserve">словия (параметры) Вклада, согласованные между Банком и Вкладчиком или Представителем/Вносителем, в том числе такие как сумма и срок вклада, процентная ставка, порядок причисления процентов, Продления Договора и другие. В Общих условиях изложены условия До</w:t>
      </w:r>
      <w:r>
        <w:rPr>
          <w:rFonts w:ascii="Arial" w:hAnsi="Arial" w:eastAsia="Arial" w:cs="Arial"/>
          <w:b w:val="0"/>
          <w:i w:val="0"/>
          <w:strike w:val="0"/>
          <w:color w:val="000000"/>
          <w:sz w:val="20"/>
          <w:szCs w:val="20"/>
          <w:u w:val="none"/>
        </w:rPr>
        <w:t xml:space="preserve">говора, которые установлены Банком в целях многократного применения. Общие условия содержат термины, которые применяются в Договоре, в том числе в Договоре о вкладе. В зависимости от контекста Договора термины и наименования, указанные по тексту Договора в</w:t>
      </w:r>
      <w:r>
        <w:rPr>
          <w:rFonts w:ascii="Arial" w:hAnsi="Arial" w:eastAsia="Arial" w:cs="Arial"/>
          <w:b w:val="0"/>
          <w:i w:val="0"/>
          <w:strike w:val="0"/>
          <w:color w:val="000000"/>
          <w:sz w:val="20"/>
          <w:szCs w:val="20"/>
          <w:u w:val="none"/>
        </w:rPr>
        <w:t xml:space="preserve"> единственном числе могут применяться и во множественном числе. Сумма вклада, срок, процентные ставки, особенности оформления и обслуживания устанавливаются в Договоре о вкладе на условиях (параметрах), действующих в Банке для соответствующего вида Вклада.</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стороны по Договору: Банк и Вкладчик</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 – Публичное акционерное общество «Сбербанк России».</w:t>
        <w:br/>
        <w:t xml:space="preserve">Вкладчик – физическое лицо, заключившее с Банком Договор банковского вклада, на имя кот</w:t>
      </w:r>
      <w:r>
        <w:rPr>
          <w:rFonts w:ascii="Arial" w:hAnsi="Arial" w:eastAsia="Arial" w:cs="Arial"/>
          <w:b w:val="0"/>
          <w:i w:val="0"/>
          <w:strike w:val="0"/>
          <w:color w:val="000000"/>
          <w:sz w:val="20"/>
          <w:szCs w:val="20"/>
          <w:u w:val="none"/>
        </w:rPr>
        <w:t xml:space="preserve">орого Банком открывается Счет вклада. Выгодоприобретатель – лицо, к выгоде которого действует Вкладчик, в том числе на основании агентского договора, договоров поручения, комиссии и доверительного управления, при проведении операций с денежными средствами.</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кто такой Вноситель и Представитель</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Представитель – физическое лицо, представляющее интересы Вкладчика в силу полномочий, основанных на доверен</w:t>
      </w:r>
      <w:r>
        <w:rPr>
          <w:rFonts w:ascii="Arial" w:hAnsi="Arial" w:eastAsia="Arial" w:cs="Arial"/>
          <w:b w:val="0"/>
          <w:i w:val="0"/>
          <w:strike w:val="0"/>
          <w:color w:val="000000"/>
          <w:sz w:val="20"/>
          <w:szCs w:val="20"/>
          <w:u w:val="none"/>
        </w:rPr>
        <w:t xml:space="preserve">ности, указаний закона либо акте уполномоченного на то государственного органа или органа местного самоуправления.</w:t>
        <w:br/>
        <w:t xml:space="preserve">Вноситель – физическое лицо, не являющееся Вкладчиком или Представителем, осуществляющее внесение денежных средств во Вклад на имя Вкладчика.</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заключение Договора Вносителем или Представителем</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 случае внесения Вклада Вносителем в пользу Вкладчика, последний приобретает соответствующие права Вкладчика </w:t>
      </w:r>
      <w:r>
        <w:rPr>
          <w:rFonts w:ascii="Arial" w:hAnsi="Arial" w:eastAsia="Arial" w:cs="Arial"/>
          <w:b w:val="0"/>
          <w:i w:val="0"/>
          <w:strike w:val="0"/>
          <w:color w:val="000000"/>
          <w:sz w:val="20"/>
          <w:szCs w:val="20"/>
          <w:u w:val="none"/>
        </w:rPr>
        <w:t xml:space="preserve">по Договору с Даты заключения Договора. Вноситель при открытии Вклада обязан предоставить оригинал/нотариально удостоверенную копию документа, удостоверяющего личность Вкладчика (в случае если Вкладчик является иностранным гражданином (лицом без гражданств</w:t>
      </w:r>
      <w:r>
        <w:rPr>
          <w:rFonts w:ascii="Arial" w:hAnsi="Arial" w:eastAsia="Arial" w:cs="Arial"/>
          <w:b w:val="0"/>
          <w:i w:val="0"/>
          <w:strike w:val="0"/>
          <w:color w:val="000000"/>
          <w:sz w:val="20"/>
          <w:szCs w:val="20"/>
          <w:u w:val="none"/>
        </w:rPr>
        <w:t xml:space="preserve">а), также данные документа, подтверждающего право иностранного гражданина (лица без гражданства) на пребывание/проживание в Российской Федерации).</w:t>
        <w:br/>
      </w:r>
      <w:r>
        <w:rPr>
          <w:sz w:val="20"/>
          <w:szCs w:val="20"/>
        </w:rPr>
      </w:r>
      <w:r>
        <w:rPr>
          <w:rFonts w:ascii="Arial" w:hAnsi="Arial" w:eastAsia="Arial" w:cs="Arial"/>
          <w:b w:val="0"/>
          <w:bCs w:val="0"/>
          <w:i w:val="0"/>
          <w:strike w:val="0"/>
          <w:color w:val="000000"/>
          <w:sz w:val="20"/>
          <w:szCs w:val="20"/>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Открытие вкладов в «Сбербанк Онлайн» в пользу Вкладчика:  </w:t>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numPr>
          <w:ilvl w:val="0"/>
          <w:numId w:val="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r>
      <w:r>
        <w:rPr>
          <w:rFonts w:ascii="Arial" w:hAnsi="Arial" w:eastAsia="Arial" w:cs="Arial"/>
          <w:b w:val="0"/>
          <w:i w:val="0"/>
          <w:strike w:val="0"/>
          <w:color w:val="000000"/>
          <w:sz w:val="20"/>
          <w:szCs w:val="20"/>
          <w:u w:val="none"/>
        </w:rPr>
        <w:t xml:space="preserve">Вносителем не осуществляется; </w:t>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numPr>
          <w:ilvl w:val="0"/>
          <w:numId w:val="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r>
      <w:r>
        <w:rPr>
          <w:rFonts w:ascii="Arial" w:hAnsi="Arial" w:eastAsia="Arial" w:cs="Arial"/>
          <w:b w:val="0"/>
          <w:i w:val="0"/>
          <w:strike w:val="0"/>
          <w:color w:val="000000"/>
          <w:sz w:val="20"/>
          <w:szCs w:val="20"/>
          <w:u w:val="none"/>
        </w:rPr>
        <w:t xml:space="preserve">Представителем осу</w:t>
      </w:r>
      <w:r>
        <w:rPr>
          <w:rFonts w:ascii="Arial" w:hAnsi="Arial" w:eastAsia="Arial" w:cs="Arial"/>
          <w:b w:val="0"/>
          <w:i w:val="0"/>
          <w:strike w:val="0"/>
          <w:color w:val="000000"/>
          <w:sz w:val="20"/>
          <w:szCs w:val="20"/>
          <w:u w:val="none"/>
        </w:rPr>
        <w:t xml:space="preserve">ществляется при наличии технической возможности.</w:t>
        <w:br/>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 случае открытия Счета вклада Вносителем или Представителем в пользу Вкладчика и указании в разделе «Вкладчик» недостоверных реквизитов, Банк вправе отказать Вкладчику в совершении операций по Счету вклада.</w:t>
      </w:r>
      <w:r>
        <w:rPr>
          <w:rFonts w:ascii="Arial" w:hAnsi="Arial" w:eastAsia="Arial" w:cs="Arial"/>
          <w:b w:val="0"/>
          <w:bCs w:val="0"/>
          <w:i w:val="0"/>
          <w:strike w:val="0"/>
          <w:color w:val="000000"/>
          <w:sz w:val="20"/>
          <w:szCs w:val="20"/>
          <w:u w:val="none"/>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Где указывается номер Договора и вид вклада? </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Номер заключенного Договора и вид вклада указываются в Договоре о вкладе</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Счет вклада? </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Для учета денежных средств, внесенных во Вклад, Банк открывает Счет вклада.</w:t>
        <w:br/>
        <w:t xml:space="preserve">Счет вклада - банковский счет физического лица в валюте Российской Федерации или иностранной валюте, открытый Банком Вкладчику</w:t>
      </w:r>
      <w:r>
        <w:rPr>
          <w:rFonts w:ascii="Arial" w:hAnsi="Arial" w:eastAsia="Arial" w:cs="Arial"/>
          <w:b w:val="0"/>
          <w:i w:val="0"/>
          <w:strike w:val="0"/>
          <w:color w:val="000000"/>
          <w:sz w:val="20"/>
          <w:szCs w:val="20"/>
          <w:u w:val="none"/>
        </w:rPr>
        <w:t xml:space="preserve"> на основании Договора для учета денежных средств, размещаемых Вкладчиком в Банке в целях получения дохода.</w:t>
        <w:br/>
      </w:r>
      <w:r>
        <w:rPr>
          <w:sz w:val="20"/>
          <w:szCs w:val="20"/>
        </w:rPr>
      </w:r>
      <w:r>
        <w:rPr>
          <w:rFonts w:ascii="Arial" w:hAnsi="Arial" w:eastAsia="Arial" w:cs="Arial"/>
          <w:b w:val="0"/>
          <w:bCs w:val="0"/>
          <w:i w:val="0"/>
          <w:strike w:val="0"/>
          <w:color w:val="000000"/>
          <w:sz w:val="20"/>
          <w:szCs w:val="20"/>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Информация о номере Счета вклада доступна Вкладчику: </w:t>
      </w:r>
      <w:r>
        <w:rPr>
          <w:sz w:val="20"/>
          <w:szCs w:val="20"/>
        </w:rPr>
      </w:r>
      <w:r>
        <w:rPr>
          <w:rFonts w:ascii="Arial" w:hAnsi="Arial" w:eastAsia="Arial" w:cs="Arial"/>
          <w:b w:val="0"/>
          <w:bCs w:val="0"/>
          <w:i w:val="0"/>
          <w:strike w:val="0"/>
          <w:color w:val="000000"/>
          <w:sz w:val="20"/>
          <w:szCs w:val="20"/>
          <w:u w:val="none"/>
        </w:rPr>
      </w:r>
    </w:p>
    <w:p>
      <w:pPr>
        <w:pStyle w:val="893"/>
        <w:numPr>
          <w:ilvl w:val="0"/>
          <w:numId w:val="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 личном кабинете Вкладчика «Сбербанк Онлайн»; </w:t>
      </w:r>
      <w:r>
        <w:rPr>
          <w:sz w:val="20"/>
          <w:szCs w:val="20"/>
        </w:rPr>
      </w:r>
      <w:r>
        <w:rPr>
          <w:rFonts w:ascii="Arial" w:hAnsi="Arial" w:eastAsia="Arial" w:cs="Arial"/>
          <w:b w:val="0"/>
          <w:bCs w:val="0"/>
          <w:i w:val="0"/>
          <w:strike w:val="0"/>
          <w:color w:val="000000"/>
          <w:sz w:val="20"/>
          <w:szCs w:val="20"/>
          <w:u w:val="none"/>
        </w:rPr>
      </w:r>
    </w:p>
    <w:p>
      <w:pPr>
        <w:pStyle w:val="893"/>
        <w:numPr>
          <w:ilvl w:val="0"/>
          <w:numId w:val="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 чеке, кассовом ордере, банковском ордере, </w:t>
      </w:r>
      <w:r>
        <w:rPr>
          <w:rFonts w:ascii="Arial" w:hAnsi="Arial" w:eastAsia="Arial" w:cs="Arial"/>
          <w:b w:val="0"/>
          <w:i w:val="0"/>
          <w:strike w:val="0"/>
          <w:color w:val="000000"/>
          <w:sz w:val="20"/>
          <w:szCs w:val="20"/>
          <w:u w:val="none"/>
        </w:rPr>
        <w:t xml:space="preserve">поручении на перевод или платежном поручении, сформированном по установленной Банком форме при открытии Счета вклада или при проведении операции по Счету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3"/>
        </w:numPr>
        <w:rPr>
          <w:sz w:val="20"/>
          <w:szCs w:val="20"/>
        </w:rPr>
      </w:pPr>
      <w:r>
        <w:rPr>
          <w:rFonts w:ascii="Arial" w:hAnsi="Arial" w:eastAsia="Arial" w:cs="Arial"/>
          <w:b w:val="0"/>
          <w:i w:val="0"/>
          <w:strike w:val="0"/>
          <w:color w:val="000000"/>
          <w:sz w:val="20"/>
          <w:szCs w:val="20"/>
          <w:u w:val="none"/>
        </w:rPr>
        <w:t xml:space="preserve">в справках и выписках по Счету вклада, формируемых в подразделении Банка/ «Сбербанк Онлайн».</w:t>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Первоначальный взнос?</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Договорам, условиями которых предусмотрено внесение денежных средств в Дату заключения Договора, Первоначальный взнос - это первая сумма, поступившая на Счет вклада</w:t>
      </w:r>
      <w:r>
        <w:rPr>
          <w:rFonts w:ascii="Arial" w:hAnsi="Arial" w:eastAsia="Arial" w:cs="Arial"/>
          <w:b w:val="0"/>
          <w:i w:val="0"/>
          <w:strike w:val="0"/>
          <w:color w:val="000000"/>
          <w:sz w:val="20"/>
          <w:szCs w:val="20"/>
          <w:u w:val="none"/>
        </w:rPr>
        <w:t xml:space="preserve"> в Дату заключения договора в размере не менее Минимальной суммы вклада.</w:t>
        <w:br/>
      </w:r>
      <w:r>
        <w:rPr>
          <w:sz w:val="20"/>
          <w:szCs w:val="20"/>
        </w:rPr>
      </w:r>
      <w:r>
        <w:rPr>
          <w:rFonts w:ascii="Arial" w:hAnsi="Arial" w:eastAsia="Arial" w:cs="Arial"/>
          <w:b w:val="0"/>
          <w:bCs w:val="0"/>
          <w:i w:val="0"/>
          <w:strike w:val="0"/>
          <w:color w:val="000000"/>
          <w:sz w:val="20"/>
          <w:szCs w:val="20"/>
          <w:u w:val="none"/>
        </w:rPr>
      </w:r>
    </w:p>
    <w:p>
      <w:pPr>
        <w:pStyle w:val="893"/>
        <w:rPr>
          <w:sz w:val="20"/>
          <w:szCs w:val="20"/>
        </w:rPr>
      </w:pPr>
      <w:r>
        <w:rPr>
          <w:rFonts w:ascii="Arial" w:hAnsi="Arial" w:eastAsia="Arial" w:cs="Arial"/>
          <w:b w:val="0"/>
          <w:i w:val="0"/>
          <w:strike w:val="0"/>
          <w:color w:val="000000"/>
          <w:sz w:val="20"/>
          <w:szCs w:val="20"/>
          <w:u w:val="none"/>
        </w:rPr>
        <w:t xml:space="preserve">По Договорам, предусматривающим внесение денежных средств в дату, отличную от Даты заключения договора, Первоначальный взнос - это Сумма вклада на конец дня даты внесения первой суммы</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Сумма вклада?</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Сумма вклада – сумма, находящаяся на Счете вклада, без учета суммы причисленных процентов.</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Минимальная сумма вклада?</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Минимальная сумма - это минимальная сумма на которую может быть открыт Вклад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Что такое остаток вклада?</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Остаток вклада – Сумма вклада, включая суммы причисленных процентов</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val="0"/>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неснижаемый остаток по Вкладу?</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Договором вклада </w:t>
      </w:r>
      <w:r>
        <w:rPr>
          <w:rFonts w:ascii="Arial" w:hAnsi="Arial" w:eastAsia="Arial" w:cs="Arial"/>
          <w:b w:val="0"/>
          <w:i w:val="0"/>
          <w:strike w:val="0"/>
          <w:color w:val="000000"/>
          <w:sz w:val="20"/>
          <w:szCs w:val="20"/>
          <w:u w:val="none"/>
        </w:rPr>
        <w:t xml:space="preserve">может быть предусмотрено установление Неснижаемого остатка.</w:t>
        <w:br/>
        <w:t xml:space="preserve">Неснижаемый остаток – сумма денежных средств, которую Вкладчик обязуется иметь на Счете вклада. Изменение Неснижаемого остатка в сторону уменьшения не допускается, за исключением некоторых случаев</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Когда Договор по вкладу вступает в силу?</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Договор вступает в силу со дня внесения денежных средств на Счет вклада</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называется датой заключения Договор?</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Дата заключения договора - дата подписания Договора Вкладчиком и Банком</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происходит выдача клиенту Договора?</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При за</w:t>
      </w:r>
      <w:r>
        <w:rPr>
          <w:rFonts w:ascii="Arial" w:hAnsi="Arial" w:eastAsia="Arial" w:cs="Arial"/>
          <w:b w:val="0"/>
          <w:i w:val="0"/>
          <w:strike w:val="0"/>
          <w:color w:val="000000"/>
          <w:sz w:val="20"/>
          <w:szCs w:val="20"/>
          <w:u w:val="none"/>
        </w:rPr>
        <w:t xml:space="preserve">ключении Договора о вкладе один экземпляр Общих условий передается Вкладчику по его требованию. При наличии технической возможности Договор о вкладе, подписанный электронной подписью клиента, размещается Банком в личном кабине Вкладчика в «Сбербанк Онлайн»</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сберегательная книжка?</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При заключении Договора или в течение сро</w:t>
      </w:r>
      <w:r>
        <w:rPr>
          <w:rFonts w:ascii="Arial" w:hAnsi="Arial" w:eastAsia="Arial" w:cs="Arial"/>
          <w:b w:val="0"/>
          <w:i w:val="0"/>
          <w:strike w:val="0"/>
          <w:color w:val="000000"/>
          <w:sz w:val="20"/>
          <w:szCs w:val="20"/>
          <w:u w:val="none"/>
        </w:rPr>
        <w:t xml:space="preserve">ка действия Договора по желанию Вкладчика может быть выдана Сберегательная книжка. По Вкладам, открытым через «Сбербанк Онлайн», Сберегательная книжка выдается по желанию Вкладчика при обращении в подразделение Банка. Сберегательная книжка – документ, выда</w:t>
      </w:r>
      <w:r>
        <w:rPr>
          <w:rFonts w:ascii="Arial" w:hAnsi="Arial" w:eastAsia="Arial" w:cs="Arial"/>
          <w:b w:val="0"/>
          <w:i w:val="0"/>
          <w:strike w:val="0"/>
          <w:color w:val="000000"/>
          <w:sz w:val="20"/>
          <w:szCs w:val="20"/>
          <w:u w:val="none"/>
        </w:rPr>
        <w:t xml:space="preserve">ваемый Вкладчику по его желанию, форма и порядок заполнения которого определяются Банком. Операции, проведенные по Счету вклада, в т.ч. проведенные Вкладчиком в Удаленных каналах обслуживания, отражаются в Сберегательной книжке в хронологическом порядке пр</w:t>
      </w:r>
      <w:r>
        <w:rPr>
          <w:rFonts w:ascii="Arial" w:hAnsi="Arial" w:eastAsia="Arial" w:cs="Arial"/>
          <w:b w:val="0"/>
          <w:i w:val="0"/>
          <w:strike w:val="0"/>
          <w:color w:val="000000"/>
          <w:sz w:val="20"/>
          <w:szCs w:val="20"/>
          <w:u w:val="none"/>
        </w:rPr>
        <w:t xml:space="preserve">и предъявлении ее Вкладчиком (Представителем) в Банк. Для совершения операций по вкладам, по которым выдана Сберегательная книжка, предъявление Сберегательной книжки не обязательно. При расторжении Договора предъявление Сберегательной книжки не обязательно</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val="0"/>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условия продление Договора вклада</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Продление Договора - автоматическое продление Договора на тот же срок по истечении предыдущего срока. По Договорам вкладов, принимаемы</w:t>
      </w:r>
      <w:r>
        <w:rPr>
          <w:rFonts w:ascii="Arial" w:hAnsi="Arial" w:eastAsia="Arial" w:cs="Arial"/>
          <w:b w:val="0"/>
          <w:i w:val="0"/>
          <w:strike w:val="0"/>
          <w:color w:val="000000"/>
          <w:sz w:val="20"/>
          <w:szCs w:val="20"/>
          <w:u w:val="none"/>
        </w:rPr>
        <w:t xml:space="preserve">х на определенный срок, за исключением вкладов, условиями которых не предусмотрено продление Договора на новый срок, в случае если Вкладчик не предъявил требование о возврате Суммы вклада вместе с причитающимися процентами в день окончания срока Вклада, До</w:t>
      </w:r>
      <w:r>
        <w:rPr>
          <w:rFonts w:ascii="Arial" w:hAnsi="Arial" w:eastAsia="Arial" w:cs="Arial"/>
          <w:b w:val="0"/>
          <w:i w:val="0"/>
          <w:strike w:val="0"/>
          <w:color w:val="000000"/>
          <w:sz w:val="20"/>
          <w:szCs w:val="20"/>
          <w:u w:val="none"/>
        </w:rPr>
        <w:t xml:space="preserve">говор считается продленным на тот же срок, под процентную ставку и на условиях данного вида Вклада или другого вида вклада, действующих в Банке на Дату продления Договора, за исключением случаев, указанных в п.51 Общих условий и с учетом п.50 Общих условий</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дата продления Договора?</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highlight w:val="none"/>
        </w:rPr>
      </w:pPr>
      <w:r>
        <w:rPr>
          <w:rFonts w:ascii="Arial" w:hAnsi="Arial" w:eastAsia="Arial" w:cs="Arial"/>
          <w:b w:val="0"/>
          <w:i w:val="0"/>
          <w:strike w:val="0"/>
          <w:color w:val="000000"/>
          <w:sz w:val="20"/>
          <w:szCs w:val="20"/>
          <w:u w:val="none"/>
        </w:rPr>
        <w:t xml:space="preserve">Дата продления Договора на очередной срок – дата окончания предыдущего срока Договора. Течение очередного срока начинается со дня, следующего за Датой продления Договора</w:t>
      </w:r>
      <w:r>
        <w:rPr>
          <w:sz w:val="20"/>
          <w:szCs w:val="20"/>
          <w:highlight w:val="none"/>
        </w:rPr>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Расскажи про условия прекращения Продления Договора</w:t>
      </w:r>
      <w:r>
        <w:rPr>
          <w:b/>
          <w:bCs/>
          <w:sz w:val="20"/>
          <w:szCs w:val="20"/>
        </w:rPr>
      </w:r>
      <w:r>
        <w:rPr>
          <w:b/>
          <w:bCs/>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Продление Договора прекращается: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условиями которых не предусмотрено продление Договора на новый</w:t>
      </w:r>
      <w:r>
        <w:rPr>
          <w:rFonts w:ascii="Arial" w:hAnsi="Arial" w:eastAsia="Arial" w:cs="Arial"/>
          <w:b w:val="0"/>
          <w:i w:val="0"/>
          <w:strike w:val="0"/>
          <w:color w:val="000000"/>
          <w:sz w:val="20"/>
          <w:szCs w:val="20"/>
          <w:u w:val="none"/>
        </w:rPr>
        <w:t xml:space="preserve"> срок;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Банком принято решение не осуществлять продление конкретного вида Вклада (в т.ч. в определенной валюте вида Вклада), а Вкладчик в день окончания срока Вклада не предъявил требование о возврате Суммы вклада вместе с причитающимися процентами.</w:t>
      </w:r>
      <w:r>
        <w:rPr>
          <w:rFonts w:ascii="Arial" w:hAnsi="Arial" w:eastAsia="Arial" w:cs="Arial"/>
          <w:b w:val="0"/>
          <w:i w:val="0"/>
          <w:strike w:val="0"/>
          <w:color w:val="000000"/>
          <w:sz w:val="20"/>
          <w:szCs w:val="20"/>
          <w:u w:val="none"/>
        </w:rPr>
        <w:t xml:space="preserve"> </w:t>
      </w:r>
      <w:r>
        <w:rPr>
          <w:rFonts w:ascii="Arial" w:hAnsi="Arial" w:eastAsia="Arial" w:cs="Arial"/>
          <w:b w:val="0"/>
          <w:i w:val="0"/>
          <w:strike w:val="0"/>
          <w:color w:val="000000"/>
          <w:sz w:val="20"/>
          <w:szCs w:val="20"/>
          <w:u w:val="none"/>
        </w:rPr>
        <w:t xml:space="preserve">В указанном случае Договор считается прекратившим свое действие в связи с окончанием срока Вклада. В указанном случае Вкладчик дает поручение Банку перечислить Сумму вклада вместе с причитающимися процентами на «Сберегательный счет», а Банк обязуется пере</w:t>
      </w:r>
      <w:r>
        <w:rPr>
          <w:rFonts w:ascii="Arial" w:hAnsi="Arial" w:eastAsia="Arial" w:cs="Arial"/>
          <w:b w:val="0"/>
          <w:i w:val="0"/>
          <w:strike w:val="0"/>
          <w:color w:val="000000"/>
          <w:sz w:val="20"/>
          <w:szCs w:val="20"/>
          <w:u w:val="none"/>
        </w:rPr>
        <w:t xml:space="preserve">числить в день окончания срока вклада Сумму вклада вместе с причитающимися процентами на «Сберегательный счет», открытый в валюте Вклада на имя Вкладчика. При отсутствии у Вкладчика на день окончания срока Вклада в Банке «Сберегательного счета», Вкладчик п</w:t>
      </w:r>
      <w:r>
        <w:rPr>
          <w:rFonts w:ascii="Arial" w:hAnsi="Arial" w:eastAsia="Arial" w:cs="Arial"/>
          <w:b w:val="0"/>
          <w:i w:val="0"/>
          <w:strike w:val="0"/>
          <w:color w:val="000000"/>
          <w:sz w:val="20"/>
          <w:szCs w:val="20"/>
          <w:u w:val="none"/>
        </w:rPr>
        <w:t xml:space="preserve">оручает Банку открыть «Сберегательный счет» на действующих на дату открытия «Сберегательного счета» условиях, размещенных на официальном сайте Банка, в валюте Вклада на имя Вкладчика и перечислить на открытый «Сберегательный счет» Сумму вклада с причитающи</w:t>
      </w:r>
      <w:r>
        <w:rPr>
          <w:rFonts w:ascii="Arial" w:hAnsi="Arial" w:eastAsia="Arial" w:cs="Arial"/>
          <w:b w:val="0"/>
          <w:i w:val="0"/>
          <w:strike w:val="0"/>
          <w:color w:val="000000"/>
          <w:sz w:val="20"/>
          <w:szCs w:val="20"/>
          <w:u w:val="none"/>
        </w:rPr>
        <w:t xml:space="preserve">мися процентами. Банк обязуется открыть «Сберегательный счет» на имя Вкладчика без его присутствия на Сумму вклада вместе с причитающимися процентами в валюте Вклада. </w:t>
        <w:br/>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 прекращении Договора, об открытии «Сберегательного счета» и/или зачислении Суммы вкла</w:t>
      </w:r>
      <w:r>
        <w:rPr>
          <w:rFonts w:ascii="Arial" w:hAnsi="Arial" w:eastAsia="Arial" w:cs="Arial"/>
          <w:b w:val="0"/>
          <w:i w:val="0"/>
          <w:strike w:val="0"/>
          <w:color w:val="000000"/>
          <w:sz w:val="20"/>
          <w:szCs w:val="20"/>
          <w:u w:val="none"/>
        </w:rPr>
        <w:t xml:space="preserve">да с причитающимися процентами на «Сберегательный счет» Банк уведомляет Вкладчика Информационным сообщением. Поручение о перечислении Суммы вклада вместе с причитающимися процентами в день окончания срока Вклада на «Сберегательный счет» и/или об открытии «</w:t>
      </w:r>
      <w:r>
        <w:rPr>
          <w:rFonts w:ascii="Arial" w:hAnsi="Arial" w:eastAsia="Arial" w:cs="Arial"/>
          <w:b w:val="0"/>
          <w:i w:val="0"/>
          <w:strike w:val="0"/>
          <w:color w:val="000000"/>
          <w:sz w:val="20"/>
          <w:szCs w:val="20"/>
          <w:u w:val="none"/>
        </w:rPr>
        <w:t xml:space="preserve">Сберегательного счета» не исполняется, в т.ч. по вкладам, условиями которых не предусмотрено продление Договора на новый срок, а Договор не прекращает свое действие и срок Вклада продлевается, если в дату окончания срока Вклада: </w:t>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numPr>
          <w:ilvl w:val="0"/>
          <w:numId w:val="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r>
      <w:r>
        <w:rPr>
          <w:rFonts w:ascii="Arial" w:hAnsi="Arial" w:eastAsia="Arial" w:cs="Arial"/>
          <w:b w:val="0"/>
          <w:i w:val="0"/>
          <w:strike w:val="0"/>
          <w:color w:val="000000"/>
          <w:sz w:val="20"/>
          <w:szCs w:val="20"/>
          <w:u w:val="none"/>
        </w:rPr>
        <w:t xml:space="preserve">Банк не вправе исполнить</w:t>
      </w:r>
      <w:r>
        <w:rPr>
          <w:rFonts w:ascii="Arial" w:hAnsi="Arial" w:eastAsia="Arial" w:cs="Arial"/>
          <w:b w:val="0"/>
          <w:i w:val="0"/>
          <w:strike w:val="0"/>
          <w:color w:val="000000"/>
          <w:sz w:val="20"/>
          <w:szCs w:val="20"/>
          <w:u w:val="none"/>
        </w:rPr>
        <w:t xml:space="preserve"> одно или оба указанных поручения в соответствии с требованиями законодательства;  </w:t>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numPr>
          <w:ilvl w:val="0"/>
          <w:numId w:val="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 денежные средства на Счете вклада наложен арест или имеются иные ограничения, установленные законодательством. Указанные поручения могут содержаться в Договоре о вкладе</w:t>
      </w:r>
      <w:r>
        <w:rPr>
          <w:rFonts w:ascii="Arial" w:hAnsi="Arial" w:eastAsia="Arial" w:cs="Arial"/>
          <w:b w:val="0"/>
          <w:bCs w:val="0"/>
          <w:i w:val="0"/>
          <w:strike w:val="0"/>
          <w:color w:val="000000"/>
          <w:sz w:val="20"/>
          <w:szCs w:val="20"/>
          <w:u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Расскажи про процентную ставку при Продлении Договора</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Процентная ставка и условия Пр</w:t>
      </w:r>
      <w:r>
        <w:rPr>
          <w:rFonts w:ascii="Arial" w:hAnsi="Arial" w:eastAsia="Arial" w:cs="Arial"/>
          <w:b w:val="0"/>
          <w:i w:val="0"/>
          <w:strike w:val="0"/>
          <w:color w:val="000000"/>
          <w:sz w:val="20"/>
          <w:szCs w:val="20"/>
          <w:u w:val="none"/>
        </w:rPr>
        <w:t xml:space="preserve">одления Договора определяются Банком на Дату продления Договора. Если на Дату продления Договора Сумма вклада окажется меньше Минимальной суммы вклада, предусмотренной по данному виду Вклада (минимального значения Неснижаемого остатка, если по Вкладу преду</w:t>
      </w:r>
      <w:r>
        <w:rPr>
          <w:rFonts w:ascii="Arial" w:hAnsi="Arial" w:eastAsia="Arial" w:cs="Arial"/>
          <w:b w:val="0"/>
          <w:i w:val="0"/>
          <w:strike w:val="0"/>
          <w:color w:val="000000"/>
          <w:sz w:val="20"/>
          <w:szCs w:val="20"/>
          <w:u w:val="none"/>
        </w:rPr>
        <w:t xml:space="preserve">смотрен Неснижаемый остаток), Продление Договора осуществляется под процентную ставку 0,01 % годовых, если Договором не установлено иное. Банк информирует Вкладчика о процентной ставке, которая устанавливается на продленный срок, Информационным сообщением.</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в каких случаях продление Договора не производится</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Продление Договора не производится, если в день окончания срока Вклада: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6"/>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Вкладчик предъявил требование о возврате Суммы вклада вместе с причитающимися процентами;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6"/>
        </w:numPr>
        <w:rPr>
          <w:sz w:val="20"/>
          <w:szCs w:val="20"/>
          <w:highlight w:val="none"/>
        </w:rPr>
      </w:pPr>
      <w:r>
        <w:rPr>
          <w:rFonts w:ascii="Arial" w:hAnsi="Arial" w:eastAsia="Arial" w:cs="Arial"/>
          <w:b w:val="0"/>
          <w:i w:val="0"/>
          <w:strike w:val="0"/>
          <w:color w:val="000000"/>
          <w:sz w:val="20"/>
          <w:szCs w:val="20"/>
          <w:u w:val="none"/>
        </w:rPr>
        <w:t xml:space="preserve">Договор о вкладе прекратил свое действие в связи с ок</w:t>
      </w:r>
      <w:r>
        <w:rPr>
          <w:rFonts w:ascii="Arial" w:hAnsi="Arial" w:eastAsia="Arial" w:cs="Arial"/>
          <w:b w:val="0"/>
          <w:i w:val="0"/>
          <w:strike w:val="0"/>
          <w:color w:val="000000"/>
          <w:sz w:val="20"/>
          <w:szCs w:val="20"/>
          <w:u w:val="none"/>
        </w:rPr>
        <w:t xml:space="preserve">ончанием срока Вклада, и Банком принято решение не осуществлять продление данного вида Вклада (в т.ч. в определенной валюте вида Вклада) и Сумма вклада вместе с причитающимися процентами перечислена на «Сберегательный счет» в валюте Вклада на имя Вкладчика</w:t>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Почему договор подписан электронной подписью банка? Можно поставить печать и ручную подпись сотрудника?</w:t>
      </w:r>
      <w:r>
        <w:rPr>
          <w:b/>
          <w:bCs/>
          <w:sz w:val="20"/>
          <w:szCs w:val="20"/>
        </w:rPr>
      </w:r>
      <w:r>
        <w:rPr>
          <w:b/>
          <w:bCs/>
          <w:sz w:val="20"/>
          <w:szCs w:val="20"/>
        </w:rPr>
      </w:r>
    </w:p>
    <w:p>
      <w:pPr>
        <w:pStyle w:val="893"/>
        <w:rPr>
          <w:sz w:val="20"/>
          <w:szCs w:val="20"/>
          <w:highlight w:val="none"/>
        </w:rPr>
      </w:pPr>
      <w:r>
        <w:rPr>
          <w:rFonts w:ascii="Arial" w:hAnsi="Arial" w:eastAsia="Arial" w:cs="Arial"/>
          <w:b w:val="0"/>
          <w:i w:val="0"/>
          <w:strike w:val="0"/>
          <w:color w:val="000000"/>
          <w:sz w:val="20"/>
          <w:szCs w:val="20"/>
          <w:u w:val="none"/>
        </w:rPr>
        <w:t xml:space="preserve">На договоре проставляется отметка, что он подписан электронной подписью. Она имеет такую же силу, как и ручная подпись с печатью. Ручная подпись и печать в таком случае не проставляются, в т.ч. при выдаче копии договора</w:t>
      </w:r>
      <w:r>
        <w:rPr>
          <w:sz w:val="20"/>
          <w:szCs w:val="20"/>
          <w:highlight w:val="none"/>
        </w:rPr>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Почему в договоре не указан номер договора?</w:t>
      </w:r>
      <w:r>
        <w:rPr>
          <w:b/>
          <w:bCs/>
          <w:sz w:val="20"/>
          <w:szCs w:val="20"/>
        </w:rPr>
      </w:r>
      <w:r>
        <w:rPr>
          <w:b/>
          <w:bCs/>
          <w:sz w:val="20"/>
          <w:szCs w:val="20"/>
        </w:rPr>
      </w:r>
    </w:p>
    <w:p>
      <w:pPr>
        <w:pStyle w:val="893"/>
        <w:rPr>
          <w:sz w:val="20"/>
          <w:szCs w:val="20"/>
          <w:highlight w:val="none"/>
        </w:rPr>
      </w:pPr>
      <w:r>
        <w:rPr>
          <w:rFonts w:ascii="Arial" w:hAnsi="Arial" w:eastAsia="Arial" w:cs="Arial"/>
          <w:b w:val="0"/>
          <w:i w:val="0"/>
          <w:strike w:val="0"/>
          <w:color w:val="000000"/>
          <w:sz w:val="20"/>
          <w:szCs w:val="20"/>
          <w:u w:val="none"/>
        </w:rPr>
        <w:t xml:space="preserve">По вкладам и счетам, открытым в СБОЛ, не указывается номер договора, в т.ч. если распечатать его в офисе. Это не противоречит требованиям ЦБ. Договор имеет полную юридическую силу</w:t>
      </w:r>
      <w:r>
        <w:rPr>
          <w:sz w:val="20"/>
          <w:szCs w:val="20"/>
          <w:highlight w:val="none"/>
        </w:rPr>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b/>
          <w:bCs/>
          <w:color w:val="c00000"/>
          <w:sz w:val="20"/>
          <w:szCs w:val="20"/>
          <w:highlight w:val="none"/>
        </w:rPr>
      </w:r>
      <w:r>
        <w:rPr>
          <w:b/>
          <w:bCs/>
          <w:color w:val="c00000"/>
          <w:sz w:val="20"/>
          <w:szCs w:val="20"/>
          <w:highlight w:val="none"/>
        </w:rPr>
        <w:t xml:space="preserve">Все о надбавках</w:t>
      </w:r>
      <w:r>
        <w:rPr>
          <w:b/>
          <w:bCs/>
          <w:color w:val="c00000"/>
          <w:sz w:val="20"/>
          <w:szCs w:val="20"/>
          <w:highlight w:val="none"/>
        </w:rPr>
      </w:r>
      <w:r>
        <w:rPr>
          <w:b/>
          <w:bCs/>
          <w:color w:val="c00000"/>
          <w:sz w:val="20"/>
          <w:szCs w:val="20"/>
          <w:highlight w:val="none"/>
        </w:rPr>
      </w:r>
    </w:p>
    <w:p>
      <w:pPr>
        <w:pStyle w:val="893"/>
        <w:jc w:val="center"/>
        <w:rPr>
          <w:b/>
          <w:bCs/>
          <w:sz w:val="20"/>
          <w:szCs w:val="20"/>
          <w:highlight w:val="none"/>
        </w:rPr>
      </w:pPr>
      <w:r>
        <w:rPr>
          <w:b/>
          <w:bCs/>
          <w:sz w:val="20"/>
          <w:szCs w:val="20"/>
          <w:highlight w:val="none"/>
        </w:rPr>
      </w:r>
      <w:r>
        <w:rPr>
          <w:b/>
          <w:bCs/>
          <w:sz w:val="20"/>
          <w:szCs w:val="20"/>
          <w:highlight w:val="none"/>
        </w:rPr>
      </w:r>
      <w:r>
        <w:rPr>
          <w:b/>
          <w:bCs/>
          <w:sz w:val="20"/>
          <w:szCs w:val="20"/>
          <w:highlight w:val="none"/>
        </w:rPr>
      </w:r>
    </w:p>
    <w:p>
      <w:pPr>
        <w:pStyle w:val="893"/>
        <w:jc w:val="center"/>
        <w:rPr>
          <w:b/>
          <w:bCs/>
          <w:sz w:val="20"/>
          <w:szCs w:val="20"/>
        </w:rPr>
      </w:pPr>
      <w:r>
        <w:rPr>
          <w:rFonts w:ascii="Arial" w:hAnsi="Arial" w:eastAsia="Arial" w:cs="Arial"/>
          <w:b/>
          <w:bCs/>
          <w:i w:val="0"/>
          <w:strike w:val="0"/>
          <w:color w:val="000000"/>
          <w:sz w:val="20"/>
          <w:szCs w:val="20"/>
          <w:u w:val="none"/>
        </w:rPr>
        <w:t xml:space="preserve">Можно ли увеличить процентную ставку по вкладу во время его действия?</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Да, можно увеличить процентную ставку по вкладу во время его действия, если это предусматривают условия вклада в том числе увеличить ставку можно и за счет надбавок если это также предусматривают условия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Private накопительный счет?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w:t>
      </w:r>
      <w:r>
        <w:rPr>
          <w:sz w:val="20"/>
          <w:szCs w:val="20"/>
        </w:rPr>
      </w:r>
      <w:r>
        <w:rPr>
          <w:rFonts w:ascii="Arial" w:hAnsi="Arial" w:eastAsia="Arial" w:cs="Arial"/>
          <w:b w:val="0"/>
          <w:bCs w:val="0"/>
          <w:i w:val="0"/>
          <w:strike w:val="0"/>
          <w:color w:val="000000"/>
          <w:sz w:val="20"/>
          <w:szCs w:val="20"/>
          <w:u w:val="none"/>
        </w:rPr>
      </w:r>
    </w:p>
    <w:p>
      <w:pPr>
        <w:pStyle w:val="893"/>
        <w:numPr>
          <w:ilvl w:val="0"/>
          <w:numId w:val="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Приветственная Надбавка - за открытие счета впервые. Надбавка п</w:t>
      </w:r>
      <w:r>
        <w:rPr>
          <w:rFonts w:ascii="Arial" w:hAnsi="Arial" w:eastAsia="Arial" w:cs="Arial"/>
          <w:b w:val="0"/>
          <w:i w:val="0"/>
          <w:strike w:val="0"/>
          <w:color w:val="000000"/>
          <w:sz w:val="20"/>
          <w:szCs w:val="20"/>
          <w:u w:val="none"/>
        </w:rPr>
        <w:t xml:space="preserve">редоставляется однократно в первые 3 (три) месячных периода с даты открытия счета, если вы ранее не открывали "Накопительный счет" c расчетом процентов на ежедневный остаток. Надбавка прекращает предоставляться начиная с 4 (четвертого) месячного периода с </w:t>
      </w:r>
      <w:r>
        <w:rPr>
          <w:rFonts w:ascii="Arial" w:hAnsi="Arial" w:eastAsia="Arial" w:cs="Arial"/>
          <w:b w:val="0"/>
          <w:i w:val="0"/>
          <w:strike w:val="0"/>
          <w:color w:val="000000"/>
          <w:sz w:val="20"/>
          <w:szCs w:val="20"/>
          <w:u w:val="none"/>
        </w:rPr>
        <w:t xml:space="preserve">даты открытия Счета, эта надбавка не суммируется с другими надбавками. </w:t>
      </w:r>
      <w:r>
        <w:rPr>
          <w:sz w:val="20"/>
          <w:szCs w:val="20"/>
        </w:rPr>
      </w:r>
      <w:r>
        <w:rPr>
          <w:rFonts w:ascii="Arial" w:hAnsi="Arial" w:eastAsia="Arial" w:cs="Arial"/>
          <w:b w:val="0"/>
          <w:bCs w:val="0"/>
          <w:i w:val="0"/>
          <w:strike w:val="0"/>
          <w:color w:val="000000"/>
          <w:sz w:val="20"/>
          <w:szCs w:val="20"/>
          <w:u w:val="none"/>
        </w:rPr>
      </w:r>
    </w:p>
    <w:p>
      <w:pPr>
        <w:pStyle w:val="893"/>
        <w:numPr>
          <w:ilvl w:val="0"/>
          <w:numId w:val="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применяется ежемесячно начиная с 05 числа каждого календарного месяца и действует по 04 число (включительно) следующего календарного месяца с момента выполнения/прекращения </w:t>
      </w:r>
      <w:r>
        <w:rPr>
          <w:rFonts w:ascii="Arial" w:hAnsi="Arial" w:eastAsia="Arial" w:cs="Arial"/>
          <w:b w:val="0"/>
          <w:i w:val="0"/>
          <w:strike w:val="0"/>
          <w:color w:val="000000"/>
          <w:sz w:val="20"/>
          <w:szCs w:val="20"/>
          <w:u w:val="none"/>
        </w:rPr>
        <w:t xml:space="preserve">выполнения Вкладчиком Условия -  Pos-обороты по любым дебетовым (основным, дополнительным) и кредитным картам Сбера (далее - Карта) от 30 000 рублей. </w:t>
      </w:r>
      <w:r>
        <w:rPr>
          <w:sz w:val="20"/>
          <w:szCs w:val="20"/>
        </w:rPr>
      </w:r>
      <w:r>
        <w:rPr>
          <w:rFonts w:ascii="Arial" w:hAnsi="Arial" w:eastAsia="Arial" w:cs="Arial"/>
          <w:b w:val="0"/>
          <w:bCs w:val="0"/>
          <w:i w:val="0"/>
          <w:strike w:val="0"/>
          <w:color w:val="000000"/>
          <w:sz w:val="20"/>
          <w:szCs w:val="20"/>
          <w:u w:val="none"/>
        </w:rPr>
      </w:r>
    </w:p>
    <w:p>
      <w:pPr>
        <w:pStyle w:val="893"/>
        <w:numPr>
          <w:ilvl w:val="0"/>
          <w:numId w:val="7"/>
        </w:numPr>
        <w:rPr>
          <w:sz w:val="20"/>
          <w:szCs w:val="20"/>
        </w:rPr>
      </w:pPr>
      <w:r>
        <w:rPr>
          <w:rFonts w:ascii="Arial" w:hAnsi="Arial" w:eastAsia="Arial" w:cs="Arial"/>
          <w:b w:val="0"/>
          <w:i w:val="0"/>
          <w:strike w:val="0"/>
          <w:color w:val="000000"/>
          <w:sz w:val="20"/>
          <w:szCs w:val="20"/>
          <w:u w:val="none"/>
        </w:rPr>
        <w:t xml:space="preserve">Надбавка предоставляется/прекращает предоставляться при выполнения Вкладчиком Условий не позднее 10 раб</w:t>
      </w:r>
      <w:r>
        <w:rPr>
          <w:rFonts w:ascii="Arial" w:hAnsi="Arial" w:eastAsia="Arial" w:cs="Arial"/>
          <w:b w:val="0"/>
          <w:i w:val="0"/>
          <w:strike w:val="0"/>
          <w:color w:val="000000"/>
          <w:sz w:val="20"/>
          <w:szCs w:val="20"/>
          <w:u w:val="none"/>
        </w:rPr>
        <w:t xml:space="preserve">очих дней, следующих за днем выполнения/прекращения выполнения Вкладчиком Условий - Наличие на брокерских счетах и/или индивидуальных инвестиционных счетах, открытых в Банке, ценных бумаг и/или денежных средств в суммарной стоимости 100 000 рублей и более.</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Ваш Накопительный счет?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w:t>
      </w:r>
      <w:r>
        <w:rPr>
          <w:sz w:val="20"/>
          <w:szCs w:val="20"/>
        </w:rPr>
      </w:r>
      <w:r>
        <w:rPr>
          <w:rFonts w:ascii="Arial" w:hAnsi="Arial" w:eastAsia="Arial" w:cs="Arial"/>
          <w:b w:val="0"/>
          <w:bCs w:val="0"/>
          <w:i w:val="0"/>
          <w:strike w:val="0"/>
          <w:color w:val="000000"/>
          <w:sz w:val="20"/>
          <w:szCs w:val="20"/>
          <w:u w:val="none"/>
        </w:rPr>
      </w:r>
    </w:p>
    <w:p>
      <w:pPr>
        <w:pStyle w:val="893"/>
        <w:numPr>
          <w:ilvl w:val="0"/>
          <w:numId w:val="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Приветственная Надбавка - за открытие счета впервые. Надбавка п</w:t>
      </w:r>
      <w:r>
        <w:rPr>
          <w:rFonts w:ascii="Arial" w:hAnsi="Arial" w:eastAsia="Arial" w:cs="Arial"/>
          <w:b w:val="0"/>
          <w:i w:val="0"/>
          <w:strike w:val="0"/>
          <w:color w:val="000000"/>
          <w:sz w:val="20"/>
          <w:szCs w:val="20"/>
          <w:u w:val="none"/>
        </w:rPr>
        <w:t xml:space="preserve">редоставляется однократно в первые 3 (три) месячных периода с даты открытия cчета, если вы ранее не открывали "Накопительный счет" c расчетом процентов на ежедневный остаток. Надбавка прекращает предоставляться начиная с 4 (четвертого) месячного периода с </w:t>
      </w:r>
      <w:r>
        <w:rPr>
          <w:rFonts w:ascii="Arial" w:hAnsi="Arial" w:eastAsia="Arial" w:cs="Arial"/>
          <w:b w:val="0"/>
          <w:i w:val="0"/>
          <w:strike w:val="0"/>
          <w:color w:val="000000"/>
          <w:sz w:val="20"/>
          <w:szCs w:val="20"/>
          <w:u w:val="none"/>
        </w:rPr>
        <w:t xml:space="preserve">даты открытия Счета, эта надбавка не суммируется с другими надбавками. </w:t>
      </w:r>
      <w:r>
        <w:rPr>
          <w:sz w:val="20"/>
          <w:szCs w:val="20"/>
        </w:rPr>
      </w:r>
      <w:r>
        <w:rPr>
          <w:rFonts w:ascii="Arial" w:hAnsi="Arial" w:eastAsia="Arial" w:cs="Arial"/>
          <w:b w:val="0"/>
          <w:bCs w:val="0"/>
          <w:i w:val="0"/>
          <w:strike w:val="0"/>
          <w:color w:val="000000"/>
          <w:sz w:val="20"/>
          <w:szCs w:val="20"/>
          <w:u w:val="none"/>
        </w:rPr>
      </w:r>
    </w:p>
    <w:p>
      <w:pPr>
        <w:pStyle w:val="893"/>
        <w:numPr>
          <w:ilvl w:val="0"/>
          <w:numId w:val="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применяется ежемесячно начиная с 05 числа каждого календарного месяца и действует по 04 число (включительно) следующего календарного месяца с момента выполнения/прекращения </w:t>
      </w:r>
      <w:r>
        <w:rPr>
          <w:rFonts w:ascii="Arial" w:hAnsi="Arial" w:eastAsia="Arial" w:cs="Arial"/>
          <w:b w:val="0"/>
          <w:i w:val="0"/>
          <w:strike w:val="0"/>
          <w:color w:val="000000"/>
          <w:sz w:val="20"/>
          <w:szCs w:val="20"/>
          <w:u w:val="none"/>
        </w:rPr>
        <w:t xml:space="preserve">выполнения Вкладчиком Условия -  Pos-обороты по любым дебетовым (основным, дополнительным) и кредитным картам Сбера (далее - Карта) от 30 000 рублей. </w:t>
      </w:r>
      <w:r>
        <w:rPr>
          <w:sz w:val="20"/>
          <w:szCs w:val="20"/>
        </w:rPr>
      </w:r>
      <w:r>
        <w:rPr>
          <w:rFonts w:ascii="Arial" w:hAnsi="Arial" w:eastAsia="Arial" w:cs="Arial"/>
          <w:b w:val="0"/>
          <w:bCs w:val="0"/>
          <w:i w:val="0"/>
          <w:strike w:val="0"/>
          <w:color w:val="000000"/>
          <w:sz w:val="20"/>
          <w:szCs w:val="20"/>
          <w:u w:val="none"/>
        </w:rPr>
      </w:r>
    </w:p>
    <w:p>
      <w:pPr>
        <w:pStyle w:val="893"/>
        <w:numPr>
          <w:ilvl w:val="0"/>
          <w:numId w:val="8"/>
        </w:numPr>
        <w:rPr>
          <w:sz w:val="20"/>
          <w:szCs w:val="20"/>
        </w:rPr>
      </w:pPr>
      <w:r>
        <w:rPr>
          <w:rFonts w:ascii="Arial" w:hAnsi="Arial" w:eastAsia="Arial" w:cs="Arial"/>
          <w:b w:val="0"/>
          <w:i w:val="0"/>
          <w:strike w:val="0"/>
          <w:color w:val="000000"/>
          <w:sz w:val="20"/>
          <w:szCs w:val="20"/>
          <w:u w:val="none"/>
        </w:rPr>
        <w:t xml:space="preserve">Надбавка предоставляется/прекращает предоставляться при выполнения Вкладчиком Условий не позднее 10 раб</w:t>
      </w:r>
      <w:r>
        <w:rPr>
          <w:rFonts w:ascii="Arial" w:hAnsi="Arial" w:eastAsia="Arial" w:cs="Arial"/>
          <w:b w:val="0"/>
          <w:i w:val="0"/>
          <w:strike w:val="0"/>
          <w:color w:val="000000"/>
          <w:sz w:val="20"/>
          <w:szCs w:val="20"/>
          <w:u w:val="none"/>
        </w:rPr>
        <w:t xml:space="preserve">очих дней, следующих за днем выполнения/прекращения выполнения Вкладчиком Условий - Наличие на брокерских счетах и/или индивидуальных инвестиционных счетах, открытых в Банке, ценных бумаг и/или денежных средств в суммарной стоимости 100 000 рублей и более.</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Накопительному счету Лидер?</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w:t>
      </w:r>
      <w:r>
        <w:rPr>
          <w:sz w:val="20"/>
          <w:szCs w:val="20"/>
        </w:rPr>
      </w:r>
      <w:r>
        <w:rPr>
          <w:rFonts w:ascii="Arial" w:hAnsi="Arial" w:eastAsia="Arial" w:cs="Arial"/>
          <w:b w:val="0"/>
          <w:bCs w:val="0"/>
          <w:i w:val="0"/>
          <w:strike w:val="0"/>
          <w:color w:val="000000"/>
          <w:sz w:val="20"/>
          <w:szCs w:val="20"/>
          <w:u w:val="none"/>
        </w:rPr>
      </w:r>
    </w:p>
    <w:p>
      <w:pPr>
        <w:pStyle w:val="893"/>
        <w:numPr>
          <w:ilvl w:val="0"/>
          <w:numId w:val="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Приветственная Надбавка - за открытие счета впервые. Надбавка п</w:t>
      </w:r>
      <w:r>
        <w:rPr>
          <w:rFonts w:ascii="Arial" w:hAnsi="Arial" w:eastAsia="Arial" w:cs="Arial"/>
          <w:b w:val="0"/>
          <w:i w:val="0"/>
          <w:strike w:val="0"/>
          <w:color w:val="000000"/>
          <w:sz w:val="20"/>
          <w:szCs w:val="20"/>
          <w:u w:val="none"/>
        </w:rPr>
        <w:t xml:space="preserve">редоставляется однократно в первые 3 (три) месячных периода с даты открытия cчета, если вы ранее не открывали "Накопительный счет" c расчетом процентов на ежедневный остаток. Надбавка прекращает предоставляться начиная с 4 (четвертого) месячного периода с </w:t>
      </w:r>
      <w:r>
        <w:rPr>
          <w:rFonts w:ascii="Arial" w:hAnsi="Arial" w:eastAsia="Arial" w:cs="Arial"/>
          <w:b w:val="0"/>
          <w:i w:val="0"/>
          <w:strike w:val="0"/>
          <w:color w:val="000000"/>
          <w:sz w:val="20"/>
          <w:szCs w:val="20"/>
          <w:u w:val="none"/>
        </w:rPr>
        <w:t xml:space="preserve">даты открытия Счета, эта надбавка не суммируется с другими надбавками. </w:t>
      </w:r>
      <w:r>
        <w:rPr>
          <w:sz w:val="20"/>
          <w:szCs w:val="20"/>
        </w:rPr>
      </w:r>
      <w:r>
        <w:rPr>
          <w:rFonts w:ascii="Arial" w:hAnsi="Arial" w:eastAsia="Arial" w:cs="Arial"/>
          <w:b w:val="0"/>
          <w:bCs w:val="0"/>
          <w:i w:val="0"/>
          <w:strike w:val="0"/>
          <w:color w:val="000000"/>
          <w:sz w:val="20"/>
          <w:szCs w:val="20"/>
          <w:u w:val="none"/>
        </w:rPr>
      </w:r>
    </w:p>
    <w:p>
      <w:pPr>
        <w:pStyle w:val="893"/>
        <w:numPr>
          <w:ilvl w:val="0"/>
          <w:numId w:val="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применяется ежемесячно начиная с 05 числа каждого календарного месяца и действует по 04 число (включительно) следующего календарного месяца с момента выполнения/прекращения </w:t>
      </w:r>
      <w:r>
        <w:rPr>
          <w:rFonts w:ascii="Arial" w:hAnsi="Arial" w:eastAsia="Arial" w:cs="Arial"/>
          <w:b w:val="0"/>
          <w:i w:val="0"/>
          <w:strike w:val="0"/>
          <w:color w:val="000000"/>
          <w:sz w:val="20"/>
          <w:szCs w:val="20"/>
          <w:u w:val="none"/>
        </w:rPr>
        <w:t xml:space="preserve">выполнения Вкладчиком Условия -  Pos-обороты по любым дебетовым (основным, дополнительным) и кредитным картам Сбера (далее - Карта) от 30 000 рублей. </w:t>
      </w:r>
      <w:r>
        <w:rPr>
          <w:sz w:val="20"/>
          <w:szCs w:val="20"/>
        </w:rPr>
      </w:r>
      <w:r>
        <w:rPr>
          <w:rFonts w:ascii="Arial" w:hAnsi="Arial" w:eastAsia="Arial" w:cs="Arial"/>
          <w:b w:val="0"/>
          <w:bCs w:val="0"/>
          <w:i w:val="0"/>
          <w:strike w:val="0"/>
          <w:color w:val="000000"/>
          <w:sz w:val="20"/>
          <w:szCs w:val="20"/>
          <w:u w:val="none"/>
        </w:rPr>
      </w:r>
    </w:p>
    <w:p>
      <w:pPr>
        <w:pStyle w:val="893"/>
        <w:numPr>
          <w:ilvl w:val="0"/>
          <w:numId w:val="9"/>
        </w:numPr>
        <w:rPr>
          <w:sz w:val="20"/>
          <w:szCs w:val="20"/>
        </w:rPr>
      </w:pPr>
      <w:r>
        <w:rPr>
          <w:rFonts w:ascii="Arial" w:hAnsi="Arial" w:eastAsia="Arial" w:cs="Arial"/>
          <w:b w:val="0"/>
          <w:i w:val="0"/>
          <w:strike w:val="0"/>
          <w:color w:val="000000"/>
          <w:sz w:val="20"/>
          <w:szCs w:val="20"/>
          <w:u w:val="none"/>
        </w:rPr>
        <w:t xml:space="preserve">Надбавка предоставляется/прекращает предоставляться при выполнения Вкладчиком Условий не позднее 10 раб</w:t>
      </w:r>
      <w:r>
        <w:rPr>
          <w:rFonts w:ascii="Arial" w:hAnsi="Arial" w:eastAsia="Arial" w:cs="Arial"/>
          <w:b w:val="0"/>
          <w:i w:val="0"/>
          <w:strike w:val="0"/>
          <w:color w:val="000000"/>
          <w:sz w:val="20"/>
          <w:szCs w:val="20"/>
          <w:u w:val="none"/>
        </w:rPr>
        <w:t xml:space="preserve">очих дней, следующих за днем выполнения/прекращения выполнения Вкладчиком Условий - Наличие на брокерских счетах и/или индивидуальных инвестиционных счетах, открытых в Банке, ценных бумаг и/или денежных средств в суммарной стоимости 100 000 рублей и более.</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Накопительному счеу Премьер?</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w:t>
      </w:r>
      <w:r>
        <w:rPr>
          <w:sz w:val="20"/>
          <w:szCs w:val="20"/>
        </w:rPr>
      </w:r>
      <w:r>
        <w:rPr>
          <w:rFonts w:ascii="Arial" w:hAnsi="Arial" w:eastAsia="Arial" w:cs="Arial"/>
          <w:b w:val="0"/>
          <w:bCs w:val="0"/>
          <w:i w:val="0"/>
          <w:strike w:val="0"/>
          <w:color w:val="000000"/>
          <w:sz w:val="20"/>
          <w:szCs w:val="20"/>
          <w:u w:val="none"/>
        </w:rPr>
      </w:r>
    </w:p>
    <w:p>
      <w:pPr>
        <w:pStyle w:val="893"/>
        <w:numPr>
          <w:ilvl w:val="0"/>
          <w:numId w:val="1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Приветственная Надбавка - за открытие счета впервые. Надбавка предоставляется однократно в первые 3 (три) месячных периода с даты открытия cчета, если вы ранее не отк</w:t>
      </w:r>
      <w:r>
        <w:rPr>
          <w:rFonts w:ascii="Arial" w:hAnsi="Arial" w:eastAsia="Arial" w:cs="Arial"/>
          <w:b w:val="0"/>
          <w:i w:val="0"/>
          <w:strike w:val="0"/>
          <w:color w:val="000000"/>
          <w:sz w:val="20"/>
          <w:szCs w:val="20"/>
          <w:u w:val="none"/>
        </w:rPr>
        <w:t xml:space="preserve">рывали "Накопительный счет" c расчетом процентов на ежедневный остаток. Надбавка прекращает предоставляться начиная с 4 (четвертого) месячного периода с даты открытия Счета, эта надбавка не суммируется с другими надбавками. </w:t>
      </w:r>
      <w:r>
        <w:rPr>
          <w:sz w:val="20"/>
          <w:szCs w:val="20"/>
        </w:rPr>
      </w:r>
      <w:r>
        <w:rPr>
          <w:rFonts w:ascii="Arial" w:hAnsi="Arial" w:eastAsia="Arial" w:cs="Arial"/>
          <w:b w:val="0"/>
          <w:bCs w:val="0"/>
          <w:i w:val="0"/>
          <w:strike w:val="0"/>
          <w:color w:val="000000"/>
          <w:sz w:val="20"/>
          <w:szCs w:val="20"/>
          <w:u w:val="none"/>
        </w:rPr>
      </w:r>
    </w:p>
    <w:p>
      <w:pPr>
        <w:pStyle w:val="893"/>
        <w:numPr>
          <w:ilvl w:val="0"/>
          <w:numId w:val="1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применяется ежемесяч</w:t>
      </w:r>
      <w:r>
        <w:rPr>
          <w:rFonts w:ascii="Arial" w:hAnsi="Arial" w:eastAsia="Arial" w:cs="Arial"/>
          <w:b w:val="0"/>
          <w:i w:val="0"/>
          <w:strike w:val="0"/>
          <w:color w:val="000000"/>
          <w:sz w:val="20"/>
          <w:szCs w:val="20"/>
          <w:u w:val="none"/>
        </w:rPr>
        <w:t xml:space="preserve">но начиная с 05 числа каждого календарного месяца и действует по 04 число (включительно) следующего календарного месяца с момента выполнения/прекращения выполнения Вкладчиком Условия -  Pos-обороты по любым дебетовым (основным, дополнительным) и кредитным </w:t>
      </w:r>
      <w:r>
        <w:rPr>
          <w:rFonts w:ascii="Arial" w:hAnsi="Arial" w:eastAsia="Arial" w:cs="Arial"/>
          <w:b w:val="0"/>
          <w:i w:val="0"/>
          <w:strike w:val="0"/>
          <w:color w:val="000000"/>
          <w:sz w:val="20"/>
          <w:szCs w:val="20"/>
          <w:u w:val="none"/>
        </w:rPr>
        <w:t xml:space="preserve">картам Сбера (далее - Карта) от 30 000 рублей. </w:t>
      </w:r>
      <w:r>
        <w:rPr>
          <w:sz w:val="20"/>
          <w:szCs w:val="20"/>
        </w:rPr>
      </w:r>
      <w:r>
        <w:rPr>
          <w:rFonts w:ascii="Arial" w:hAnsi="Arial" w:eastAsia="Arial" w:cs="Arial"/>
          <w:b w:val="0"/>
          <w:bCs w:val="0"/>
          <w:i w:val="0"/>
          <w:strike w:val="0"/>
          <w:color w:val="000000"/>
          <w:sz w:val="20"/>
          <w:szCs w:val="20"/>
          <w:u w:val="none"/>
        </w:rPr>
      </w:r>
    </w:p>
    <w:p>
      <w:pPr>
        <w:pStyle w:val="893"/>
        <w:numPr>
          <w:ilvl w:val="0"/>
          <w:numId w:val="1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применяется ежемесячно начиная с 05 числа каждого календарного месяца и действует по 04 число (включительно) следующего календарного месяца с момента выполнения/прекращения выполнения Вкладчиком Ус</w:t>
      </w:r>
      <w:r>
        <w:rPr>
          <w:rFonts w:ascii="Arial" w:hAnsi="Arial" w:eastAsia="Arial" w:cs="Arial"/>
          <w:b w:val="0"/>
          <w:i w:val="0"/>
          <w:strike w:val="0"/>
          <w:color w:val="000000"/>
          <w:sz w:val="20"/>
          <w:szCs w:val="20"/>
          <w:u w:val="none"/>
        </w:rPr>
        <w:t xml:space="preserve">ловия - Оплата сервисов/услуг/продуктов в сумме от 5 000 рублей экосистемы Сбера любыми Картами в сети Интернет либо торговой точке (далее - Оплата). </w:t>
      </w:r>
      <w:r>
        <w:rPr>
          <w:sz w:val="20"/>
          <w:szCs w:val="20"/>
        </w:rPr>
      </w:r>
      <w:r>
        <w:rPr>
          <w:rFonts w:ascii="Arial" w:hAnsi="Arial" w:eastAsia="Arial" w:cs="Arial"/>
          <w:b w:val="0"/>
          <w:bCs w:val="0"/>
          <w:i w:val="0"/>
          <w:strike w:val="0"/>
          <w:color w:val="000000"/>
          <w:sz w:val="20"/>
          <w:szCs w:val="20"/>
          <w:u w:val="none"/>
        </w:rPr>
      </w:r>
    </w:p>
    <w:p>
      <w:pPr>
        <w:pStyle w:val="893"/>
        <w:numPr>
          <w:ilvl w:val="0"/>
          <w:numId w:val="10"/>
        </w:numPr>
        <w:rPr>
          <w:sz w:val="20"/>
          <w:szCs w:val="20"/>
        </w:rPr>
      </w:pPr>
      <w:r>
        <w:rPr>
          <w:rFonts w:ascii="Arial" w:hAnsi="Arial" w:eastAsia="Arial" w:cs="Arial"/>
          <w:b w:val="0"/>
          <w:i w:val="0"/>
          <w:strike w:val="0"/>
          <w:color w:val="000000"/>
          <w:sz w:val="20"/>
          <w:szCs w:val="20"/>
          <w:u w:val="none"/>
        </w:rPr>
        <w:t xml:space="preserve">Надбавка предоставляется/прекращает предоставляться при выполнения Вкладчиком Условий не позднее 10 раб</w:t>
      </w:r>
      <w:r>
        <w:rPr>
          <w:rFonts w:ascii="Arial" w:hAnsi="Arial" w:eastAsia="Arial" w:cs="Arial"/>
          <w:b w:val="0"/>
          <w:i w:val="0"/>
          <w:strike w:val="0"/>
          <w:color w:val="000000"/>
          <w:sz w:val="20"/>
          <w:szCs w:val="20"/>
          <w:u w:val="none"/>
        </w:rPr>
        <w:t xml:space="preserve">очих дней, следующих за днем выполнения/прекращения выполнения Вкладчиком Условий - Наличие на брокерских счетах и/или индивидуальных инвестиционных счетах, открытых в Банке, ценных бумаг и/или денежных средств в суммарной стоимости 100 000 рублей и более.</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Накопительному счёту?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w:t>
      </w:r>
      <w:r>
        <w:rPr>
          <w:rFonts w:ascii="Arial" w:hAnsi="Arial" w:eastAsia="Arial" w:cs="Arial"/>
          <w:b w:val="0"/>
          <w:i w:val="0"/>
          <w:strike w:val="0"/>
          <w:color w:val="000000"/>
          <w:sz w:val="20"/>
          <w:szCs w:val="20"/>
          <w:u w:val="none"/>
        </w:rPr>
        <w:t xml:space="preserve">за счет надбавок:  </w:t>
      </w:r>
      <w:r>
        <w:rPr>
          <w:sz w:val="20"/>
          <w:szCs w:val="20"/>
        </w:rPr>
      </w:r>
      <w:r>
        <w:rPr>
          <w:rFonts w:ascii="Arial" w:hAnsi="Arial" w:eastAsia="Arial" w:cs="Arial"/>
          <w:b w:val="0"/>
          <w:bCs w:val="0"/>
          <w:i w:val="0"/>
          <w:strike w:val="0"/>
          <w:color w:val="000000"/>
          <w:sz w:val="20"/>
          <w:szCs w:val="20"/>
          <w:u w:val="none"/>
        </w:rPr>
      </w:r>
    </w:p>
    <w:p>
      <w:pPr>
        <w:pStyle w:val="893"/>
        <w:numPr>
          <w:ilvl w:val="0"/>
          <w:numId w:val="1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Приветственная Надбавка - за открытие счета впервые. Надбавка предоставляется однократно в первые 3 (три) месячных периода с даты открытия cчета, если вы ранее не открывали "Накопительный счет" c расчетом процентов на ежедневный ост</w:t>
      </w:r>
      <w:r>
        <w:rPr>
          <w:rFonts w:ascii="Arial" w:hAnsi="Arial" w:eastAsia="Arial" w:cs="Arial"/>
          <w:b w:val="0"/>
          <w:i w:val="0"/>
          <w:strike w:val="0"/>
          <w:color w:val="000000"/>
          <w:sz w:val="20"/>
          <w:szCs w:val="20"/>
          <w:u w:val="none"/>
        </w:rPr>
        <w:t xml:space="preserve">аток. Надбавка прекращает предоставляться начиная с 4 (четвертого) месячного периода с даты открытия Счета, эта надбавка не суммируется с другими надбавками. </w:t>
      </w:r>
      <w:r>
        <w:rPr>
          <w:sz w:val="20"/>
          <w:szCs w:val="20"/>
        </w:rPr>
      </w:r>
      <w:r>
        <w:rPr>
          <w:rFonts w:ascii="Arial" w:hAnsi="Arial" w:eastAsia="Arial" w:cs="Arial"/>
          <w:b w:val="0"/>
          <w:bCs w:val="0"/>
          <w:i w:val="0"/>
          <w:strike w:val="0"/>
          <w:color w:val="000000"/>
          <w:sz w:val="20"/>
          <w:szCs w:val="20"/>
          <w:u w:val="none"/>
        </w:rPr>
      </w:r>
    </w:p>
    <w:p>
      <w:pPr>
        <w:pStyle w:val="893"/>
        <w:numPr>
          <w:ilvl w:val="0"/>
          <w:numId w:val="1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предоставляется/ прекращает предоставляться в течение 10 рабочих дней с момента выполн</w:t>
      </w:r>
      <w:r>
        <w:rPr>
          <w:rFonts w:ascii="Arial" w:hAnsi="Arial" w:eastAsia="Arial" w:cs="Arial"/>
          <w:b w:val="0"/>
          <w:i w:val="0"/>
          <w:strike w:val="0"/>
          <w:color w:val="000000"/>
          <w:sz w:val="20"/>
          <w:szCs w:val="20"/>
          <w:u w:val="none"/>
        </w:rPr>
        <w:t xml:space="preserve">ения/прекращения выполнения Вкладчиком Условия - наличие у Вкладчика пакета услуг «СберПервый»/ «Sber Private Banking»/ "СберПремьер"/ "Новый СберПремьер" (далее - ПУ) или тарифного плана «СберПрайм+» с расчетным периодом один месяц/один год или тарифного </w:t>
      </w:r>
      <w:r>
        <w:rPr>
          <w:rFonts w:ascii="Arial" w:hAnsi="Arial" w:eastAsia="Arial" w:cs="Arial"/>
          <w:b w:val="0"/>
          <w:i w:val="0"/>
          <w:strike w:val="0"/>
          <w:color w:val="000000"/>
          <w:sz w:val="20"/>
          <w:szCs w:val="20"/>
          <w:u w:val="none"/>
        </w:rPr>
        <w:t xml:space="preserve">плана «СберПрайм»  или тарифного плана «СберПрайм+Зарплатный» (далее - ТП) </w:t>
      </w:r>
      <w:r>
        <w:rPr>
          <w:sz w:val="20"/>
          <w:szCs w:val="20"/>
        </w:rPr>
      </w:r>
      <w:r>
        <w:rPr>
          <w:rFonts w:ascii="Arial" w:hAnsi="Arial" w:eastAsia="Arial" w:cs="Arial"/>
          <w:b w:val="0"/>
          <w:bCs w:val="0"/>
          <w:i w:val="0"/>
          <w:strike w:val="0"/>
          <w:color w:val="000000"/>
          <w:sz w:val="20"/>
          <w:szCs w:val="20"/>
          <w:u w:val="none"/>
        </w:rPr>
      </w:r>
    </w:p>
    <w:p>
      <w:pPr>
        <w:pStyle w:val="893"/>
        <w:numPr>
          <w:ilvl w:val="0"/>
          <w:numId w:val="1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применяется ежемесячно начиная с 05 числа каждого календарного месяца и действует по 04 число (включительно) следующего календарного месяца с момента выполнения/прекраще</w:t>
      </w:r>
      <w:r>
        <w:rPr>
          <w:rFonts w:ascii="Arial" w:hAnsi="Arial" w:eastAsia="Arial" w:cs="Arial"/>
          <w:b w:val="0"/>
          <w:i w:val="0"/>
          <w:strike w:val="0"/>
          <w:color w:val="000000"/>
          <w:sz w:val="20"/>
          <w:szCs w:val="20"/>
          <w:u w:val="none"/>
        </w:rPr>
        <w:t xml:space="preserve">ния выполнения Вкладчиком Условия -  Pos-обороты по любым дебетовым (основным, дополнительным) и кредитным картам Сбера (далее - Карта) от 30 000 рублей. </w:t>
      </w:r>
      <w:r>
        <w:rPr>
          <w:sz w:val="20"/>
          <w:szCs w:val="20"/>
        </w:rPr>
      </w:r>
      <w:r>
        <w:rPr>
          <w:rFonts w:ascii="Arial" w:hAnsi="Arial" w:eastAsia="Arial" w:cs="Arial"/>
          <w:b w:val="0"/>
          <w:bCs w:val="0"/>
          <w:i w:val="0"/>
          <w:strike w:val="0"/>
          <w:color w:val="000000"/>
          <w:sz w:val="20"/>
          <w:szCs w:val="20"/>
          <w:u w:val="none"/>
        </w:rPr>
      </w:r>
    </w:p>
    <w:p>
      <w:pPr>
        <w:pStyle w:val="893"/>
        <w:numPr>
          <w:ilvl w:val="0"/>
          <w:numId w:val="11"/>
        </w:numPr>
        <w:rPr>
          <w:sz w:val="20"/>
          <w:szCs w:val="20"/>
        </w:rPr>
      </w:pPr>
      <w:r>
        <w:rPr>
          <w:rFonts w:ascii="Arial" w:hAnsi="Arial" w:eastAsia="Arial" w:cs="Arial"/>
          <w:b w:val="0"/>
          <w:i w:val="0"/>
          <w:strike w:val="0"/>
          <w:color w:val="000000"/>
          <w:sz w:val="20"/>
          <w:szCs w:val="20"/>
          <w:u w:val="none"/>
        </w:rPr>
        <w:t xml:space="preserve">Надбавка применяется ежемесячно начиная с 05 числа каждого календарного месяца и действует по 04 чи</w:t>
      </w:r>
      <w:r>
        <w:rPr>
          <w:rFonts w:ascii="Arial" w:hAnsi="Arial" w:eastAsia="Arial" w:cs="Arial"/>
          <w:b w:val="0"/>
          <w:i w:val="0"/>
          <w:strike w:val="0"/>
          <w:color w:val="000000"/>
          <w:sz w:val="20"/>
          <w:szCs w:val="20"/>
          <w:u w:val="none"/>
        </w:rPr>
        <w:t xml:space="preserve">сло (включительно) следующего календарного месяца с момента выполнения/прекращения выполнения Вкладчиком Условия - Оплата сервисов/услуг/продуктов в сумме от 5 000 рублей экосистемы Сбера любыми Картами в сети Интернет либо торговой точке (далее - Оплата).</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вкладу Лидер Управляй+ ?</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Надбавка предоставляется/ прекращает предост</w:t>
      </w:r>
      <w:r>
        <w:rPr>
          <w:rFonts w:ascii="Arial" w:hAnsi="Arial" w:eastAsia="Arial" w:cs="Arial"/>
          <w:b w:val="0"/>
          <w:i w:val="0"/>
          <w:strike w:val="0"/>
          <w:color w:val="000000"/>
          <w:sz w:val="20"/>
          <w:szCs w:val="20"/>
          <w:u w:val="none"/>
        </w:rPr>
        <w:t xml:space="preserve">авляться в течение 10 рабочих дней с момента выполнения/прекращения выполнения Вкладчиком Условий: </w:t>
      </w:r>
      <w:r>
        <w:rPr>
          <w:sz w:val="20"/>
          <w:szCs w:val="20"/>
        </w:rPr>
      </w:r>
      <w:r>
        <w:rPr>
          <w:rFonts w:ascii="Arial" w:hAnsi="Arial" w:eastAsia="Arial" w:cs="Arial"/>
          <w:b w:val="0"/>
          <w:bCs w:val="0"/>
          <w:i w:val="0"/>
          <w:strike w:val="0"/>
          <w:color w:val="000000"/>
          <w:sz w:val="20"/>
          <w:szCs w:val="20"/>
          <w:u w:val="none"/>
        </w:rPr>
      </w:r>
    </w:p>
    <w:p>
      <w:pPr>
        <w:pStyle w:val="893"/>
        <w:numPr>
          <w:ilvl w:val="0"/>
          <w:numId w:val="1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Зарплатного(ых) зачисления(й) на любой счет/вклад Вкладчика, открытый в Банке, в течение предшествующих трех календарных месяцев каждому дню </w:t>
      </w:r>
      <w:r>
        <w:rPr>
          <w:rFonts w:ascii="Arial" w:hAnsi="Arial" w:eastAsia="Arial" w:cs="Arial"/>
          <w:b w:val="0"/>
          <w:i w:val="0"/>
          <w:strike w:val="0"/>
          <w:color w:val="000000"/>
          <w:sz w:val="20"/>
          <w:szCs w:val="20"/>
          <w:u w:val="none"/>
        </w:rPr>
        <w:t xml:space="preserve">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Получение доступа к привилегиям Информационного сервиса «Как Зарплатный» (далее - Сервис) после выполнения действий, определенных в условиях Сервиса. </w:t>
      </w:r>
      <w:r>
        <w:rPr>
          <w:sz w:val="20"/>
          <w:szCs w:val="20"/>
        </w:rPr>
      </w:r>
      <w:r>
        <w:rPr>
          <w:rFonts w:ascii="Arial" w:hAnsi="Arial" w:eastAsia="Arial" w:cs="Arial"/>
          <w:b w:val="0"/>
          <w:bCs w:val="0"/>
          <w:i w:val="0"/>
          <w:strike w:val="0"/>
          <w:color w:val="000000"/>
          <w:sz w:val="20"/>
          <w:szCs w:val="20"/>
          <w:u w:val="none"/>
        </w:rPr>
      </w:r>
    </w:p>
    <w:p>
      <w:pPr>
        <w:pStyle w:val="893"/>
        <w:numPr>
          <w:ilvl w:val="0"/>
          <w:numId w:val="1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Пенсионного(ых) зачисления(й) (за исключением сумм единовременных выплат и</w:t>
      </w:r>
      <w:r>
        <w:rPr>
          <w:rFonts w:ascii="Arial" w:hAnsi="Arial" w:eastAsia="Arial" w:cs="Arial"/>
          <w:b w:val="0"/>
          <w:i w:val="0"/>
          <w:strike w:val="0"/>
          <w:color w:val="000000"/>
          <w:sz w:val="20"/>
          <w:szCs w:val="20"/>
          <w:u w:val="none"/>
        </w:rPr>
        <w:t xml:space="preserve"> пособий), на любой счет/вклад Вкладчика, открытый в Банке, в течение предшествующих трех календарных месяцев каждому дню 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2"/>
        </w:numPr>
        <w:rPr>
          <w:sz w:val="20"/>
          <w:szCs w:val="20"/>
        </w:rPr>
      </w:pPr>
      <w:r>
        <w:rPr>
          <w:rFonts w:ascii="Arial" w:hAnsi="Arial" w:eastAsia="Arial" w:cs="Arial"/>
          <w:b w:val="0"/>
          <w:i w:val="0"/>
          <w:strike w:val="0"/>
          <w:color w:val="000000"/>
          <w:sz w:val="20"/>
          <w:szCs w:val="20"/>
          <w:u w:val="none"/>
        </w:rPr>
        <w:t xml:space="preserve">Pos-обороты по любым дебетовым (основным, дополнительным) и кредитным картам Сбера (далее - Карта) от 30 000 рублей.</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вкладу Управляй Премьер?</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Надбавка предоставляется/ прекращает предост</w:t>
      </w:r>
      <w:r>
        <w:rPr>
          <w:rFonts w:ascii="Arial" w:hAnsi="Arial" w:eastAsia="Arial" w:cs="Arial"/>
          <w:b w:val="0"/>
          <w:i w:val="0"/>
          <w:strike w:val="0"/>
          <w:color w:val="000000"/>
          <w:sz w:val="20"/>
          <w:szCs w:val="20"/>
          <w:u w:val="none"/>
        </w:rPr>
        <w:t xml:space="preserve">авляться в течение 10 рабочих дней с момента выполнения/прекращения выполнения Вкладчиком Условий: </w:t>
      </w:r>
      <w:r>
        <w:rPr>
          <w:sz w:val="20"/>
          <w:szCs w:val="20"/>
        </w:rPr>
      </w:r>
      <w:r>
        <w:rPr>
          <w:rFonts w:ascii="Arial" w:hAnsi="Arial" w:eastAsia="Arial" w:cs="Arial"/>
          <w:b w:val="0"/>
          <w:bCs w:val="0"/>
          <w:i w:val="0"/>
          <w:strike w:val="0"/>
          <w:color w:val="000000"/>
          <w:sz w:val="20"/>
          <w:szCs w:val="20"/>
          <w:u w:val="none"/>
        </w:rPr>
      </w:r>
    </w:p>
    <w:p>
      <w:pPr>
        <w:pStyle w:val="893"/>
        <w:numPr>
          <w:ilvl w:val="0"/>
          <w:numId w:val="1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Зарплатного(ых) зачисления(й) на любой счет/вклад Вкладчика, открытый в Банке, в течение предшествующих трех календарных месяцев каждому дню </w:t>
      </w:r>
      <w:r>
        <w:rPr>
          <w:rFonts w:ascii="Arial" w:hAnsi="Arial" w:eastAsia="Arial" w:cs="Arial"/>
          <w:b w:val="0"/>
          <w:i w:val="0"/>
          <w:strike w:val="0"/>
          <w:color w:val="000000"/>
          <w:sz w:val="20"/>
          <w:szCs w:val="20"/>
          <w:u w:val="none"/>
        </w:rPr>
        <w:t xml:space="preserve">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Получение доступа к привилегиям Информационного сервиса «Как Зарплатный» (далее - Сервис) после выполнения действий, определенных в условиях Сервиса. </w:t>
      </w:r>
      <w:r>
        <w:rPr>
          <w:sz w:val="20"/>
          <w:szCs w:val="20"/>
        </w:rPr>
      </w:r>
      <w:r>
        <w:rPr>
          <w:rFonts w:ascii="Arial" w:hAnsi="Arial" w:eastAsia="Arial" w:cs="Arial"/>
          <w:b w:val="0"/>
          <w:bCs w:val="0"/>
          <w:i w:val="0"/>
          <w:strike w:val="0"/>
          <w:color w:val="000000"/>
          <w:sz w:val="20"/>
          <w:szCs w:val="20"/>
          <w:u w:val="none"/>
        </w:rPr>
      </w:r>
    </w:p>
    <w:p>
      <w:pPr>
        <w:pStyle w:val="893"/>
        <w:numPr>
          <w:ilvl w:val="0"/>
          <w:numId w:val="1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Пенсионного(ых) зачисления(й) (за исключением сумм единовременных выплат и</w:t>
      </w:r>
      <w:r>
        <w:rPr>
          <w:rFonts w:ascii="Arial" w:hAnsi="Arial" w:eastAsia="Arial" w:cs="Arial"/>
          <w:b w:val="0"/>
          <w:i w:val="0"/>
          <w:strike w:val="0"/>
          <w:color w:val="000000"/>
          <w:sz w:val="20"/>
          <w:szCs w:val="20"/>
          <w:u w:val="none"/>
        </w:rPr>
        <w:t xml:space="preserve"> пособий), на любой счет/вклад Вкладчика, открытый в Банке, в течение предшествующих трех календарных месяцев каждому дню 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3"/>
        </w:numPr>
        <w:rPr>
          <w:sz w:val="20"/>
          <w:szCs w:val="20"/>
        </w:rPr>
      </w:pPr>
      <w:r>
        <w:rPr>
          <w:rFonts w:ascii="Arial" w:hAnsi="Arial" w:eastAsia="Arial" w:cs="Arial"/>
          <w:b w:val="0"/>
          <w:i w:val="0"/>
          <w:strike w:val="0"/>
          <w:color w:val="000000"/>
          <w:sz w:val="20"/>
          <w:szCs w:val="20"/>
          <w:u w:val="none"/>
        </w:rPr>
        <w:t xml:space="preserve">Pos-обороты по любым дебетовым (основным, дополнительным) и кредитным картам Сбера (далее - Карта) от 30 000 рублей.</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вкладу Управляй+ ?</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Надбавка предоставляется/ прекращает предост</w:t>
      </w:r>
      <w:r>
        <w:rPr>
          <w:rFonts w:ascii="Arial" w:hAnsi="Arial" w:eastAsia="Arial" w:cs="Arial"/>
          <w:b w:val="0"/>
          <w:i w:val="0"/>
          <w:strike w:val="0"/>
          <w:color w:val="000000"/>
          <w:sz w:val="20"/>
          <w:szCs w:val="20"/>
          <w:u w:val="none"/>
        </w:rPr>
        <w:t xml:space="preserve">авляться в течение 10 рабочих дней с момента выполнения/прекращения выполнения Вкладчиком Условий: </w:t>
      </w:r>
      <w:r>
        <w:rPr>
          <w:sz w:val="20"/>
          <w:szCs w:val="20"/>
        </w:rPr>
      </w:r>
      <w:r>
        <w:rPr>
          <w:rFonts w:ascii="Arial" w:hAnsi="Arial" w:eastAsia="Arial" w:cs="Arial"/>
          <w:b w:val="0"/>
          <w:bCs w:val="0"/>
          <w:i w:val="0"/>
          <w:strike w:val="0"/>
          <w:color w:val="000000"/>
          <w:sz w:val="20"/>
          <w:szCs w:val="20"/>
          <w:u w:val="none"/>
        </w:rPr>
      </w:r>
    </w:p>
    <w:p>
      <w:pPr>
        <w:pStyle w:val="893"/>
        <w:numPr>
          <w:ilvl w:val="0"/>
          <w:numId w:val="1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Зарплатного(ых) зачисления(й) на любой счет/вклад Вкладчика, открытый в Банке, в течение предшествующих трех календарных месяцев каждому дню </w:t>
      </w:r>
      <w:r>
        <w:rPr>
          <w:rFonts w:ascii="Arial" w:hAnsi="Arial" w:eastAsia="Arial" w:cs="Arial"/>
          <w:b w:val="0"/>
          <w:i w:val="0"/>
          <w:strike w:val="0"/>
          <w:color w:val="000000"/>
          <w:sz w:val="20"/>
          <w:szCs w:val="20"/>
          <w:u w:val="none"/>
        </w:rPr>
        <w:t xml:space="preserve">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Получение доступа к привилегиям Информационного сервиса «Как Зарплатный» (далее - Сервис) после выполнения действий, определенных в условиях Сервиса. </w:t>
      </w:r>
      <w:r>
        <w:rPr>
          <w:sz w:val="20"/>
          <w:szCs w:val="20"/>
        </w:rPr>
      </w:r>
      <w:r>
        <w:rPr>
          <w:rFonts w:ascii="Arial" w:hAnsi="Arial" w:eastAsia="Arial" w:cs="Arial"/>
          <w:b w:val="0"/>
          <w:bCs w:val="0"/>
          <w:i w:val="0"/>
          <w:strike w:val="0"/>
          <w:color w:val="000000"/>
          <w:sz w:val="20"/>
          <w:szCs w:val="20"/>
          <w:u w:val="none"/>
        </w:rPr>
      </w:r>
    </w:p>
    <w:p>
      <w:pPr>
        <w:pStyle w:val="893"/>
        <w:numPr>
          <w:ilvl w:val="0"/>
          <w:numId w:val="1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Пенсионного(ых) зачисления(й) (за исключением сумм единовременных выплат и</w:t>
      </w:r>
      <w:r>
        <w:rPr>
          <w:rFonts w:ascii="Arial" w:hAnsi="Arial" w:eastAsia="Arial" w:cs="Arial"/>
          <w:b w:val="0"/>
          <w:i w:val="0"/>
          <w:strike w:val="0"/>
          <w:color w:val="000000"/>
          <w:sz w:val="20"/>
          <w:szCs w:val="20"/>
          <w:u w:val="none"/>
        </w:rPr>
        <w:t xml:space="preserve"> пособий), на любой счет/вклад Вкладчика, открытый в Банке, в течение предшествующих трех календарных месяцев каждому дню 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4"/>
        </w:numPr>
        <w:rPr>
          <w:sz w:val="20"/>
          <w:szCs w:val="20"/>
        </w:rPr>
      </w:pPr>
      <w:r>
        <w:rPr>
          <w:rFonts w:ascii="Arial" w:hAnsi="Arial" w:eastAsia="Arial" w:cs="Arial"/>
          <w:b w:val="0"/>
          <w:i w:val="0"/>
          <w:strike w:val="0"/>
          <w:color w:val="000000"/>
          <w:sz w:val="20"/>
          <w:szCs w:val="20"/>
          <w:u w:val="none"/>
        </w:rPr>
        <w:t xml:space="preserve">Pos-обороты по любым дебетовым (основным, дополнительным) и кредитным картам Сбера (далее - Карта) от 30 000 рублей.</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СберВклад Лидер?</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Надбавка предоставляется/ прекращает предоставляться в течение 10 рабочих дней с момента выполнения/прекращения выполнения Вкладчи</w:t>
      </w:r>
      <w:r>
        <w:rPr>
          <w:rFonts w:ascii="Arial" w:hAnsi="Arial" w:eastAsia="Arial" w:cs="Arial"/>
          <w:b w:val="0"/>
          <w:i w:val="0"/>
          <w:strike w:val="0"/>
          <w:color w:val="000000"/>
          <w:sz w:val="20"/>
          <w:szCs w:val="20"/>
          <w:u w:val="none"/>
        </w:rPr>
        <w:t xml:space="preserve">ком Условий:  </w:t>
      </w:r>
      <w:r>
        <w:rPr>
          <w:sz w:val="20"/>
          <w:szCs w:val="20"/>
        </w:rPr>
      </w:r>
      <w:r>
        <w:rPr>
          <w:rFonts w:ascii="Arial" w:hAnsi="Arial" w:eastAsia="Arial" w:cs="Arial"/>
          <w:b w:val="0"/>
          <w:bCs w:val="0"/>
          <w:i w:val="0"/>
          <w:strike w:val="0"/>
          <w:color w:val="000000"/>
          <w:sz w:val="20"/>
          <w:szCs w:val="20"/>
          <w:u w:val="none"/>
        </w:rPr>
      </w:r>
    </w:p>
    <w:p>
      <w:pPr>
        <w:pStyle w:val="893"/>
        <w:numPr>
          <w:ilvl w:val="0"/>
          <w:numId w:val="1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Наличие пакета услуг «СберПервый»/ «Sber Private Banking»/ "СберПремьер"/ "Новый СберПремьер" (далее - ПУ) или тарифного плана «СберПрайм+» с расчетным периодом один месяц/один год или тарифного плана «СберПрайм»  или тарифного плана «Сбер</w:t>
      </w:r>
      <w:r>
        <w:rPr>
          <w:rFonts w:ascii="Arial" w:hAnsi="Arial" w:eastAsia="Arial" w:cs="Arial"/>
          <w:b w:val="0"/>
          <w:i w:val="0"/>
          <w:strike w:val="0"/>
          <w:color w:val="000000"/>
          <w:sz w:val="20"/>
          <w:szCs w:val="20"/>
          <w:u w:val="none"/>
        </w:rPr>
        <w:t xml:space="preserve">Прайм+Зарплатный» (далее - ТП). При наличии  одновременно ПУ и ТП надбавка к процентной ставке предоставляется за наличие ПУ. Клиентам, не выполнившим условия бесплатного обслуживания ПУ «Новый СберПремьер» ни по одному из его уровней к 07.08.2024 или к 07</w:t>
      </w:r>
      <w:r>
        <w:rPr>
          <w:rFonts w:ascii="Arial" w:hAnsi="Arial" w:eastAsia="Arial" w:cs="Arial"/>
          <w:b w:val="0"/>
          <w:i w:val="0"/>
          <w:strike w:val="0"/>
          <w:color w:val="000000"/>
          <w:sz w:val="20"/>
          <w:szCs w:val="20"/>
          <w:u w:val="none"/>
        </w:rPr>
        <w:t xml:space="preserve">.09.2024 Надбавка возобновляет действие с 08.09.2024 и действует до 31.10.2024. </w:t>
      </w:r>
      <w:r>
        <w:rPr>
          <w:sz w:val="20"/>
          <w:szCs w:val="20"/>
        </w:rPr>
      </w:r>
      <w:r>
        <w:rPr>
          <w:rFonts w:ascii="Arial" w:hAnsi="Arial" w:eastAsia="Arial" w:cs="Arial"/>
          <w:b w:val="0"/>
          <w:bCs w:val="0"/>
          <w:i w:val="0"/>
          <w:strike w:val="0"/>
          <w:color w:val="000000"/>
          <w:sz w:val="20"/>
          <w:szCs w:val="20"/>
          <w:u w:val="none"/>
        </w:rPr>
      </w:r>
    </w:p>
    <w:p>
      <w:pPr>
        <w:pStyle w:val="893"/>
        <w:numPr>
          <w:ilvl w:val="0"/>
          <w:numId w:val="15"/>
        </w:numPr>
        <w:rPr>
          <w:sz w:val="20"/>
          <w:szCs w:val="20"/>
        </w:rPr>
      </w:pPr>
      <w:r>
        <w:rPr>
          <w:rFonts w:ascii="Arial" w:hAnsi="Arial" w:eastAsia="Arial" w:cs="Arial"/>
          <w:b w:val="0"/>
          <w:i w:val="0"/>
          <w:strike w:val="0"/>
          <w:color w:val="000000"/>
          <w:sz w:val="20"/>
          <w:szCs w:val="20"/>
          <w:u w:val="none"/>
        </w:rPr>
        <w:t xml:space="preserve">Наличие на брокерских счетах и/или индивидуальных инвестиционных счетах, открытых в Банке, ценных бумаг и/или денежных средств в суммарной стоимости 1 000 000 рублей и более.</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СберВклад Премьер?</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Надбавка предоставляется/ прекращает предоставляться в течение 10 рабочих дней с момента выполнения/прекращения выполнения Вкладчи</w:t>
      </w:r>
      <w:r>
        <w:rPr>
          <w:rFonts w:ascii="Arial" w:hAnsi="Arial" w:eastAsia="Arial" w:cs="Arial"/>
          <w:b w:val="0"/>
          <w:i w:val="0"/>
          <w:strike w:val="0"/>
          <w:color w:val="000000"/>
          <w:sz w:val="20"/>
          <w:szCs w:val="20"/>
          <w:u w:val="none"/>
        </w:rPr>
        <w:t xml:space="preserve">ком Условий: </w:t>
      </w:r>
      <w:r>
        <w:rPr>
          <w:sz w:val="20"/>
          <w:szCs w:val="20"/>
        </w:rPr>
      </w:r>
      <w:r>
        <w:rPr>
          <w:rFonts w:ascii="Arial" w:hAnsi="Arial" w:eastAsia="Arial" w:cs="Arial"/>
          <w:b w:val="0"/>
          <w:bCs w:val="0"/>
          <w:i w:val="0"/>
          <w:strike w:val="0"/>
          <w:color w:val="000000"/>
          <w:sz w:val="20"/>
          <w:szCs w:val="20"/>
          <w:u w:val="none"/>
        </w:rPr>
      </w:r>
    </w:p>
    <w:p>
      <w:pPr>
        <w:pStyle w:val="893"/>
        <w:numPr>
          <w:ilvl w:val="0"/>
          <w:numId w:val="16"/>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Наличие пакета услуг «СберПервый»/ «Sber Private Banking»/ "СберПремьер"/ "Новый СберПремьер" (далее - ПУ) или тарифного плана «СберПрайм+» с расчетным периодом один месяц/один год или тарифного плана «СберПрайм»  или тарифного плана «Сбер</w:t>
      </w:r>
      <w:r>
        <w:rPr>
          <w:rFonts w:ascii="Arial" w:hAnsi="Arial" w:eastAsia="Arial" w:cs="Arial"/>
          <w:b w:val="0"/>
          <w:i w:val="0"/>
          <w:strike w:val="0"/>
          <w:color w:val="000000"/>
          <w:sz w:val="20"/>
          <w:szCs w:val="20"/>
          <w:u w:val="none"/>
        </w:rPr>
        <w:t xml:space="preserve">Прайм+Зарплатный» (далее - ТП). При наличии  одновременно ПУ и ТП надбавка к процентной ставке предоставляется за наличие ПУ. Клиентам, не выполнившим условия бесплатного обслуживания ПУ «Новый СберПремьер» ни по одному из его уровней к 07.08.2024 или к 07</w:t>
      </w:r>
      <w:r>
        <w:rPr>
          <w:rFonts w:ascii="Arial" w:hAnsi="Arial" w:eastAsia="Arial" w:cs="Arial"/>
          <w:b w:val="0"/>
          <w:i w:val="0"/>
          <w:strike w:val="0"/>
          <w:color w:val="000000"/>
          <w:sz w:val="20"/>
          <w:szCs w:val="20"/>
          <w:u w:val="none"/>
        </w:rPr>
        <w:t xml:space="preserve">.09.2024 Надбавка возобновляет действие с 08.09.2024 и действует до 31.10.2024. </w:t>
      </w:r>
      <w:r>
        <w:rPr>
          <w:sz w:val="20"/>
          <w:szCs w:val="20"/>
        </w:rPr>
      </w:r>
      <w:r>
        <w:rPr>
          <w:rFonts w:ascii="Arial" w:hAnsi="Arial" w:eastAsia="Arial" w:cs="Arial"/>
          <w:b w:val="0"/>
          <w:bCs w:val="0"/>
          <w:i w:val="0"/>
          <w:strike w:val="0"/>
          <w:color w:val="000000"/>
          <w:sz w:val="20"/>
          <w:szCs w:val="20"/>
          <w:u w:val="none"/>
        </w:rPr>
      </w:r>
    </w:p>
    <w:p>
      <w:pPr>
        <w:pStyle w:val="893"/>
        <w:numPr>
          <w:ilvl w:val="0"/>
          <w:numId w:val="16"/>
        </w:numPr>
        <w:rPr>
          <w:sz w:val="20"/>
          <w:szCs w:val="20"/>
        </w:rPr>
      </w:pPr>
      <w:r>
        <w:rPr>
          <w:rFonts w:ascii="Arial" w:hAnsi="Arial" w:eastAsia="Arial" w:cs="Arial"/>
          <w:b w:val="0"/>
          <w:i w:val="0"/>
          <w:strike w:val="0"/>
          <w:color w:val="000000"/>
          <w:sz w:val="20"/>
          <w:szCs w:val="20"/>
          <w:u w:val="none"/>
        </w:rPr>
        <w:t xml:space="preserve">Наличие на брокерских счетах и/или индивидуальных инвестиционных счетах, открытых в Банке, ценных бумаг и/или денежных средств в суммарной стоимости 100 000 рублей и более.</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СберВкладу?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Надбавка предоставляется/ прекращает предоставляться в течение 10 рабочих дней с момента выполнения/прекращени</w:t>
      </w:r>
      <w:r>
        <w:rPr>
          <w:rFonts w:ascii="Arial" w:hAnsi="Arial" w:eastAsia="Arial" w:cs="Arial"/>
          <w:b w:val="0"/>
          <w:i w:val="0"/>
          <w:strike w:val="0"/>
          <w:color w:val="000000"/>
          <w:sz w:val="20"/>
          <w:szCs w:val="20"/>
          <w:u w:val="none"/>
        </w:rPr>
        <w:t xml:space="preserve">я выполнения Вкладчиком Условий: </w:t>
      </w:r>
      <w:r>
        <w:rPr>
          <w:sz w:val="20"/>
          <w:szCs w:val="20"/>
        </w:rPr>
      </w:r>
      <w:r>
        <w:rPr>
          <w:rFonts w:ascii="Arial" w:hAnsi="Arial" w:eastAsia="Arial" w:cs="Arial"/>
          <w:b w:val="0"/>
          <w:bCs w:val="0"/>
          <w:i w:val="0"/>
          <w:strike w:val="0"/>
          <w:color w:val="000000"/>
          <w:sz w:val="20"/>
          <w:szCs w:val="20"/>
          <w:u w:val="none"/>
        </w:rPr>
      </w:r>
    </w:p>
    <w:p>
      <w:pPr>
        <w:pStyle w:val="893"/>
        <w:numPr>
          <w:ilvl w:val="0"/>
          <w:numId w:val="1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Наличие пакета услуг «СберПервый»/ «Sber Private Banking»/ "СберПремьер"/ "Новый СберПремьер" (далее - ПУ) или тарифного плана «СберПрайм+» с расчетным периодом один месяц/один год или тарифного плана «СберПрайм»  или т</w:t>
      </w:r>
      <w:r>
        <w:rPr>
          <w:rFonts w:ascii="Arial" w:hAnsi="Arial" w:eastAsia="Arial" w:cs="Arial"/>
          <w:b w:val="0"/>
          <w:i w:val="0"/>
          <w:strike w:val="0"/>
          <w:color w:val="000000"/>
          <w:sz w:val="20"/>
          <w:szCs w:val="20"/>
          <w:u w:val="none"/>
        </w:rPr>
        <w:t xml:space="preserve">арифного плана «СберПрайм+Зарплатный» (далее - ТП). При наличии  одновременно ПУ и ТП надбавка к процентной ставке предоставляется за наличие ПУ. Клиентам, не выполнившим условия бесплатного обслуживания ПУ «Новый СберПремьер» ни по одному из его уровней к</w:t>
      </w:r>
      <w:r>
        <w:rPr>
          <w:rFonts w:ascii="Arial" w:hAnsi="Arial" w:eastAsia="Arial" w:cs="Arial"/>
          <w:b w:val="0"/>
          <w:i w:val="0"/>
          <w:strike w:val="0"/>
          <w:color w:val="000000"/>
          <w:sz w:val="20"/>
          <w:szCs w:val="20"/>
          <w:u w:val="none"/>
        </w:rPr>
        <w:t xml:space="preserve"> 07.08.2024 или к 07.09.2024 Надбавка возобновляет действие с 08.09.2024 и действует до 31.10.2024. </w:t>
      </w:r>
      <w:r>
        <w:rPr>
          <w:sz w:val="20"/>
          <w:szCs w:val="20"/>
        </w:rPr>
      </w:r>
      <w:r>
        <w:rPr>
          <w:rFonts w:ascii="Arial" w:hAnsi="Arial" w:eastAsia="Arial" w:cs="Arial"/>
          <w:b w:val="0"/>
          <w:bCs w:val="0"/>
          <w:i w:val="0"/>
          <w:strike w:val="0"/>
          <w:color w:val="000000"/>
          <w:sz w:val="20"/>
          <w:szCs w:val="20"/>
          <w:u w:val="none"/>
        </w:rPr>
      </w:r>
    </w:p>
    <w:p>
      <w:pPr>
        <w:pStyle w:val="893"/>
        <w:numPr>
          <w:ilvl w:val="0"/>
          <w:numId w:val="1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Зарплатного(ых) зачисления(й) на любой счет/вклад Вкладчика, открытый в Банке, в течение предшествующих трех календарных месяцев каждому дню </w:t>
      </w:r>
      <w:r>
        <w:rPr>
          <w:rFonts w:ascii="Arial" w:hAnsi="Arial" w:eastAsia="Arial" w:cs="Arial"/>
          <w:b w:val="0"/>
          <w:i w:val="0"/>
          <w:strike w:val="0"/>
          <w:color w:val="000000"/>
          <w:sz w:val="20"/>
          <w:szCs w:val="20"/>
          <w:u w:val="none"/>
        </w:rPr>
        <w:t xml:space="preserve">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Получение доступа к привилегиям Информационного сервиса «Как Зарплатный» (далее - Сервис) после выполнения действий, определенных в условиях Сервиса. </w:t>
      </w:r>
      <w:r>
        <w:rPr>
          <w:sz w:val="20"/>
          <w:szCs w:val="20"/>
        </w:rPr>
      </w:r>
      <w:r>
        <w:rPr>
          <w:rFonts w:ascii="Arial" w:hAnsi="Arial" w:eastAsia="Arial" w:cs="Arial"/>
          <w:b w:val="0"/>
          <w:bCs w:val="0"/>
          <w:i w:val="0"/>
          <w:strike w:val="0"/>
          <w:color w:val="000000"/>
          <w:sz w:val="20"/>
          <w:szCs w:val="20"/>
          <w:u w:val="none"/>
        </w:rPr>
      </w:r>
    </w:p>
    <w:p>
      <w:pPr>
        <w:pStyle w:val="893"/>
        <w:numPr>
          <w:ilvl w:val="0"/>
          <w:numId w:val="1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Пенсионного(ых) зачисления(й) (за исключением сумм единовременных выплат и</w:t>
      </w:r>
      <w:r>
        <w:rPr>
          <w:rFonts w:ascii="Arial" w:hAnsi="Arial" w:eastAsia="Arial" w:cs="Arial"/>
          <w:b w:val="0"/>
          <w:i w:val="0"/>
          <w:strike w:val="0"/>
          <w:color w:val="000000"/>
          <w:sz w:val="20"/>
          <w:szCs w:val="20"/>
          <w:u w:val="none"/>
        </w:rPr>
        <w:t xml:space="preserve"> пособий), на любой счет/вклад Вкладчика, открытый в Банке, в течение предшествующих трех календарных месяцев каждому дню срока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17"/>
        </w:numPr>
        <w:rPr>
          <w:sz w:val="20"/>
          <w:szCs w:val="20"/>
        </w:rPr>
      </w:pPr>
      <w:r>
        <w:rPr>
          <w:rFonts w:ascii="Arial" w:hAnsi="Arial" w:eastAsia="Arial" w:cs="Arial"/>
          <w:b w:val="0"/>
          <w:i w:val="0"/>
          <w:strike w:val="0"/>
          <w:color w:val="000000"/>
          <w:sz w:val="20"/>
          <w:szCs w:val="20"/>
          <w:u w:val="none"/>
        </w:rPr>
        <w:t xml:space="preserve">Pos-обороты по любым дебетовым (основным, дополнительным) и кредитным картам Сбера (далее - Карта) от 30 000 рублей.</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увеличить процентную ставку по Лучшему %?</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Увеличить % ставку можно за счет надбавок. По вкладам, открытым c 31.05.2024, надбавки применяются только после пролонгаци</w:t>
      </w:r>
      <w:r>
        <w:rPr>
          <w:rFonts w:ascii="Arial" w:hAnsi="Arial" w:eastAsia="Arial" w:cs="Arial"/>
          <w:b w:val="0"/>
          <w:i w:val="0"/>
          <w:strike w:val="0"/>
          <w:color w:val="000000"/>
          <w:sz w:val="20"/>
          <w:szCs w:val="20"/>
          <w:u w:val="none"/>
        </w:rPr>
        <w:t xml:space="preserve">и в СберВклад. С 28.08.2024 года при пролонгации Лучшего % изменяется вид вклада на СберВклад. Т.о. надбавки: </w:t>
      </w:r>
      <w:r>
        <w:rPr>
          <w:sz w:val="20"/>
          <w:szCs w:val="20"/>
        </w:rPr>
      </w:r>
      <w:r>
        <w:rPr>
          <w:rFonts w:ascii="Arial" w:hAnsi="Arial" w:eastAsia="Arial" w:cs="Arial"/>
          <w:b w:val="0"/>
          <w:bCs w:val="0"/>
          <w:i w:val="0"/>
          <w:strike w:val="0"/>
          <w:color w:val="000000"/>
          <w:sz w:val="20"/>
          <w:szCs w:val="20"/>
          <w:u w:val="none"/>
        </w:rPr>
      </w:r>
    </w:p>
    <w:p>
      <w:pPr>
        <w:pStyle w:val="893"/>
        <w:numPr>
          <w:ilvl w:val="0"/>
          <w:numId w:val="1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доступны по вкладам, открытым ДО 31.05.2024 </w:t>
      </w:r>
      <w:r>
        <w:rPr>
          <w:sz w:val="20"/>
          <w:szCs w:val="20"/>
        </w:rPr>
      </w:r>
      <w:r>
        <w:rPr>
          <w:rFonts w:ascii="Arial" w:hAnsi="Arial" w:eastAsia="Arial" w:cs="Arial"/>
          <w:b w:val="0"/>
          <w:bCs w:val="0"/>
          <w:i w:val="0"/>
          <w:strike w:val="0"/>
          <w:color w:val="000000"/>
          <w:sz w:val="20"/>
          <w:szCs w:val="20"/>
          <w:u w:val="none"/>
        </w:rPr>
      </w:r>
    </w:p>
    <w:p>
      <w:pPr>
        <w:pStyle w:val="893"/>
        <w:numPr>
          <w:ilvl w:val="0"/>
          <w:numId w:val="1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будут действовать ДО первой пролонгации 28.08.2024 или позднее </w:t>
      </w:r>
      <w:r>
        <w:rPr>
          <w:sz w:val="20"/>
          <w:szCs w:val="20"/>
        </w:rPr>
      </w:r>
      <w:r>
        <w:rPr>
          <w:rFonts w:ascii="Arial" w:hAnsi="Arial" w:eastAsia="Arial" w:cs="Arial"/>
          <w:b w:val="0"/>
          <w:bCs w:val="0"/>
          <w:i w:val="0"/>
          <w:strike w:val="0"/>
          <w:color w:val="000000"/>
          <w:sz w:val="20"/>
          <w:szCs w:val="20"/>
          <w:u w:val="none"/>
        </w:rPr>
      </w:r>
    </w:p>
    <w:p>
      <w:pPr>
        <w:pStyle w:val="893"/>
        <w:ind w:left="0" w:firstLine="0"/>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sz w:val="20"/>
          <w:szCs w:val="20"/>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Надбавка предоставляется/ прекра</w:t>
      </w:r>
      <w:r>
        <w:rPr>
          <w:rFonts w:ascii="Arial" w:hAnsi="Arial" w:eastAsia="Arial" w:cs="Arial"/>
          <w:b w:val="0"/>
          <w:i w:val="0"/>
          <w:strike w:val="0"/>
          <w:color w:val="000000"/>
          <w:sz w:val="20"/>
          <w:szCs w:val="20"/>
          <w:u w:val="none"/>
        </w:rPr>
        <w:t xml:space="preserve">щает предоставляться в течение 10 рабочих дней с момента выполнения/прекращения выполнения Вкладчиком Условий: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1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Наличие пакета услуг «СберПервый»/ «Sber Private Banking»/ "СберПремьер"/ "Новый СберПремьер" (далее - ПУ) или тарифного плана «СберПрайм+» с</w:t>
      </w:r>
      <w:r>
        <w:rPr>
          <w:rFonts w:ascii="Arial" w:hAnsi="Arial" w:eastAsia="Arial" w:cs="Arial"/>
          <w:b w:val="0"/>
          <w:i w:val="0"/>
          <w:strike w:val="0"/>
          <w:color w:val="000000"/>
          <w:sz w:val="20"/>
          <w:szCs w:val="20"/>
          <w:u w:val="none"/>
        </w:rPr>
        <w:t xml:space="preserve"> расчетным периодом один месяц/один год или тарифного плана «СберПрайм»  или тарифного плана «СберПрайм+Зарплатный» (далее - ТП). При наличии  одновременно ПУ и ТП надбавка к процентной ставке предоставляется за наличие ПУ. Клиентам, не выполнившим условия</w:t>
      </w:r>
      <w:r>
        <w:rPr>
          <w:rFonts w:ascii="Arial" w:hAnsi="Arial" w:eastAsia="Arial" w:cs="Arial"/>
          <w:b w:val="0"/>
          <w:i w:val="0"/>
          <w:strike w:val="0"/>
          <w:color w:val="000000"/>
          <w:sz w:val="20"/>
          <w:szCs w:val="20"/>
          <w:u w:val="none"/>
        </w:rPr>
        <w:t xml:space="preserve"> бесплатного обслуживания ПУ «Новый СберПремьер» ни по одному из его уровней к 07.08.2024 или к 07.09.2024 Надбавка возобновляет действие с 08.09.2024 и действует до 31.10.2024.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1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Поступление Зарплатного(ых) зачисления(й) на любой счет/вклад Вкладчика, от</w:t>
      </w:r>
      <w:r>
        <w:rPr>
          <w:rFonts w:ascii="Arial" w:hAnsi="Arial" w:eastAsia="Arial" w:cs="Arial"/>
          <w:b w:val="0"/>
          <w:i w:val="0"/>
          <w:strike w:val="0"/>
          <w:color w:val="000000"/>
          <w:sz w:val="20"/>
          <w:szCs w:val="20"/>
          <w:u w:val="none"/>
        </w:rPr>
        <w:t xml:space="preserve">крытый в Банке, в течение предшествующих трех календарных месяцев каждому дню срока вклада.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1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Получение доступа к привилегиям Информационного сервиса «Как Зарплатный» (далее - Сервис) после выполнения действий, определенных в условиях Сервиса.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1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Поступле</w:t>
      </w:r>
      <w:r>
        <w:rPr>
          <w:rFonts w:ascii="Arial" w:hAnsi="Arial" w:eastAsia="Arial" w:cs="Arial"/>
          <w:b w:val="0"/>
          <w:i w:val="0"/>
          <w:strike w:val="0"/>
          <w:color w:val="000000"/>
          <w:sz w:val="20"/>
          <w:szCs w:val="20"/>
          <w:u w:val="none"/>
        </w:rPr>
        <w:t xml:space="preserve">ние Пенсионного(ых) зачисления(й) (за исключением сумм единовременных выплат и пособий), на любой счет/вклад Вкладчика, открытый в Банке, в течение предшествующих трех календарных месяцев каждому дню срока вклада.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1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Pos-обороты по любым дебетовым (основн</w:t>
      </w:r>
      <w:r>
        <w:rPr>
          <w:rFonts w:ascii="Arial" w:hAnsi="Arial" w:eastAsia="Arial" w:cs="Arial"/>
          <w:b w:val="0"/>
          <w:i w:val="0"/>
          <w:strike w:val="0"/>
          <w:color w:val="000000"/>
          <w:sz w:val="20"/>
          <w:szCs w:val="20"/>
          <w:u w:val="none"/>
        </w:rPr>
        <w:t xml:space="preserve">ым, дополнительным) и кредитным картам Сбера (далее - Карта) от 30 000 рублей.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19"/>
        </w:numPr>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Наличие на брокерских счетах и/или индивидуальных инвестиционных счетах, открытых в Банке, ценных бумаг и/или денежных средств в суммарной стоимости 1 000 000 рублей и более.</w:t>
      </w:r>
      <w:r>
        <w:rPr>
          <w:rFonts w:ascii="Arial" w:hAnsi="Arial" w:eastAsia="Arial" w:cs="Arial"/>
          <w:b w:val="0"/>
          <w:bCs w:val="0"/>
          <w:i w:val="0"/>
          <w:strike w:val="0"/>
          <w:color w:val="000000"/>
          <w:sz w:val="20"/>
          <w:szCs w:val="20"/>
          <w:highlight w:val="none"/>
          <w:u w:val="none"/>
        </w:rPr>
      </w:r>
    </w:p>
    <w:p>
      <w:pPr>
        <w:pStyle w:val="893"/>
        <w:rPr>
          <w:sz w:val="20"/>
          <w:szCs w:val="20"/>
        </w:rPr>
      </w:pPr>
      <w:r>
        <w:rPr>
          <w:rFonts w:ascii="Arial" w:hAnsi="Arial" w:eastAsia="Arial" w:cs="Arial"/>
          <w:b/>
          <w:bCs/>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изменится ставка по вкладу Лучший % Лидер при отключении пакета услуг СберПервый?</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Если вы отключите пакет услуг </w:t>
      </w:r>
      <w:r>
        <w:rPr>
          <w:rFonts w:ascii="Arial" w:hAnsi="Arial" w:eastAsia="Arial" w:cs="Arial"/>
          <w:b w:val="0"/>
          <w:i w:val="0"/>
          <w:strike w:val="0"/>
          <w:color w:val="000000"/>
          <w:sz w:val="20"/>
          <w:szCs w:val="20"/>
          <w:u w:val="none"/>
        </w:rPr>
        <w:t xml:space="preserve">или на счёте будет недостаточно средств для списания платы за него, ставка снизится на 1% со следующего дня за днём отключения. Для получения повышенной ставки по вкладу вам необходимо будет оформить пакет услуг повторно.</w:t>
        <w:br/>
        <w:t xml:space="preserve">Обратите внимание, повышенные став</w:t>
      </w:r>
      <w:r>
        <w:rPr>
          <w:rFonts w:ascii="Arial" w:hAnsi="Arial" w:eastAsia="Arial" w:cs="Arial"/>
          <w:b w:val="0"/>
          <w:i w:val="0"/>
          <w:strike w:val="0"/>
          <w:color w:val="000000"/>
          <w:sz w:val="20"/>
          <w:szCs w:val="20"/>
          <w:u w:val="none"/>
        </w:rPr>
        <w:t xml:space="preserve">ки за пакет услуг СберПервый действуют только по вкладам, открытым с 27 октября или продленным с 31 октября 2023 года. При этом по данным вкладам повышенная ставка за активную подписку СберПрайм+ при подключенном пакете услуг СберПервый не предоставляется.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получить повышенную ставку по «Лучшему %» и «Лучшему % Премьер» за подключение пакета услуг СберПервый и Новый СберПремьер?</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Повышенные ставки при подключении пакета услуг СберПервый и Новый СберПремьер де</w:t>
      </w:r>
      <w:r>
        <w:rPr>
          <w:rFonts w:ascii="Arial" w:hAnsi="Arial" w:eastAsia="Arial" w:cs="Arial"/>
          <w:b w:val="0"/>
          <w:i w:val="0"/>
          <w:strike w:val="0"/>
          <w:color w:val="000000"/>
          <w:sz w:val="20"/>
          <w:szCs w:val="20"/>
          <w:u w:val="none"/>
        </w:rPr>
        <w:t xml:space="preserve">йствуют только по вкладам, открытым с 27 октября или продлённым с 31 октября 2023 года. По ранее открытым или продлённым вкладам повышенная ставка не действует независимо от наличия пакета услуг СберПервый или Новый СберПремьер.</w:t>
        <w:br/>
        <w:t xml:space="preserve">Важно! С 27 ноября 2023 год</w:t>
      </w:r>
      <w:r>
        <w:rPr>
          <w:rFonts w:ascii="Arial" w:hAnsi="Arial" w:eastAsia="Arial" w:cs="Arial"/>
          <w:b w:val="0"/>
          <w:i w:val="0"/>
          <w:strike w:val="0"/>
          <w:color w:val="000000"/>
          <w:sz w:val="20"/>
          <w:szCs w:val="20"/>
          <w:u w:val="none"/>
        </w:rPr>
        <w:t xml:space="preserve">а при подключенном пакете услуг СберПервый и с 12 декабря 2023 года при подключенном пакете Новый СберПремьер повышенная ставка за активную подписку СберПрайм+ не предоставляется.</w:t>
        <w:br/>
        <w:t xml:space="preserve">Повышенная ставка начинает действовать со следующего дня после подключения п</w:t>
      </w:r>
      <w:r>
        <w:rPr>
          <w:rFonts w:ascii="Arial" w:hAnsi="Arial" w:eastAsia="Arial" w:cs="Arial"/>
          <w:b w:val="0"/>
          <w:i w:val="0"/>
          <w:strike w:val="0"/>
          <w:color w:val="000000"/>
          <w:sz w:val="20"/>
          <w:szCs w:val="20"/>
          <w:u w:val="none"/>
        </w:rPr>
        <w:t xml:space="preserve">акета услуг СберПервый или Новый СберПремьер и действует только за те дни, когда он подключен. Если вы отключите пакет услуг СберПервый или Новый СберПремьер или на счёте будет недостаточно средств для списания платы за пакет услуг СберПервый, со следующег</w:t>
      </w:r>
      <w:r>
        <w:rPr>
          <w:rFonts w:ascii="Arial" w:hAnsi="Arial" w:eastAsia="Arial" w:cs="Arial"/>
          <w:b w:val="0"/>
          <w:i w:val="0"/>
          <w:strike w:val="0"/>
          <w:color w:val="000000"/>
          <w:sz w:val="20"/>
          <w:szCs w:val="20"/>
          <w:u w:val="none"/>
        </w:rPr>
        <w:t xml:space="preserve">о дня за днём отключения ставка снизится на 1%. Для получения повышенной ставки по вкладу вам необходимо будет оформить пакет услуг повторно.</w:t>
        <w:br/>
        <w:t xml:space="preserve">Пакет услуг Новый СберПремьер действует только для клиентов Уральского и Северо-Западного Территориального банков.</w:t>
      </w:r>
      <w:r>
        <w:rPr>
          <w:sz w:val="20"/>
          <w:szCs w:val="20"/>
        </w:rPr>
      </w:r>
      <w:r>
        <w:rPr>
          <w:sz w:val="20"/>
          <w:szCs w:val="20"/>
        </w:rPr>
      </w:r>
    </w:p>
    <w:p>
      <w:pPr>
        <w:pStyle w:val="893"/>
        <w:rPr>
          <w:sz w:val="20"/>
          <w:szCs w:val="20"/>
        </w:rPr>
      </w:pPr>
      <w:r>
        <w:rPr>
          <w:rFonts w:ascii="Arial" w:hAnsi="Arial" w:eastAsia="Arial" w:cs="Arial"/>
          <w:b/>
          <w:bCs/>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получить повышенную ставку за пакет услуг СберПервый, СберПремьер и Новый СберПремьер?</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Повышенная ставка начинает действовать со следующего дня после подключения пакета услуг и действует только за те дни, когда он подключен. Если вы отключите пакет услуг СберПе</w:t>
      </w:r>
      <w:r>
        <w:rPr>
          <w:rFonts w:ascii="Arial" w:hAnsi="Arial" w:eastAsia="Arial" w:cs="Arial"/>
          <w:b w:val="0"/>
          <w:i w:val="0"/>
          <w:strike w:val="0"/>
          <w:color w:val="000000"/>
          <w:sz w:val="20"/>
          <w:szCs w:val="20"/>
          <w:u w:val="none"/>
        </w:rPr>
        <w:t xml:space="preserve">рвый, СберПремьер или Новый СберПремьер или на счёте будет недостаточно средств для списания платы за пакет услуг, со следующего дня за днём отключения пакета услуг ставка снизится на 1%. Для получения повышенной ставки по вкладу вам необходимо будет оформ</w:t>
      </w:r>
      <w:r>
        <w:rPr>
          <w:rFonts w:ascii="Arial" w:hAnsi="Arial" w:eastAsia="Arial" w:cs="Arial"/>
          <w:b w:val="0"/>
          <w:i w:val="0"/>
          <w:strike w:val="0"/>
          <w:color w:val="000000"/>
          <w:sz w:val="20"/>
          <w:szCs w:val="20"/>
          <w:u w:val="none"/>
        </w:rPr>
        <w:t xml:space="preserve">ить пакет услуг повторно.</w:t>
        <w:br/>
        <w:br/>
        <w:t xml:space="preserve">Повышенные ставки при подключении пакета услуг: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2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СберПервый и Новый СберПремьер действуют только по вкладам, открытым с 4 августа или продлённым с 18 августа 2023 года,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2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СберПремьер только по вкладам открытым или продленным с</w:t>
      </w:r>
      <w:r>
        <w:rPr>
          <w:rFonts w:ascii="Arial" w:hAnsi="Arial" w:eastAsia="Arial" w:cs="Arial"/>
          <w:b w:val="0"/>
          <w:i w:val="0"/>
          <w:strike w:val="0"/>
          <w:color w:val="000000"/>
          <w:sz w:val="20"/>
          <w:szCs w:val="20"/>
          <w:u w:val="none"/>
        </w:rPr>
        <w:t xml:space="preserve"> 5 июня 2024 года.  </w:t>
      </w:r>
      <w:r>
        <w:rPr>
          <w:sz w:val="20"/>
          <w:szCs w:val="20"/>
          <w:highlight w:val="none"/>
        </w:rPr>
      </w:r>
      <w:r>
        <w:rPr>
          <w:rFonts w:ascii="Arial" w:hAnsi="Arial" w:eastAsia="Arial" w:cs="Arial"/>
          <w:b w:val="0"/>
          <w:bCs w:val="0"/>
          <w:i w:val="0"/>
          <w:strike w:val="0"/>
          <w:color w:val="000000"/>
          <w:sz w:val="20"/>
          <w:szCs w:val="20"/>
          <w:u w:val="none"/>
        </w:rPr>
      </w:r>
    </w:p>
    <w:p>
      <w:pPr>
        <w:pStyle w:val="893"/>
        <w:ind w:left="0" w:firstLine="0"/>
        <w:rPr>
          <w:sz w:val="20"/>
          <w:szCs w:val="20"/>
          <w:highlight w:val="none"/>
        </w:rPr>
      </w:pPr>
      <w:r>
        <w:rPr>
          <w:rFonts w:ascii="Arial" w:hAnsi="Arial" w:eastAsia="Arial" w:cs="Arial"/>
          <w:b w:val="0"/>
          <w:i w:val="0"/>
          <w:strike w:val="0"/>
          <w:color w:val="000000"/>
          <w:sz w:val="20"/>
          <w:szCs w:val="20"/>
          <w:u w:val="none"/>
        </w:rPr>
        <w:t xml:space="preserve">Важно! Вы получите повышенную ставку по вкладу при подключении пакета услуг СберПервый, СберПремьер или Новый СберПремьер, при этом повышенная ставка за активную подписку СберПрайм или СберПрайм+ в этом случае предоставляться не будет.</w:t>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b/>
          <w:bCs/>
          <w:color w:val="c00000"/>
          <w:sz w:val="20"/>
          <w:szCs w:val="20"/>
        </w:rPr>
      </w:r>
      <w:r>
        <w:rPr>
          <w:b/>
          <w:bCs/>
          <w:color w:val="c00000"/>
          <w:sz w:val="20"/>
          <w:szCs w:val="20"/>
        </w:rPr>
        <w:t xml:space="preserve">Все о пролонгации</w:t>
      </w:r>
      <w:r>
        <w:rPr>
          <w:b/>
          <w:bCs/>
          <w:color w:val="c00000"/>
          <w:sz w:val="20"/>
          <w:szCs w:val="20"/>
          <w:highlight w:val="none"/>
        </w:rPr>
      </w:r>
      <w:r>
        <w:rPr>
          <w:b/>
          <w:bCs/>
          <w:color w:val="c00000"/>
          <w:sz w:val="20"/>
          <w:szCs w:val="20"/>
          <w:highlight w:val="none"/>
        </w:rPr>
      </w:r>
    </w:p>
    <w:p>
      <w:pPr>
        <w:pStyle w:val="893"/>
        <w:rPr>
          <w:b/>
          <w:bCs/>
          <w:color w:val="c00000"/>
          <w:sz w:val="20"/>
          <w:szCs w:val="20"/>
        </w:rPr>
      </w:pPr>
      <w:r>
        <w:rPr>
          <w:b/>
          <w:bCs/>
          <w:color w:val="c00000"/>
          <w:sz w:val="20"/>
          <w:szCs w:val="20"/>
        </w:rPr>
      </w:r>
      <w:r>
        <w:rPr>
          <w:b/>
          <w:bCs/>
          <w:color w:val="c00000"/>
          <w:sz w:val="20"/>
          <w:szCs w:val="20"/>
        </w:rPr>
      </w:r>
      <w:r>
        <w:rPr>
          <w:b/>
          <w:bCs/>
          <w:color w:val="c00000"/>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Расскажи про пролонгацию</w:t>
      </w:r>
      <w:r>
        <w:rPr>
          <w:b/>
          <w:bCs/>
          <w:sz w:val="20"/>
          <w:szCs w:val="20"/>
        </w:rPr>
      </w:r>
      <w:r>
        <w:rPr>
          <w:b/>
          <w:bCs/>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Пролонгация - это автоматическое продление вклада в день его окончания (срок указан в первоначально договоре в месяцах). При пролонгации могут меняться условия и ставки.</w:t>
        <w:br/>
      </w:r>
      <w:r>
        <w:rPr>
          <w:sz w:val="20"/>
          <w:szCs w:val="20"/>
        </w:rPr>
      </w:r>
      <w:r>
        <w:rPr>
          <w:rFonts w:ascii="Arial" w:hAnsi="Arial" w:eastAsia="Arial" w:cs="Arial"/>
          <w:b w:val="0"/>
          <w:bCs w:val="0"/>
          <w:i w:val="0"/>
          <w:strike w:val="0"/>
          <w:color w:val="000000"/>
          <w:sz w:val="20"/>
          <w:szCs w:val="20"/>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Варианты пролонгации: </w:t>
      </w:r>
      <w:r>
        <w:rPr>
          <w:sz w:val="20"/>
          <w:szCs w:val="20"/>
        </w:rPr>
      </w:r>
      <w:r>
        <w:rPr>
          <w:rFonts w:ascii="Arial" w:hAnsi="Arial" w:eastAsia="Arial" w:cs="Arial"/>
          <w:b w:val="0"/>
          <w:bCs w:val="0"/>
          <w:i w:val="0"/>
          <w:strike w:val="0"/>
          <w:color w:val="000000"/>
          <w:sz w:val="20"/>
          <w:szCs w:val="20"/>
          <w:u w:val="none"/>
        </w:rPr>
      </w:r>
    </w:p>
    <w:p>
      <w:pPr>
        <w:pStyle w:val="893"/>
        <w:numPr>
          <w:ilvl w:val="0"/>
          <w:numId w:val="2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w:t>
      </w:r>
      <w:r>
        <w:rPr>
          <w:rFonts w:ascii="Arial" w:hAnsi="Arial" w:eastAsia="Arial" w:cs="Arial"/>
          <w:b w:val="0"/>
          <w:i w:val="0"/>
          <w:strike w:val="0"/>
          <w:color w:val="000000"/>
          <w:sz w:val="20"/>
          <w:szCs w:val="20"/>
          <w:u w:val="none"/>
        </w:rPr>
        <w:t xml:space="preserve"> тех же условиях под актуальную ставку. </w:t>
      </w:r>
      <w:r>
        <w:rPr>
          <w:sz w:val="20"/>
          <w:szCs w:val="20"/>
        </w:rPr>
      </w:r>
      <w:r>
        <w:rPr>
          <w:rFonts w:ascii="Arial" w:hAnsi="Arial" w:eastAsia="Arial" w:cs="Arial"/>
          <w:b w:val="0"/>
          <w:bCs w:val="0"/>
          <w:i w:val="0"/>
          <w:strike w:val="0"/>
          <w:color w:val="000000"/>
          <w:sz w:val="20"/>
          <w:szCs w:val="20"/>
          <w:u w:val="none"/>
        </w:rPr>
      </w:r>
    </w:p>
    <w:p>
      <w:pPr>
        <w:pStyle w:val="893"/>
        <w:numPr>
          <w:ilvl w:val="0"/>
          <w:numId w:val="2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 условиях другого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2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Не продляется, тогда вся сумма с процентами переводится на Сберегательный счёт (при его отсутствии счёт открывается).</w:t>
        <w:br/>
      </w:r>
      <w:r>
        <w:rPr>
          <w:sz w:val="20"/>
          <w:szCs w:val="20"/>
        </w:rPr>
      </w:r>
      <w:r>
        <w:rPr>
          <w:rFonts w:ascii="Arial" w:hAnsi="Arial" w:eastAsia="Arial" w:cs="Arial"/>
          <w:b w:val="0"/>
          <w:bCs w:val="0"/>
          <w:i w:val="0"/>
          <w:strike w:val="0"/>
          <w:color w:val="000000"/>
          <w:sz w:val="20"/>
          <w:szCs w:val="20"/>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Дата пролонгации приходится на выходной / праздничный день (cубб</w:t>
      </w:r>
      <w:r>
        <w:rPr>
          <w:rFonts w:ascii="Arial" w:hAnsi="Arial" w:eastAsia="Arial" w:cs="Arial"/>
          <w:b w:val="0"/>
          <w:i w:val="0"/>
          <w:strike w:val="0"/>
          <w:color w:val="000000"/>
          <w:sz w:val="20"/>
          <w:szCs w:val="20"/>
          <w:u w:val="none"/>
        </w:rPr>
        <w:t xml:space="preserve">ота для пролонгации считается рабочим днём). Пролонгация и начисление процентов переносится на ближайший рабочий день. За эти дни проценты начисляются по ставке открытия / последней пролонгации. Клиент в СБОЛ видит дату, на которую перенесена пролонгация. </w:t>
      </w:r>
      <w:r>
        <w:rPr>
          <w:rFonts w:ascii="Arial" w:hAnsi="Arial" w:eastAsia="Arial" w:cs="Arial"/>
          <w:b w:val="0"/>
          <w:i w:val="0"/>
          <w:strike w:val="0"/>
          <w:color w:val="000000"/>
          <w:sz w:val="20"/>
          <w:szCs w:val="20"/>
          <w:u w:val="none"/>
        </w:rPr>
        <w:t xml:space="preserve">При этом дата следующей пролонгации тоже переносится. </w:t>
        <w:br/>
      </w:r>
      <w:r>
        <w:rPr>
          <w:sz w:val="20"/>
          <w:szCs w:val="20"/>
        </w:rPr>
      </w:r>
      <w:r>
        <w:rPr>
          <w:rFonts w:ascii="Arial" w:hAnsi="Arial" w:eastAsia="Arial" w:cs="Arial"/>
          <w:b w:val="0"/>
          <w:bCs w:val="0"/>
          <w:i w:val="0"/>
          <w:strike w:val="0"/>
          <w:color w:val="000000"/>
          <w:sz w:val="20"/>
          <w:szCs w:val="20"/>
          <w:u w:val="none"/>
        </w:rPr>
      </w:r>
    </w:p>
    <w:p>
      <w:pPr>
        <w:pStyle w:val="893"/>
        <w:rPr>
          <w:sz w:val="20"/>
          <w:szCs w:val="20"/>
        </w:rPr>
      </w:pPr>
      <w:r>
        <w:rPr>
          <w:rFonts w:ascii="Arial" w:hAnsi="Arial" w:eastAsia="Arial" w:cs="Arial"/>
          <w:b w:val="0"/>
          <w:i w:val="0"/>
          <w:strike w:val="0"/>
          <w:color w:val="000000"/>
          <w:sz w:val="20"/>
          <w:szCs w:val="20"/>
          <w:u w:val="none"/>
        </w:rPr>
        <w:t xml:space="preserve">Закрыть вклад можно в день его окончания, не дожидаясь пролонгации без потери начисленных процентов. Проценты будут начислены в момент закрытия. Итоговая сумма отображается в СБОЛ перед закрытием.</w:t>
        <w:br/>
        <w:t xml:space="preserve">Прим</w:t>
      </w:r>
      <w:r>
        <w:rPr>
          <w:rFonts w:ascii="Arial" w:hAnsi="Arial" w:eastAsia="Arial" w:cs="Arial"/>
          <w:b w:val="0"/>
          <w:i w:val="0"/>
          <w:strike w:val="0"/>
          <w:color w:val="000000"/>
          <w:sz w:val="20"/>
          <w:szCs w:val="20"/>
          <w:u w:val="none"/>
        </w:rPr>
        <w:t xml:space="preserve">ер: вклад сроком на 1 год заканчивается 8 марта - праздничный день. Пролонгация переносится на 9 марта и через год (в новый период пролонгации) будет тоже 9 марта. Когда 9 марта выпадет на нерабочий день, снова будет сдвиг даты пролонгации уже на 10 марта.</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пролонгация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Это автоматическое продление вклада в день его окончания. Вклад продлевается с той суммой, которая лежит на вкладе в момент продления, и на такой же срок, как при открытии.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У меня закончился срок действия вклада. Что делать дальше?</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 волнуйтесь, вклад продлевается автоматически на тот же срок и сумму. Если при оформлении вклада вы выбрали «Доход оставлять на этом вкладе», то сумма вашего вклада стала больше с учётом начисленных процентов.</w:t>
        <w:br/>
        <w:t xml:space="preserve">Ста</w:t>
      </w:r>
      <w:r>
        <w:rPr>
          <w:rFonts w:ascii="Arial" w:hAnsi="Arial" w:eastAsia="Arial" w:cs="Arial"/>
          <w:b w:val="0"/>
          <w:i w:val="0"/>
          <w:strike w:val="0"/>
          <w:color w:val="000000"/>
          <w:sz w:val="20"/>
          <w:szCs w:val="20"/>
          <w:u w:val="none"/>
        </w:rPr>
        <w:t xml:space="preserve">вка продления может отличаться от той, которая была при открытии, потому что условия по вкладам со временем меняются. Также новая ставка зависит от того, где вы оформляли вклад — в СберБанк Онлайн или в офисе банка.</w:t>
        <w:br/>
        <w:t xml:space="preserve">Уточнить ставку можно в любой момент в м</w:t>
      </w:r>
      <w:r>
        <w:rPr>
          <w:rFonts w:ascii="Arial" w:hAnsi="Arial" w:eastAsia="Arial" w:cs="Arial"/>
          <w:b w:val="0"/>
          <w:i w:val="0"/>
          <w:strike w:val="0"/>
          <w:color w:val="000000"/>
          <w:sz w:val="20"/>
          <w:szCs w:val="20"/>
          <w:u w:val="none"/>
        </w:rPr>
        <w:t xml:space="preserve">обильном приложении СберБанк Онлайн. Для этого выберите нужный вклад в разделе «Вклады и счета», «О вкладе», «Подробные условия».</w:t>
        <w:br/>
        <w:t xml:space="preserve">Или в личном кабинете СберБанк Онлайн выберите нужный вклад в разделе «Вклады и счета», «О вкладе», «Информация о вкладе».</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На каких условиях продлевается СберВклад и СберВклад Прайм?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При продлении вкладов с 17 августа 2023 года.</w:t>
        <w:br/>
        <w:br/>
        <w:t xml:space="preserve">Вклад будет продлён на тот же срок на условиях и под процентную ставку, действующие по данному вкладу на дату продления с уче</w:t>
      </w:r>
      <w:r>
        <w:rPr>
          <w:rFonts w:ascii="Arial" w:hAnsi="Arial" w:eastAsia="Arial" w:cs="Arial"/>
          <w:b w:val="0"/>
          <w:i w:val="0"/>
          <w:strike w:val="0"/>
          <w:color w:val="000000"/>
          <w:sz w:val="20"/>
          <w:szCs w:val="20"/>
          <w:u w:val="none"/>
        </w:rPr>
        <w:t xml:space="preserve">том того, где вы открыли вклад — онлайн или в офисе банка.Подробнее можно узнать в пункте 9 таблицы условий договора банковского вклада.</w:t>
        <w:br/>
        <w:br/>
        <w:t xml:space="preserve">При продлении СберВклада и СберВклада Прайм повышенная ставка будет действовать, если на дату продления у вас есть акт</w:t>
      </w:r>
      <w:r>
        <w:rPr>
          <w:rFonts w:ascii="Arial" w:hAnsi="Arial" w:eastAsia="Arial" w:cs="Arial"/>
          <w:b w:val="0"/>
          <w:i w:val="0"/>
          <w:strike w:val="0"/>
          <w:color w:val="000000"/>
          <w:sz w:val="20"/>
          <w:szCs w:val="20"/>
          <w:u w:val="none"/>
        </w:rPr>
        <w:t xml:space="preserve">ивная подписка СберПрайм+ (а с 5 июня 2024 года СберПрайм) на месяц или год. Подключить подписку могут клиенты с 18 лет. Если отключить подписку, повышенная ставка по ранее продленному СберВкладу перестанет действовать со следующего дня после отключения.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На каких условиях продляется вклад?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Если вы не закрыли вклад в день окончания срока, он автоматически пролонгируется на тот же срок — на условиях и под процентную ставку, установленные банком для продления данного вида вклада. Ставка продления может отличаться от той, которая была п</w:t>
      </w:r>
      <w:r>
        <w:rPr>
          <w:rFonts w:ascii="Arial" w:hAnsi="Arial" w:eastAsia="Arial" w:cs="Arial"/>
          <w:b w:val="0"/>
          <w:i w:val="0"/>
          <w:strike w:val="0"/>
          <w:color w:val="000000"/>
          <w:sz w:val="20"/>
          <w:szCs w:val="20"/>
          <w:u w:val="none"/>
        </w:rPr>
        <w:t xml:space="preserve">ри открытии, потому что условия по вкладам со временем меняются. Она может быть ниже первоначальной ставки. Вы можете закрыть вклад в дату окончания договора и открыть новый по действующим ставкам открытия. Подробнее можно узнать в п. 2.13 договора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Может ли банк изменить ставку по действующему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Нет, банк не мо</w:t>
      </w:r>
      <w:r>
        <w:rPr>
          <w:rFonts w:ascii="Arial" w:hAnsi="Arial" w:eastAsia="Arial" w:cs="Arial"/>
          <w:b w:val="0"/>
          <w:i w:val="0"/>
          <w:strike w:val="0"/>
          <w:color w:val="000000"/>
          <w:sz w:val="20"/>
          <w:szCs w:val="20"/>
          <w:u w:val="none"/>
        </w:rPr>
        <w:t xml:space="preserve">жет изменить ставку по действующему вкладу до окончания срока договора. Даже если ставка для вновь открываемых вкладов изменится, для уже открытых вкладов продолжат действовать старые условия. Обратите внимание: когда срок договора закончится, продление пр</w:t>
      </w:r>
      <w:r>
        <w:rPr>
          <w:rFonts w:ascii="Arial" w:hAnsi="Arial" w:eastAsia="Arial" w:cs="Arial"/>
          <w:b w:val="0"/>
          <w:i w:val="0"/>
          <w:strike w:val="0"/>
          <w:color w:val="000000"/>
          <w:sz w:val="20"/>
          <w:szCs w:val="20"/>
          <w:u w:val="none"/>
        </w:rPr>
        <w:t xml:space="preserve">оизойдет на тот же срок, но на условиях и под процентную ставку, установленные банком для пролонгации данного вида вклада. Эта новая ставка может быть ниже, чем та, что действовала при открытии вклада, и чем та, по которой можно открыть новый вклад сейчас.</w:t>
      </w:r>
      <w:r>
        <w:rPr>
          <w:sz w:val="20"/>
          <w:szCs w:val="20"/>
        </w:rPr>
      </w:r>
      <w:r>
        <w:rPr>
          <w:sz w:val="20"/>
          <w:szCs w:val="20"/>
        </w:rPr>
      </w:r>
    </w:p>
    <w:p>
      <w:pPr>
        <w:pStyle w:val="893"/>
        <w:rPr>
          <w:sz w:val="20"/>
          <w:szCs w:val="20"/>
        </w:rPr>
      </w:pPr>
      <w:r>
        <w:rPr>
          <w:rFonts w:ascii="Arial" w:hAnsi="Arial" w:eastAsia="Arial" w:cs="Arial"/>
          <w:b/>
          <w:bCs/>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понять, что по вкладу прошло продление / вклад пролонгирован?</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Если у вас подключена услуга «Уведомления</w:t>
      </w:r>
      <w:r>
        <w:rPr>
          <w:rFonts w:ascii="Arial" w:hAnsi="Arial" w:eastAsia="Arial" w:cs="Arial"/>
          <w:b w:val="0"/>
          <w:i w:val="0"/>
          <w:strike w:val="0"/>
          <w:color w:val="000000"/>
          <w:sz w:val="20"/>
          <w:szCs w:val="20"/>
          <w:u w:val="none"/>
        </w:rPr>
        <w:t xml:space="preserve"> по операциям», то в день продления вклада банк пришлёт СМС. Также новую дату окончания вклада и сообщение о продлении можно посмотреть в мобильном приложении СберБанк Онлайн. Для этого выберите нужный вклад в разделе «Вклады и счета», «История операций».</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условия продления/пролонгации вкладов: СберВклад, СберВклад Прайм, СберВклад Премьер, СберВклад Прайм Премьер, СберВклад Премьер Зарплатный, СберВклад Лидер, СберВклад Прайм Лидер, СберВклад Лидер Зарплатный</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Продлевается по ставке открытия на дату продления вклада: </w:t>
      </w:r>
      <w:r>
        <w:rPr>
          <w:sz w:val="20"/>
          <w:szCs w:val="20"/>
        </w:rPr>
      </w:r>
      <w:r>
        <w:rPr>
          <w:rFonts w:ascii="Arial" w:hAnsi="Arial" w:eastAsia="Arial" w:cs="Arial"/>
          <w:b w:val="0"/>
          <w:bCs w:val="0"/>
          <w:i w:val="0"/>
          <w:strike w:val="0"/>
          <w:color w:val="000000"/>
          <w:sz w:val="20"/>
          <w:szCs w:val="20"/>
          <w:u w:val="none"/>
        </w:rPr>
      </w:r>
    </w:p>
    <w:p>
      <w:pPr>
        <w:pStyle w:val="893"/>
        <w:numPr>
          <w:ilvl w:val="0"/>
          <w:numId w:val="2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СберВклад, СберВклад Прайм - </w:t>
      </w:r>
      <w:r>
        <w:rPr>
          <w:rFonts w:ascii="Arial" w:hAnsi="Arial" w:eastAsia="Arial" w:cs="Arial"/>
          <w:b w:val="0"/>
          <w:i w:val="0"/>
          <w:strike w:val="0"/>
          <w:color w:val="000000"/>
          <w:sz w:val="20"/>
          <w:szCs w:val="20"/>
          <w:u w:val="none"/>
        </w:rPr>
        <w:t xml:space="preserve">продлевается в СберВклад </w:t>
      </w:r>
      <w:r>
        <w:rPr>
          <w:sz w:val="20"/>
          <w:szCs w:val="20"/>
        </w:rPr>
      </w:r>
      <w:r>
        <w:rPr>
          <w:rFonts w:ascii="Arial" w:hAnsi="Arial" w:eastAsia="Arial" w:cs="Arial"/>
          <w:b w:val="0"/>
          <w:bCs w:val="0"/>
          <w:i w:val="0"/>
          <w:strike w:val="0"/>
          <w:color w:val="000000"/>
          <w:sz w:val="20"/>
          <w:szCs w:val="20"/>
          <w:u w:val="none"/>
        </w:rPr>
      </w:r>
    </w:p>
    <w:p>
      <w:pPr>
        <w:pStyle w:val="893"/>
        <w:numPr>
          <w:ilvl w:val="0"/>
          <w:numId w:val="2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СберВклад Премьер, СберВклад Прайм Премьер, СберВклад Премьер Зарплатный - продлевается в СберВклад Премьер </w:t>
      </w:r>
      <w:r>
        <w:rPr>
          <w:sz w:val="20"/>
          <w:szCs w:val="20"/>
        </w:rPr>
      </w:r>
      <w:r>
        <w:rPr>
          <w:rFonts w:ascii="Arial" w:hAnsi="Arial" w:eastAsia="Arial" w:cs="Arial"/>
          <w:b w:val="0"/>
          <w:bCs w:val="0"/>
          <w:i w:val="0"/>
          <w:strike w:val="0"/>
          <w:color w:val="000000"/>
          <w:sz w:val="20"/>
          <w:szCs w:val="20"/>
          <w:u w:val="none"/>
        </w:rPr>
      </w:r>
    </w:p>
    <w:p>
      <w:pPr>
        <w:pStyle w:val="893"/>
        <w:numPr>
          <w:ilvl w:val="0"/>
          <w:numId w:val="22"/>
        </w:numPr>
        <w:rPr>
          <w:sz w:val="20"/>
          <w:szCs w:val="20"/>
        </w:rPr>
      </w:pPr>
      <w:r>
        <w:rPr>
          <w:rFonts w:ascii="Arial" w:hAnsi="Arial" w:eastAsia="Arial" w:cs="Arial"/>
          <w:b w:val="0"/>
          <w:i w:val="0"/>
          <w:strike w:val="0"/>
          <w:color w:val="000000"/>
          <w:sz w:val="20"/>
          <w:szCs w:val="20"/>
          <w:u w:val="none"/>
        </w:rPr>
        <w:t xml:space="preserve">СберВклад Лидер, СберВклад Прайм Лидер, СберВклад Лидер Зарплатный - продлевается в СберВклад Лидер с учётом надбавок</w:t>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условия продления/пролонгации вкладов: Управляй+, Управляй Премьер, Управляй Премьер Зарплатный, Лидер Управляй +, Управляй Лидер Зарплатный</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Продлевается по ставке о</w:t>
      </w:r>
      <w:r>
        <w:rPr>
          <w:rFonts w:ascii="Arial" w:hAnsi="Arial" w:eastAsia="Arial" w:cs="Arial"/>
          <w:b w:val="0"/>
          <w:i w:val="0"/>
          <w:strike w:val="0"/>
          <w:color w:val="000000"/>
          <w:sz w:val="20"/>
          <w:szCs w:val="20"/>
          <w:u w:val="none"/>
        </w:rPr>
        <w:t xml:space="preserve">ткрытия на дату продления вклада: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2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Управляй+ - продлевается в Управляй+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2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Управляй Премьер, Управляй Премьер Зарплатный - продлевается в Управляй Премьер </w:t>
      </w:r>
      <w:r>
        <w:rPr>
          <w:sz w:val="20"/>
          <w:szCs w:val="20"/>
          <w:highlight w:val="none"/>
        </w:rPr>
      </w:r>
      <w:r>
        <w:rPr>
          <w:rFonts w:ascii="Arial" w:hAnsi="Arial" w:eastAsia="Arial" w:cs="Arial"/>
          <w:b w:val="0"/>
          <w:bCs w:val="0"/>
          <w:i w:val="0"/>
          <w:strike w:val="0"/>
          <w:color w:val="000000"/>
          <w:sz w:val="20"/>
          <w:szCs w:val="20"/>
          <w:u w:val="none"/>
        </w:rPr>
      </w:r>
    </w:p>
    <w:p>
      <w:pPr>
        <w:pStyle w:val="893"/>
        <w:numPr>
          <w:ilvl w:val="0"/>
          <w:numId w:val="23"/>
        </w:numPr>
        <w:rPr>
          <w:sz w:val="20"/>
          <w:szCs w:val="20"/>
          <w:highlight w:val="none"/>
        </w:rPr>
      </w:pPr>
      <w:r>
        <w:rPr>
          <w:rFonts w:ascii="Arial" w:hAnsi="Arial" w:eastAsia="Arial" w:cs="Arial"/>
          <w:b w:val="0"/>
          <w:i w:val="0"/>
          <w:strike w:val="0"/>
          <w:color w:val="000000"/>
          <w:sz w:val="20"/>
          <w:szCs w:val="20"/>
          <w:u w:val="none"/>
        </w:rPr>
        <w:t xml:space="preserve">Лидер Управляй +, Управляй Лидер Зарплатный - продлевается в Лидер Управляй + с учётом надбавок</w:t>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Расскажи про условия продления/пролонгации Вклада в юанях</w:t>
      </w:r>
      <w:r>
        <w:rPr>
          <w:b/>
          <w:bCs/>
          <w:sz w:val="20"/>
          <w:szCs w:val="20"/>
        </w:rPr>
      </w:r>
      <w:r>
        <w:rPr>
          <w:b/>
          <w:bCs/>
          <w:sz w:val="20"/>
          <w:szCs w:val="20"/>
        </w:rPr>
      </w:r>
    </w:p>
    <w:p>
      <w:pPr>
        <w:pStyle w:val="893"/>
        <w:rPr>
          <w:sz w:val="20"/>
          <w:szCs w:val="20"/>
          <w:highlight w:val="none"/>
        </w:rPr>
      </w:pPr>
      <w:r>
        <w:rPr>
          <w:rFonts w:ascii="Arial" w:hAnsi="Arial" w:eastAsia="Arial" w:cs="Arial"/>
          <w:b w:val="0"/>
          <w:i w:val="0"/>
          <w:strike w:val="0"/>
          <w:color w:val="000000"/>
          <w:sz w:val="20"/>
          <w:szCs w:val="20"/>
          <w:u w:val="none"/>
        </w:rPr>
        <w:t xml:space="preserve">Продлевается по ставке открытия на дату продления вклада во Вклад в юанях</w:t>
      </w:r>
      <w:r>
        <w:rPr>
          <w:sz w:val="20"/>
          <w:szCs w:val="20"/>
          <w:highlight w:val="none"/>
        </w:rPr>
      </w:r>
      <w:r>
        <w:rPr>
          <w:sz w:val="20"/>
          <w:szCs w:val="20"/>
          <w:highlight w:val="none"/>
        </w:rPr>
      </w:r>
    </w:p>
    <w:p>
      <w:pPr>
        <w:pStyle w:val="893"/>
        <w:rPr>
          <w:sz w:val="20"/>
          <w:szCs w:val="20"/>
        </w:rPr>
      </w:pPr>
      <w:r>
        <w:rPr>
          <w:sz w:val="20"/>
          <w:szCs w:val="20"/>
          <w:highlight w:val="none"/>
        </w:rPr>
      </w:r>
      <w:r>
        <w:rPr>
          <w:sz w:val="20"/>
          <w:szCs w:val="20"/>
        </w:rPr>
      </w:r>
      <w:r>
        <w:rPr>
          <w:sz w:val="20"/>
          <w:szCs w:val="20"/>
        </w:rPr>
      </w:r>
    </w:p>
    <w:p>
      <w:pPr>
        <w:pStyle w:val="893"/>
        <w:jc w:val="center"/>
        <w:rPr>
          <w:sz w:val="20"/>
          <w:szCs w:val="20"/>
        </w:rPr>
      </w:pPr>
      <w:r>
        <w:rPr>
          <w:rFonts w:ascii="Arial" w:hAnsi="Arial" w:eastAsia="Arial" w:cs="Arial"/>
          <w:b/>
          <w:bCs/>
          <w:i w:val="0"/>
          <w:strike w:val="0"/>
          <w:color w:val="000000"/>
          <w:sz w:val="20"/>
          <w:szCs w:val="20"/>
          <w:u w:val="none"/>
        </w:rPr>
        <w:t xml:space="preserve">Расскажи про условия продления/пролонгации Вклада в дирхамах</w:t>
      </w:r>
      <w:r>
        <w:rPr>
          <w:sz w:val="20"/>
          <w:szCs w:val="20"/>
        </w:rPr>
      </w:r>
      <w:r>
        <w:rPr>
          <w:sz w:val="20"/>
          <w:szCs w:val="20"/>
        </w:rPr>
      </w:r>
    </w:p>
    <w:p>
      <w:pPr>
        <w:pStyle w:val="893"/>
        <w:rPr>
          <w:sz w:val="20"/>
          <w:szCs w:val="20"/>
          <w:highlight w:val="none"/>
        </w:rPr>
      </w:pPr>
      <w:r>
        <w:rPr>
          <w:rFonts w:ascii="Arial" w:hAnsi="Arial" w:eastAsia="Arial" w:cs="Arial"/>
          <w:b w:val="0"/>
          <w:i w:val="0"/>
          <w:strike w:val="0"/>
          <w:color w:val="000000"/>
          <w:sz w:val="20"/>
          <w:szCs w:val="20"/>
          <w:u w:val="none"/>
        </w:rPr>
        <w:t xml:space="preserve">Продлевается по ставке открытия на дату продления вклада во Вклад в дирхамах</w:t>
      </w:r>
      <w:r>
        <w:rPr>
          <w:sz w:val="20"/>
          <w:szCs w:val="20"/>
          <w:highlight w:val="none"/>
        </w:rPr>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b/>
          <w:bCs/>
          <w:color w:val="c00000"/>
          <w:sz w:val="20"/>
          <w:szCs w:val="20"/>
          <w:highlight w:val="none"/>
        </w:rPr>
      </w:r>
      <w:r>
        <w:rPr>
          <w:b/>
          <w:bCs/>
          <w:color w:val="c00000"/>
          <w:sz w:val="20"/>
          <w:szCs w:val="20"/>
          <w:highlight w:val="none"/>
        </w:rPr>
        <w:t xml:space="preserve">Все о процентах</w:t>
      </w:r>
      <w:r>
        <w:rPr>
          <w:b/>
          <w:bCs/>
          <w:color w:val="c00000"/>
          <w:sz w:val="20"/>
          <w:szCs w:val="20"/>
          <w:highlight w:val="none"/>
        </w:rPr>
      </w:r>
      <w:r>
        <w:rPr>
          <w:b/>
          <w:bCs/>
          <w:color w:val="c00000"/>
          <w:sz w:val="20"/>
          <w:szCs w:val="20"/>
          <w:highlight w:val="none"/>
        </w:rPr>
      </w:r>
      <w:r>
        <w:rPr>
          <w:rFonts w:ascii="Arial" w:hAnsi="Arial" w:eastAsia="Arial" w:cs="Arial"/>
          <w:b/>
          <w:bCs/>
          <w:color w:val="c00000"/>
          <w:sz w:val="20"/>
          <w:szCs w:val="20"/>
          <w:highlight w:val="none"/>
        </w:rPr>
      </w:r>
      <w:r>
        <w:rPr>
          <w:rFonts w:ascii="Arial" w:hAnsi="Arial" w:cs="Arial"/>
          <w:b/>
          <w:bCs/>
          <w:color w:val="c00000"/>
          <w:sz w:val="20"/>
          <w:szCs w:val="20"/>
          <w:highlight w:val="none"/>
        </w:rPr>
      </w:r>
      <w:r>
        <w:rPr>
          <w:rFonts w:ascii="Arial" w:hAnsi="Arial" w:cs="Arial"/>
          <w:b/>
          <w:bCs/>
          <w:color w:val="c00000"/>
          <w:sz w:val="20"/>
          <w:szCs w:val="20"/>
          <w:highlight w:val="none"/>
        </w:rPr>
      </w:r>
      <w:r>
        <w:rPr>
          <w:b/>
          <w:bCs/>
          <w:color w:val="c00000"/>
          <w:sz w:val="20"/>
          <w:szCs w:val="20"/>
          <w:highlight w:val="none"/>
        </w:rPr>
      </w:r>
    </w:p>
    <w:p>
      <w:pPr>
        <w:pStyle w:val="893"/>
        <w:rPr>
          <w:rFonts w:ascii="Arial" w:hAnsi="Arial" w:cs="Arial"/>
          <w:b/>
          <w:bCs/>
          <w:color w:val="c00000"/>
          <w:sz w:val="20"/>
          <w:szCs w:val="20"/>
          <w:highlight w:val="none"/>
        </w:rPr>
      </w:pPr>
      <w:r>
        <w:rPr>
          <w:rFonts w:ascii="Arial" w:hAnsi="Arial" w:eastAsia="Arial" w:cs="Arial"/>
          <w:b/>
          <w:bCs/>
          <w:color w:val="c00000"/>
          <w:sz w:val="20"/>
          <w:szCs w:val="20"/>
          <w:highlight w:val="none"/>
        </w:rPr>
      </w:r>
      <w:r>
        <w:rPr>
          <w:rFonts w:ascii="Arial" w:hAnsi="Arial" w:cs="Arial"/>
          <w:b/>
          <w:bCs/>
          <w:color w:val="c00000"/>
          <w:sz w:val="20"/>
          <w:szCs w:val="20"/>
          <w:highlight w:val="none"/>
        </w:rPr>
      </w:r>
      <w:r>
        <w:rPr>
          <w:rFonts w:ascii="Arial" w:hAnsi="Arial" w:cs="Arial"/>
          <w:b/>
          <w:bCs/>
          <w:color w:val="c00000"/>
          <w:sz w:val="20"/>
          <w:szCs w:val="20"/>
          <w:highlight w:val="none"/>
        </w:rPr>
      </w:r>
    </w:p>
    <w:p>
      <w:pPr>
        <w:pStyle w:val="893"/>
        <w:jc w:val="center"/>
        <w:rPr>
          <w:rFonts w:ascii="Arial" w:hAnsi="Arial" w:cs="Arial"/>
          <w:b/>
          <w:bCs/>
          <w:sz w:val="20"/>
          <w:szCs w:val="20"/>
        </w:rPr>
      </w:pPr>
      <w:r>
        <w:rPr>
          <w:rFonts w:ascii="Arial" w:hAnsi="Arial" w:eastAsia="Arial" w:cs="Arial"/>
          <w:b/>
          <w:bCs/>
          <w:i w:val="0"/>
          <w:strike w:val="0"/>
          <w:color w:val="000000"/>
          <w:sz w:val="20"/>
          <w:szCs w:val="20"/>
          <w:u w:val="none"/>
        </w:rPr>
        <w:t xml:space="preserve">Как устанавливается процентная ставка?</w:t>
      </w:r>
      <w:r>
        <w:rPr>
          <w:rFonts w:ascii="Arial" w:hAnsi="Arial" w:cs="Arial"/>
          <w:b/>
          <w:bCs/>
          <w:sz w:val="20"/>
          <w:szCs w:val="20"/>
        </w:rPr>
      </w:r>
      <w:r>
        <w:rPr>
          <w:rFonts w:ascii="Arial" w:hAnsi="Arial" w:cs="Arial"/>
          <w:b/>
          <w:bCs/>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 заклю</w:t>
      </w:r>
      <w:r>
        <w:rPr>
          <w:rFonts w:ascii="Arial" w:hAnsi="Arial" w:eastAsia="Arial" w:cs="Arial"/>
          <w:b w:val="0"/>
          <w:i w:val="0"/>
          <w:strike w:val="0"/>
          <w:color w:val="000000"/>
          <w:sz w:val="20"/>
          <w:szCs w:val="20"/>
          <w:u w:val="none"/>
        </w:rPr>
        <w:t xml:space="preserve">чении Договора процентная ставка устанавливается в Договоре о вкладе. При Продлении Договора срочного вклада: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по которым установлен Неснижаемый остаток, процентная ставка устанавливается исходя из суммы Неснижаемого остатка, установленного </w:t>
      </w:r>
      <w:r>
        <w:rPr>
          <w:rFonts w:ascii="Arial" w:hAnsi="Arial" w:eastAsia="Arial" w:cs="Arial"/>
          <w:b w:val="0"/>
          <w:i w:val="0"/>
          <w:strike w:val="0"/>
          <w:color w:val="000000"/>
          <w:sz w:val="20"/>
          <w:szCs w:val="20"/>
          <w:u w:val="none"/>
        </w:rPr>
        <w:t xml:space="preserve">по Вкладу на Дату продления Договора, если иное не установлено Договором;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4"/>
        </w:numPr>
        <w:rPr>
          <w:rFonts w:ascii="Arial" w:hAnsi="Arial" w:cs="Arial"/>
          <w:sz w:val="20"/>
          <w:szCs w:val="20"/>
        </w:rPr>
      </w:pPr>
      <w:r>
        <w:rPr>
          <w:rFonts w:ascii="Arial" w:hAnsi="Arial" w:eastAsia="Arial" w:cs="Arial"/>
          <w:b w:val="0"/>
          <w:i w:val="0"/>
          <w:strike w:val="0"/>
          <w:color w:val="000000"/>
          <w:sz w:val="20"/>
          <w:szCs w:val="20"/>
          <w:u w:val="none"/>
        </w:rPr>
        <w:t xml:space="preserve">по вкладам, по которым Неснижаемый остаток не установлен, процентная ставка устанавливается исходя из Суммы вклада на Дату продления Договора, если иное не установлено Договором.</w:t>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удаленные каналы обслуживания?</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b/>
          <w:bCs/>
          <w:sz w:val="20"/>
          <w:szCs w:val="20"/>
        </w:rPr>
      </w:pPr>
      <w:r>
        <w:rPr>
          <w:rFonts w:ascii="Arial" w:hAnsi="Arial" w:eastAsia="Arial" w:cs="Arial"/>
          <w:b w:val="0"/>
          <w:i w:val="0"/>
          <w:strike w:val="0"/>
          <w:color w:val="000000"/>
          <w:sz w:val="20"/>
          <w:szCs w:val="20"/>
          <w:u w:val="none"/>
        </w:rPr>
        <w:t xml:space="preserve">Удаленные каналы обслуживания - каналы/устройства Банка, через которые Вкладчику могут предоставляться услуги/сервисы/банковские продукты: устройства самообслуживания Банка (банкомат, информационно-платежный терминал), система «Сбербанк Онлайн»</w:t>
      </w:r>
      <w:r>
        <w:rPr>
          <w:rFonts w:ascii="Arial" w:hAnsi="Arial" w:cs="Arial"/>
          <w:b/>
          <w:bCs/>
          <w:sz w:val="20"/>
          <w:szCs w:val="20"/>
        </w:rPr>
      </w:r>
      <w:r>
        <w:rPr>
          <w:rFonts w:ascii="Arial" w:hAnsi="Arial" w:cs="Arial"/>
          <w:b/>
          <w:bCs/>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порядок начисления процентов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Банк обязуется начислять по Вкладу доход в виде процентов в размере, установленном в Договоре. Проценты по Вкладу начисляются на остаток денежных средств на С</w:t>
      </w:r>
      <w:r>
        <w:rPr>
          <w:rFonts w:ascii="Arial" w:hAnsi="Arial" w:eastAsia="Arial" w:cs="Arial"/>
          <w:b w:val="0"/>
          <w:i w:val="0"/>
          <w:strike w:val="0"/>
          <w:color w:val="000000"/>
          <w:sz w:val="20"/>
          <w:szCs w:val="20"/>
          <w:u w:val="none"/>
        </w:rPr>
        <w:t xml:space="preserve">чете вклада со дня, следующего за днем поступления денежных средств на Счет вклада до дня выдачи Остатка вклада Вкладчику, либо списания со Счета вклада по иным основаниям включительно, исходя из процентной ставки, установленной при заключении Договора/при</w:t>
      </w:r>
      <w:r>
        <w:rPr>
          <w:rFonts w:ascii="Arial" w:hAnsi="Arial" w:eastAsia="Arial" w:cs="Arial"/>
          <w:b w:val="0"/>
          <w:i w:val="0"/>
          <w:strike w:val="0"/>
          <w:color w:val="000000"/>
          <w:sz w:val="20"/>
          <w:szCs w:val="20"/>
          <w:u w:val="none"/>
        </w:rPr>
        <w:t xml:space="preserve"> его продлении. При исчислении суммы процентов в расчет принимается величина процентной ставки (в процентах годовых) и фактическое количество календарных дней нахождения денежных средств на Счете вклада, а количество дней в году соответствует календарному.</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изменение процентной ставки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Установленная при заклю</w:t>
      </w:r>
      <w:r>
        <w:rPr>
          <w:rFonts w:ascii="Arial" w:hAnsi="Arial" w:eastAsia="Arial" w:cs="Arial"/>
          <w:b w:val="0"/>
          <w:i w:val="0"/>
          <w:strike w:val="0"/>
          <w:color w:val="000000"/>
          <w:sz w:val="20"/>
          <w:szCs w:val="20"/>
          <w:u w:val="none"/>
        </w:rPr>
        <w:t xml:space="preserve">чении Договора/при его продлении процентная ставка не подлежит изменению в течение первоначального/продленного срока Договора, если иное не установлено Договором о вкладе. Если Договором, условиями которого установлен Неснижаемый остаток, предусмотрена воз</w:t>
      </w:r>
      <w:r>
        <w:rPr>
          <w:rFonts w:ascii="Arial" w:hAnsi="Arial" w:eastAsia="Arial" w:cs="Arial"/>
          <w:b w:val="0"/>
          <w:i w:val="0"/>
          <w:strike w:val="0"/>
          <w:color w:val="000000"/>
          <w:sz w:val="20"/>
          <w:szCs w:val="20"/>
          <w:u w:val="none"/>
        </w:rPr>
        <w:t xml:space="preserve">можность увеличения процентной ставки в течение первоначального/продленного срока Договора, то её увеличение производится при условии установления Вкладчиком нового, более высокого Неснижаемого остатка. Новая процентная ставка применяется со дня, следующег</w:t>
      </w:r>
      <w:r>
        <w:rPr>
          <w:rFonts w:ascii="Arial" w:hAnsi="Arial" w:eastAsia="Arial" w:cs="Arial"/>
          <w:b w:val="0"/>
          <w:i w:val="0"/>
          <w:strike w:val="0"/>
          <w:color w:val="000000"/>
          <w:sz w:val="20"/>
          <w:szCs w:val="20"/>
          <w:u w:val="none"/>
        </w:rPr>
        <w:t xml:space="preserve">о за днем заключения Вкладчиком Дополнительного соглашения к Договору об установлении нового Неснижаемого остатка. Дополнительное соглашение заключается при наличии на Счете вклада Суммы вклада в размере, не ниже новой величины Неснижаемого остатка. При эт</w:t>
      </w:r>
      <w:r>
        <w:rPr>
          <w:rFonts w:ascii="Arial" w:hAnsi="Arial" w:eastAsia="Arial" w:cs="Arial"/>
          <w:b w:val="0"/>
          <w:i w:val="0"/>
          <w:strike w:val="0"/>
          <w:color w:val="000000"/>
          <w:sz w:val="20"/>
          <w:szCs w:val="20"/>
          <w:u w:val="none"/>
        </w:rPr>
        <w:t xml:space="preserve">ом для нового Неснижаемого остатка применяется процентная ставка, действующая на Дату заключения/Дату продления Договора для данной величины Неснижаемого остатка. Если Договором предусмотрена возможность увеличения процентной ставки в течение первоначально</w:t>
      </w:r>
      <w:r>
        <w:rPr>
          <w:rFonts w:ascii="Arial" w:hAnsi="Arial" w:eastAsia="Arial" w:cs="Arial"/>
          <w:b w:val="0"/>
          <w:i w:val="0"/>
          <w:strike w:val="0"/>
          <w:color w:val="000000"/>
          <w:sz w:val="20"/>
          <w:szCs w:val="20"/>
          <w:u w:val="none"/>
        </w:rPr>
        <w:t xml:space="preserve">го/продленного срока Договора за счет пополнения Вклада, то при соответствующем достижении Суммы вклада новой суммовой градации производится увеличение процентной ставки до ставки новой суммовой градации, установленной на Дату заключения/Дату продления Дог</w:t>
      </w:r>
      <w:r>
        <w:rPr>
          <w:rFonts w:ascii="Arial" w:hAnsi="Arial" w:eastAsia="Arial" w:cs="Arial"/>
          <w:b w:val="0"/>
          <w:i w:val="0"/>
          <w:strike w:val="0"/>
          <w:color w:val="000000"/>
          <w:sz w:val="20"/>
          <w:szCs w:val="20"/>
          <w:u w:val="none"/>
        </w:rPr>
        <w:t xml:space="preserve">овора, если иное не установлено Договором. Новая процентная ставка применяется со дня, следующего за днем достижения Суммы вклада новой суммовой градации. Перерасчет процентов, начисленных ранее в соответствии с меньшей суммовой градацией, не производится.</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причисление процентов к Остатку вклада (капитализация)?</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Капитализация – причисление процентов к Сумме вклада, хранящейся на Счете вклада. Проценты начисленные причисляются ко Вкладу в сроки, установленны</w:t>
      </w:r>
      <w:r>
        <w:rPr>
          <w:rFonts w:ascii="Arial" w:hAnsi="Arial" w:eastAsia="Arial" w:cs="Arial"/>
          <w:b w:val="0"/>
          <w:i w:val="0"/>
          <w:strike w:val="0"/>
          <w:color w:val="000000"/>
          <w:sz w:val="20"/>
          <w:szCs w:val="20"/>
          <w:u w:val="none"/>
        </w:rPr>
        <w:t xml:space="preserve">е Договором о вкладе. Причисленные (капитализированные) ко Вкладу проценты увеличивают Остаток вклада, на который в следующем расчетном периоде (период определяется в Договоре о вкладе) производится начисление процентов, если иное не установлено Договором.</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Можно перечислить проценты на другой счет?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Договором может быть предусм</w:t>
      </w:r>
      <w:r>
        <w:rPr>
          <w:rFonts w:ascii="Arial" w:hAnsi="Arial" w:eastAsia="Arial" w:cs="Arial"/>
          <w:b w:val="0"/>
          <w:i w:val="0"/>
          <w:strike w:val="0"/>
          <w:color w:val="000000"/>
          <w:sz w:val="20"/>
          <w:szCs w:val="20"/>
          <w:u w:val="none"/>
        </w:rPr>
        <w:t xml:space="preserve">отрено перечисление причисленных ко Вкладу процентов на другой счет, открытый в Банке. Перечисление денежных средств со Счета вклада осуществляется исключительно на основании поручения Вкладчика о перечислении процентов, выплачиваемых в соответствии с Дого</w:t>
      </w:r>
      <w:r>
        <w:rPr>
          <w:rFonts w:ascii="Arial" w:hAnsi="Arial" w:eastAsia="Arial" w:cs="Arial"/>
          <w:b w:val="0"/>
          <w:i w:val="0"/>
          <w:strike w:val="0"/>
          <w:color w:val="000000"/>
          <w:sz w:val="20"/>
          <w:szCs w:val="20"/>
          <w:u w:val="none"/>
        </w:rPr>
        <w:t xml:space="preserve">вором (за исключением вкладов «Пенсионный - плюс Сбербанка России», «До востребования Сбербанка России», «Социальный», «Жилищный», «Сохраняй в юанях»), в день их причисления на Счет вклада в полной сумме на другой счет, открытый в Банке, в соответствии с з</w:t>
      </w:r>
      <w:r>
        <w:rPr>
          <w:rFonts w:ascii="Arial" w:hAnsi="Arial" w:eastAsia="Arial" w:cs="Arial"/>
          <w:b w:val="0"/>
          <w:i w:val="0"/>
          <w:strike w:val="0"/>
          <w:color w:val="000000"/>
          <w:sz w:val="20"/>
          <w:szCs w:val="20"/>
          <w:u w:val="none"/>
        </w:rPr>
        <w:t xml:space="preserve">аконодательством Российской Федерации. Перечень счетов, на которые можно перечислять проценты, определяется Банком в зависимости от технической возможности.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rPr>
          <w:rFonts w:ascii="Arial" w:hAnsi="Arial" w:cs="Arial"/>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cs="Arial"/>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Перечисление производится с учетом следующего: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2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в российских рублях возможно перечисл</w:t>
      </w:r>
      <w:r>
        <w:rPr>
          <w:rFonts w:ascii="Arial" w:hAnsi="Arial" w:eastAsia="Arial" w:cs="Arial"/>
          <w:b w:val="0"/>
          <w:i w:val="0"/>
          <w:strike w:val="0"/>
          <w:color w:val="000000"/>
          <w:sz w:val="20"/>
          <w:szCs w:val="20"/>
          <w:u w:val="none"/>
        </w:rPr>
        <w:t xml:space="preserve">ение процентов на другой счет, открытый в Банке на имя Вкладчика или при наличии технической возможности на имя третьего лица по распоряжению Вкладчика;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2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в иностранной валюте возможно перечисление процентов на другой счет, открытый в Банке на </w:t>
      </w:r>
      <w:r>
        <w:rPr>
          <w:rFonts w:ascii="Arial" w:hAnsi="Arial" w:eastAsia="Arial" w:cs="Arial"/>
          <w:b w:val="0"/>
          <w:i w:val="0"/>
          <w:strike w:val="0"/>
          <w:color w:val="000000"/>
          <w:sz w:val="20"/>
          <w:szCs w:val="20"/>
          <w:u w:val="none"/>
        </w:rPr>
        <w:t xml:space="preserve">имя Вкладчика по его распоряжению.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eastAsia="Arial" w:cs="Arial"/>
          <w:b w:val="0"/>
          <w:bCs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Вкладчик вправе изменить номер счета, на который в соответствии с Договором перечисляются начисленные проценты, или отказаться от данной услуги путем заключения Дополнительного соглашения к Договору. В случае перечисления</w:t>
      </w:r>
      <w:r>
        <w:rPr>
          <w:rFonts w:ascii="Arial" w:hAnsi="Arial" w:eastAsia="Arial" w:cs="Arial"/>
          <w:b w:val="0"/>
          <w:i w:val="0"/>
          <w:strike w:val="0"/>
          <w:color w:val="000000"/>
          <w:sz w:val="20"/>
          <w:szCs w:val="20"/>
          <w:u w:val="none"/>
        </w:rPr>
        <w:t xml:space="preserve"> процентов на другой счет проценты не увеличивают Остаток вклада. В случае закрытия счета, на который в соответствии с Договором перечисляются начисленные проценты, проценты остаются на Счете вклада, увеличивая Остаток вклада в следующем расчетном периоде.</w:t>
      </w:r>
      <w:r>
        <w:rPr>
          <w:rFonts w:ascii="Arial" w:hAnsi="Arial" w:eastAsia="Arial" w:cs="Arial"/>
          <w:b w:val="0"/>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bCs/>
          <w:i w:val="0"/>
          <w:strike w:val="0"/>
          <w:color w:val="000000"/>
          <w:sz w:val="20"/>
          <w:szCs w:val="20"/>
          <w:highlight w:val="none"/>
          <w:u w:val="none"/>
        </w:rPr>
      </w:r>
      <w:r>
        <w:rPr>
          <w:rFonts w:ascii="Arial" w:hAnsi="Arial" w:cs="Arial"/>
          <w:sz w:val="20"/>
          <w:szCs w:val="20"/>
        </w:rPr>
      </w:r>
      <w:r>
        <w:rPr>
          <w:rFonts w:ascii="Arial" w:hAnsi="Arial" w:cs="Arial"/>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получение процентов?</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Получение процентов (выплата процентов) – любая расходная операция по Счету вклада за счет суммы причисленных процентов. Если Договором предусмотрена выплата (получение) процентов, то Вкладчик может пол</w:t>
      </w:r>
      <w:r>
        <w:rPr>
          <w:rFonts w:ascii="Arial" w:hAnsi="Arial" w:eastAsia="Arial" w:cs="Arial"/>
          <w:b w:val="0"/>
          <w:i w:val="0"/>
          <w:strike w:val="0"/>
          <w:color w:val="000000"/>
          <w:sz w:val="20"/>
          <w:szCs w:val="20"/>
          <w:u w:val="none"/>
        </w:rPr>
        <w:t xml:space="preserve">учать причисленные ко Вкладу проценты в любое время, в полной сумме или частично. При получении Вкладчиком процентов, на сумму выдаваемых процентов за период со дня, следующего за днем последнего причисления процентов, до даты выдачи Вкладчику включительно</w:t>
      </w:r>
      <w:r>
        <w:rPr>
          <w:rFonts w:ascii="Arial" w:hAnsi="Arial" w:eastAsia="Arial" w:cs="Arial"/>
          <w:b w:val="0"/>
          <w:i w:val="0"/>
          <w:strike w:val="0"/>
          <w:color w:val="000000"/>
          <w:sz w:val="20"/>
          <w:szCs w:val="20"/>
          <w:u w:val="none"/>
        </w:rPr>
        <w:t xml:space="preserve">, начисляются проценты по ставке 0,01 % годовых, если иное не установлено Договором о вкладе, и причисляются ко Вкладу в сроки, установленные Договором о вкладе. При проведении Вкладчиком по Счету вклада расходной операции в размере, превышающем сумму прич</w:t>
      </w:r>
      <w:r>
        <w:rPr>
          <w:rFonts w:ascii="Arial" w:hAnsi="Arial" w:eastAsia="Arial" w:cs="Arial"/>
          <w:b w:val="0"/>
          <w:i w:val="0"/>
          <w:strike w:val="0"/>
          <w:color w:val="000000"/>
          <w:sz w:val="20"/>
          <w:szCs w:val="20"/>
          <w:u w:val="none"/>
        </w:rPr>
        <w:t xml:space="preserve">исленных ко Вкладу процентов (за исключением вкладов, условиями которых предусмотрены расходные операции), Договор прекращает свое действие, и Счет вклада закрывается. Доход за время хранения Вклада выплачивается в порядке, определенном в Договоре о вкладе</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начисляются проценты при досрочном востребовании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При досрочном востребовании Суммы вклада до дня окончания срока Вклада, проценты за фактический срок хранения Вклада начисляются на </w:t>
      </w:r>
      <w:r>
        <w:rPr>
          <w:rFonts w:ascii="Arial" w:hAnsi="Arial" w:eastAsia="Arial" w:cs="Arial"/>
          <w:b w:val="0"/>
          <w:i w:val="0"/>
          <w:strike w:val="0"/>
          <w:color w:val="000000"/>
          <w:sz w:val="20"/>
          <w:szCs w:val="20"/>
          <w:u w:val="none"/>
        </w:rPr>
        <w:t xml:space="preserve">Сумму вклада исходя из процентной ставки, установленной в Договоре о вкладе. Проценты на Сумму вклада начисляются единовременно со дня, следующего за днем заключения Договора/ Продления Договора, до дня ее возврата Вкладчику включительно, и выплачиваются в</w:t>
      </w:r>
      <w:r>
        <w:rPr>
          <w:rFonts w:ascii="Arial" w:hAnsi="Arial" w:eastAsia="Arial" w:cs="Arial"/>
          <w:b w:val="0"/>
          <w:i w:val="0"/>
          <w:strike w:val="0"/>
          <w:color w:val="000000"/>
          <w:sz w:val="20"/>
          <w:szCs w:val="20"/>
          <w:u w:val="none"/>
        </w:rPr>
        <w:t xml:space="preserve"> день востребования Суммы вклада. Если в течение неполного срока хранения Вклада по Вкладу была произведена выплата процентов Вкладчику (получение процентов Вкладчиком), то разница между выплаченной (полученной) суммой процентов и суммой процентов, подлежа</w:t>
      </w:r>
      <w:r>
        <w:rPr>
          <w:rFonts w:ascii="Arial" w:hAnsi="Arial" w:eastAsia="Arial" w:cs="Arial"/>
          <w:b w:val="0"/>
          <w:i w:val="0"/>
          <w:strike w:val="0"/>
          <w:color w:val="000000"/>
          <w:sz w:val="20"/>
          <w:szCs w:val="20"/>
          <w:u w:val="none"/>
        </w:rPr>
        <w:t xml:space="preserve">щей выплате в связи с досрочным востребованием Суммы вклада, возмещается из сумм, причитающихся Вкладчику. При расчете суммы процентов, подлежащей выплате Вкладчику при досрочном востребовании Суммы вклада, условие о капитализации процентов, не применяется</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особенности расчета процентной ставки по вкладам, по которым Договором установлена Максимальная сумма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Если согласно Договору о вкладе по </w:t>
      </w:r>
      <w:r>
        <w:rPr>
          <w:rFonts w:ascii="Arial" w:hAnsi="Arial" w:eastAsia="Arial" w:cs="Arial"/>
          <w:b w:val="0"/>
          <w:i w:val="0"/>
          <w:strike w:val="0"/>
          <w:color w:val="000000"/>
          <w:sz w:val="20"/>
          <w:szCs w:val="20"/>
          <w:u w:val="none"/>
        </w:rPr>
        <w:t xml:space="preserve">Вкладу предусмотрена Максимальная сумма вклада, то при увеличении Суммы вклада за счет пополнения Вклада, за исключением причисленных процентов, сверх Максимальной суммы вклада на разницу между Суммой вклада и Максимальной суммой вклада устанавливается пон</w:t>
      </w:r>
      <w:r>
        <w:rPr>
          <w:rFonts w:ascii="Arial" w:hAnsi="Arial" w:eastAsia="Arial" w:cs="Arial"/>
          <w:b w:val="0"/>
          <w:i w:val="0"/>
          <w:strike w:val="0"/>
          <w:color w:val="000000"/>
          <w:sz w:val="20"/>
          <w:szCs w:val="20"/>
          <w:u w:val="none"/>
        </w:rPr>
        <w:t xml:space="preserve">иженная процентная ставка. Пониженная ставка применяется со дня, следующего за днем возникновения превышения Максимальной суммы вклада. </w:t>
        <w:br/>
        <w:t xml:space="preserve">При Продлении Договора значение Максимальной суммы вклада определяется исходя из Суммы вклада на конец дня Даты продлен</w:t>
      </w:r>
      <w:r>
        <w:rPr>
          <w:rFonts w:ascii="Arial" w:hAnsi="Arial" w:eastAsia="Arial" w:cs="Arial"/>
          <w:b w:val="0"/>
          <w:i w:val="0"/>
          <w:strike w:val="0"/>
          <w:color w:val="000000"/>
          <w:sz w:val="20"/>
          <w:szCs w:val="20"/>
          <w:u w:val="none"/>
        </w:rPr>
        <w:t xml:space="preserve">ия Договора без учета суммы причисленных процентов, если иное не установлено Договором о вкладе. Пониженная ставка не применяется (доход начисляется по ставке, установленной в Договоре о вкладе) на сумму причисленных процентов, находящихся на Счете вклада.</w:t>
      </w:r>
      <w:r>
        <w:rPr>
          <w:rFonts w:ascii="Arial" w:hAnsi="Arial" w:cs="Arial"/>
          <w:sz w:val="20"/>
          <w:szCs w:val="20"/>
        </w:rPr>
      </w:r>
      <w:r>
        <w:rPr>
          <w:rFonts w:ascii="Arial" w:hAnsi="Arial" w:cs="Arial"/>
          <w:sz w:val="20"/>
          <w:szCs w:val="20"/>
        </w:rPr>
      </w:r>
    </w:p>
    <w:p>
      <w:pPr>
        <w:pStyle w:val="893"/>
        <w:rPr>
          <w:rFonts w:ascii="Arial" w:hAnsi="Arial" w:cs="Arial"/>
          <w:sz w:val="20"/>
          <w:szCs w:val="20"/>
        </w:rPr>
      </w:pPr>
      <w:r>
        <w:rPr>
          <w:rFonts w:ascii="Arial" w:hAnsi="Arial" w:eastAsia="Arial" w:cs="Arial"/>
          <w:b/>
          <w:bCs/>
          <w:i w:val="0"/>
          <w:strike w:val="0"/>
          <w:color w:val="000000"/>
          <w:sz w:val="20"/>
          <w:szCs w:val="20"/>
          <w:highlight w:val="none"/>
          <w:u w:val="none"/>
        </w:rPr>
      </w:r>
      <w:r>
        <w:rPr>
          <w:rFonts w:ascii="Arial" w:hAnsi="Arial" w:cs="Arial"/>
          <w:sz w:val="20"/>
          <w:szCs w:val="20"/>
        </w:rPr>
      </w:r>
      <w:r>
        <w:rPr>
          <w:rFonts w:ascii="Arial" w:hAnsi="Arial" w:cs="Arial"/>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как считаются проценты</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всем вкладам и счетам проценты считаются одинаково - ежедневно (в 23:59:59 по местному времени) на остаток суммы, включая </w:t>
      </w:r>
      <w:r>
        <w:rPr>
          <w:rFonts w:ascii="Arial" w:hAnsi="Arial" w:eastAsia="Arial" w:cs="Arial"/>
          <w:b w:val="0"/>
          <w:i w:val="0"/>
          <w:strike w:val="0"/>
          <w:color w:val="000000"/>
          <w:sz w:val="20"/>
          <w:szCs w:val="20"/>
          <w:u w:val="none"/>
        </w:rPr>
        <w:t xml:space="preserve">начисленные ранее проценты, или на минимальный остаток - в зависимости от условий продукта. </w:t>
        <w:br/>
        <w:t xml:space="preserve">Затем полученные значения за каждый день складываются и начисляются одной суммой в конце расчётного периода. При пополнении счета все зачисления учитываются в начи</w:t>
      </w:r>
      <w:r>
        <w:rPr>
          <w:rFonts w:ascii="Arial" w:hAnsi="Arial" w:eastAsia="Arial" w:cs="Arial"/>
          <w:b w:val="0"/>
          <w:i w:val="0"/>
          <w:strike w:val="0"/>
          <w:color w:val="000000"/>
          <w:sz w:val="20"/>
          <w:szCs w:val="20"/>
          <w:u w:val="none"/>
        </w:rPr>
        <w:t xml:space="preserve">слении процентов на следующий день. Проценты начисляются с даты открытия / последней капитализации на количество дней в расчётном периоде (месяц, квартал, в конце срока). Дата начала периода включается в него, а дата завершения (начисления %) - учитывается</w:t>
      </w:r>
      <w:r>
        <w:rPr>
          <w:rFonts w:ascii="Arial" w:hAnsi="Arial" w:eastAsia="Arial" w:cs="Arial"/>
          <w:b w:val="0"/>
          <w:i w:val="0"/>
          <w:strike w:val="0"/>
          <w:color w:val="000000"/>
          <w:sz w:val="20"/>
          <w:szCs w:val="20"/>
          <w:u w:val="none"/>
        </w:rPr>
        <w:t xml:space="preserve"> в н</w:t>
      </w:r>
      <w:r>
        <w:rPr>
          <w:rFonts w:ascii="Arial" w:hAnsi="Arial" w:eastAsia="Arial" w:cs="Arial"/>
          <w:b w:val="0"/>
          <w:i w:val="0"/>
          <w:strike w:val="0"/>
          <w:color w:val="000000"/>
          <w:sz w:val="20"/>
          <w:szCs w:val="20"/>
          <w:u w:val="none"/>
        </w:rPr>
        <w:t xml:space="preserve">овом расчётном периоде. </w:t>
        <w:br/>
        <w:t xml:space="preserve">Формула расчёта процентов за 1 день: (Остаток на конец дня*ставка (в %) /100) / 365 (366, если год високосный)</w:t>
        <w:br/>
        <w:br/>
        <w:t xml:space="preserve">Если дата начисления процентов: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6"/>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31 число, но в месяце 30 (28,29) дней, то % придут в последний день месяца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6"/>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праздн</w:t>
      </w:r>
      <w:r>
        <w:rPr>
          <w:rFonts w:ascii="Arial" w:hAnsi="Arial" w:eastAsia="Arial" w:cs="Arial"/>
          <w:b w:val="0"/>
          <w:i w:val="0"/>
          <w:strike w:val="0"/>
          <w:color w:val="000000"/>
          <w:sz w:val="20"/>
          <w:szCs w:val="20"/>
          <w:u w:val="none"/>
        </w:rPr>
        <w:t xml:space="preserve">ичный / выходной день, то %придут в этот день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ind w:left="0" w:firstLine="0"/>
        <w:rPr>
          <w:rFonts w:ascii="Arial" w:hAnsi="Arial" w:cs="Arial"/>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cs="Arial"/>
          <w:sz w:val="20"/>
          <w:szCs w:val="20"/>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 сумму начисленных процентов влияют: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2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Остаток вклада / счёта.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2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Процентная ставка (может меняться по счету или при пролонгации вклада).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numPr>
          <w:ilvl w:val="0"/>
          <w:numId w:val="27"/>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Количество дней в периоде, за который начислены проценты (за коротки</w:t>
      </w:r>
      <w:r>
        <w:rPr>
          <w:rFonts w:ascii="Arial" w:hAnsi="Arial" w:eastAsia="Arial" w:cs="Arial"/>
          <w:b w:val="0"/>
          <w:i w:val="0"/>
          <w:strike w:val="0"/>
          <w:color w:val="000000"/>
          <w:sz w:val="20"/>
          <w:szCs w:val="20"/>
          <w:u w:val="none"/>
        </w:rPr>
        <w:t xml:space="preserve">е месяцы начистился меньше, например, в  феврале 28 / 29 дней). </w:t>
      </w:r>
      <w:r>
        <w:rPr>
          <w:rFonts w:ascii="Arial" w:hAnsi="Arial" w:eastAsia="Arial" w:cs="Arial"/>
          <w:b w:val="0"/>
          <w:bCs w:val="0"/>
          <w:i w:val="0"/>
          <w:strike w:val="0"/>
          <w:color w:val="000000"/>
          <w:sz w:val="20"/>
          <w:szCs w:val="20"/>
          <w:highlight w:val="none"/>
          <w:u w:val="none"/>
        </w:rPr>
      </w:r>
      <w:r>
        <w:rPr>
          <w:rFonts w:ascii="Arial" w:hAnsi="Arial" w:eastAsia="Arial" w:cs="Arial"/>
          <w:b w:val="0"/>
          <w:bCs w:val="0"/>
          <w:i w:val="0"/>
          <w:strike w:val="0"/>
          <w:color w:val="000000"/>
          <w:sz w:val="20"/>
          <w:szCs w:val="20"/>
          <w:u w:val="none"/>
        </w:rPr>
      </w:r>
    </w:p>
    <w:p>
      <w:pPr>
        <w:pStyle w:val="893"/>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капитализацию</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Капитализация - это начисление процентов к сумме вклада. Проценты начисляются за прошедший период. Например, 15.05 проценты придут не за май, за период 15.04-15.05.</w:t>
        <w:br/>
        <w:t xml:space="preserve">По вкладу всегда устанавливается одна ставка, указанная в договоре. Её клиент видит в </w:t>
      </w:r>
      <w:r>
        <w:rPr>
          <w:rFonts w:ascii="Arial" w:hAnsi="Arial" w:eastAsia="Arial" w:cs="Arial"/>
          <w:b w:val="0"/>
          <w:i w:val="0"/>
          <w:strike w:val="0"/>
          <w:color w:val="000000"/>
          <w:sz w:val="20"/>
          <w:szCs w:val="20"/>
          <w:u w:val="none"/>
        </w:rPr>
        <w:t xml:space="preserve">СБОЛ. Ставка с учётом капитализации нигде не отображается. </w:t>
        <w:br/>
        <w:t xml:space="preserve">Если проценты начисляются НЕ в конце срока действия (например, ежемесячно) и остаются на вкладе / счёте, то следующее начисление будет на сумму вклада / счета + сумму ранее начисленных процентов.</w:t>
        <w:br/>
      </w:r>
      <w:r>
        <w:rPr>
          <w:rFonts w:ascii="Arial" w:hAnsi="Arial" w:eastAsia="Arial" w:cs="Arial"/>
          <w:b w:val="0"/>
          <w:i w:val="0"/>
          <w:strike w:val="0"/>
          <w:color w:val="000000"/>
          <w:sz w:val="20"/>
          <w:szCs w:val="20"/>
          <w:u w:val="none"/>
        </w:rPr>
        <w:t xml:space="preserve">Чем больше сумма вклада - тем больше процентов начистился в расчетном периоде (т.е. проценты на проценты). Таким образом клиент получит доход выше, чем по ставке, указанной в договоре и СБОЛ (если не будет снимать проценты со вклада). Ставка с учётом капит</w:t>
      </w:r>
      <w:r>
        <w:rPr>
          <w:rFonts w:ascii="Arial" w:hAnsi="Arial" w:eastAsia="Arial" w:cs="Arial"/>
          <w:b w:val="0"/>
          <w:i w:val="0"/>
          <w:strike w:val="0"/>
          <w:color w:val="000000"/>
          <w:sz w:val="20"/>
          <w:szCs w:val="20"/>
          <w:u w:val="none"/>
        </w:rPr>
        <w:t xml:space="preserve">ализации - это доходность вклада с капитализацией процентов.</w:t>
        <w:br/>
        <w:t xml:space="preserve">Пример, как капитализация увеличивает доходность (расчёт приблизительный для понимания):</w:t>
        <w:br/>
        <w:t xml:space="preserve">Вклад открыт 01.01.2024 на сумму 100 000 рублей сроком 1 год под ставку 12%. Проценты начисляются ежемесяч</w:t>
      </w:r>
      <w:r>
        <w:rPr>
          <w:rFonts w:ascii="Arial" w:hAnsi="Arial" w:eastAsia="Arial" w:cs="Arial"/>
          <w:b w:val="0"/>
          <w:i w:val="0"/>
          <w:strike w:val="0"/>
          <w:color w:val="000000"/>
          <w:sz w:val="20"/>
          <w:szCs w:val="20"/>
          <w:u w:val="none"/>
        </w:rPr>
        <w:t xml:space="preserve">но.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01.02.2024 начисляются проценты на 100 000 - это 1000 рублей. Сумма вклада стала 101 000 рублей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01.03.2024 начисляются проценты на 101 000 - это 1010 рублей. Сумма вклада стала 102 010 рублей.Т.е. за счёт ранее начисленных % сумма стала больше. И т</w:t>
      </w:r>
      <w:r>
        <w:rPr>
          <w:rFonts w:ascii="Arial" w:hAnsi="Arial" w:eastAsia="Arial" w:cs="Arial"/>
          <w:b w:val="0"/>
          <w:i w:val="0"/>
          <w:strike w:val="0"/>
          <w:color w:val="000000"/>
          <w:sz w:val="20"/>
          <w:szCs w:val="20"/>
          <w:u w:val="none"/>
        </w:rPr>
        <w:t xml:space="preserve">ак будет каждый месяц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8"/>
        </w:numPr>
        <w:rPr>
          <w:rFonts w:ascii="Arial" w:hAnsi="Arial" w:cs="Arial"/>
          <w:sz w:val="20"/>
          <w:szCs w:val="20"/>
        </w:rPr>
      </w:pPr>
      <w:r>
        <w:rPr>
          <w:rFonts w:ascii="Arial" w:hAnsi="Arial" w:eastAsia="Arial" w:cs="Arial"/>
          <w:b w:val="0"/>
          <w:i w:val="0"/>
          <w:strike w:val="0"/>
          <w:color w:val="000000"/>
          <w:sz w:val="20"/>
          <w:szCs w:val="20"/>
          <w:u w:val="none"/>
        </w:rPr>
        <w:t xml:space="preserve">к окончанию срока вклада 01.01.2025 итоговая сумма на вкладе будет 112 680 рублей. Реальная доходность по отношению к первоначальной сумме составит 12,68% годовых. Это больше заявленной ставки 12% годовых из-за наличия капитализации</w:t>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перечисление % на карту, платежный счет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Клиент при открытии вклада может выбрать перечисление процентов на дебетовую карту / платежный счет Сбера, в т.ч. другого клиента (оформляетс</w:t>
      </w:r>
      <w:r>
        <w:rPr>
          <w:rFonts w:ascii="Arial" w:hAnsi="Arial" w:eastAsia="Arial" w:cs="Arial"/>
          <w:b w:val="0"/>
          <w:i w:val="0"/>
          <w:strike w:val="0"/>
          <w:color w:val="000000"/>
          <w:sz w:val="20"/>
          <w:szCs w:val="20"/>
          <w:u w:val="none"/>
        </w:rPr>
        <w:t xml:space="preserve">я только в офисе). Необходимо указывать карту / платежный счет, открытый в том же ГОСБ, что и вклад, иначе проценты останутся на вкладе.</w:t>
        <w:br/>
        <w:t xml:space="preserve">В день начисления % они сначала поступают на сам вклад / счет, затем перечисляются на карту / платежный счет %  не позд</w:t>
      </w:r>
      <w:r>
        <w:rPr>
          <w:rFonts w:ascii="Arial" w:hAnsi="Arial" w:eastAsia="Arial" w:cs="Arial"/>
          <w:b w:val="0"/>
          <w:i w:val="0"/>
          <w:strike w:val="0"/>
          <w:color w:val="000000"/>
          <w:sz w:val="20"/>
          <w:szCs w:val="20"/>
          <w:u w:val="none"/>
        </w:rPr>
        <w:t xml:space="preserve">нее следующего рабочего дня. </w:t>
        <w:br/>
        <w:t xml:space="preserve">Если до перечисления клиент сам переведёт начисленные проценты (не важно, куда), то автоматического перечисления не будет. Услуга при этом остаётся активной и при следующих начислениях процентов сработает.</w:t>
        <w:br/>
        <w:t xml:space="preserve">Перевыпуск / блокиро</w:t>
      </w:r>
      <w:r>
        <w:rPr>
          <w:rFonts w:ascii="Arial" w:hAnsi="Arial" w:eastAsia="Arial" w:cs="Arial"/>
          <w:b w:val="0"/>
          <w:i w:val="0"/>
          <w:strike w:val="0"/>
          <w:color w:val="000000"/>
          <w:sz w:val="20"/>
          <w:szCs w:val="20"/>
          <w:u w:val="none"/>
        </w:rPr>
        <w:t xml:space="preserve">вка карты не влияет на зачисление процентов, т.к. оно проходит по счету.</w:t>
        <w:br/>
        <w:t xml:space="preserve">Если счет карты закрыт - проценты начисляются на сам вклад (капитализируются).</w:t>
        <w:br/>
        <w:t xml:space="preserve">При закрытии проценты перечисляются на карту / счёт, который клиент выбирает для перечисления всей суммы</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изменение % ставок по действующим вкладам и счетам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Вклады -</w:t>
      </w:r>
      <w:r>
        <w:rPr>
          <w:rFonts w:ascii="Arial" w:hAnsi="Arial" w:eastAsia="Arial" w:cs="Arial"/>
          <w:b w:val="0"/>
          <w:i w:val="0"/>
          <w:strike w:val="0"/>
          <w:color w:val="000000"/>
          <w:sz w:val="20"/>
          <w:szCs w:val="20"/>
          <w:u w:val="none"/>
        </w:rPr>
        <w:t xml:space="preserve"> Банк не может в одностороннем порядке изменить процентную ставку по действующему вкладу. Поэтому в договоре указывается минимальная гарантированная ставка. Но ставка может быть изменена при пролонгации и для открытия новых вкладов (в соответствии с услови</w:t>
      </w:r>
      <w:r>
        <w:rPr>
          <w:rFonts w:ascii="Arial" w:hAnsi="Arial" w:eastAsia="Arial" w:cs="Arial"/>
          <w:b w:val="0"/>
          <w:i w:val="0"/>
          <w:strike w:val="0"/>
          <w:color w:val="000000"/>
          <w:sz w:val="20"/>
          <w:szCs w:val="20"/>
          <w:u w:val="none"/>
        </w:rPr>
        <w:t xml:space="preserve">ями размещения вкладов).</w:t>
        <w:br/>
        <w:br/>
        <w:t xml:space="preserve">Счета - Банк может пересмотреть процентную ставку по действующему счёту (в соответствии с условиями открытия). Новая процентная ставка вступает в силу с даты, объявленной банком. Поэтому в договоре по счёту ставка не фиксируется. </w:t>
      </w:r>
      <w:r>
        <w:rPr>
          <w:rFonts w:ascii="Arial" w:hAnsi="Arial" w:eastAsia="Arial" w:cs="Arial"/>
          <w:b w:val="0"/>
          <w:i w:val="0"/>
          <w:strike w:val="0"/>
          <w:color w:val="000000"/>
          <w:sz w:val="20"/>
          <w:szCs w:val="20"/>
          <w:u w:val="none"/>
        </w:rPr>
        <w:t xml:space="preserve">Банк информирует владельца об изменении процентной ставки по счёту в порядке, установленным условиям (извещать владельца об изменении действующих тарифов и / или установлении новых, изменении условий, процентных ставок по счету путем размещения информации </w:t>
      </w:r>
      <w:r>
        <w:rPr>
          <w:rFonts w:ascii="Arial" w:hAnsi="Arial" w:eastAsia="Arial" w:cs="Arial"/>
          <w:b w:val="0"/>
          <w:i w:val="0"/>
          <w:strike w:val="0"/>
          <w:color w:val="000000"/>
          <w:sz w:val="20"/>
          <w:szCs w:val="20"/>
          <w:u w:val="none"/>
        </w:rPr>
        <w:t xml:space="preserve">в подразделениях банка, осуществляющих операции по вкладам и счетам физических лиц, в доступном для ознакомления владельца счета месте, на официальном сайте банка в сети интернет за 10 рабочих дней до их изменения и / или введения в действие новых тарифов)</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На каком основании банк может изменять процентную ставку по счёту?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Согласно «Условиям открытия и совершения операций по счетам  в ПАО Сбербанк Банк» банк имеет пр</w:t>
      </w:r>
      <w:r>
        <w:rPr>
          <w:rFonts w:ascii="Arial" w:hAnsi="Arial" w:eastAsia="Arial" w:cs="Arial"/>
          <w:b w:val="0"/>
          <w:i w:val="0"/>
          <w:strike w:val="0"/>
          <w:color w:val="000000"/>
          <w:sz w:val="20"/>
          <w:szCs w:val="20"/>
          <w:u w:val="none"/>
        </w:rPr>
        <w:t xml:space="preserve">аво изменять процентную ставку в течение срока действия договора по счету. В случае изменения ставок по действующему счету, банк предупреждает клиентов об изменении за 10 рабочих дней путем размещения информации на официальном сайте и направления сообщений</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влияет на на расчет процентов?</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На сумму начисленных процентов влияет: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Остаток вклада.</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Процентная ставка по вкладу.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2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Количество дней в периоде, за который начислены проценты (т.е. за короткие месяц</w:t>
      </w:r>
      <w:r>
        <w:rPr>
          <w:rFonts w:ascii="Arial" w:hAnsi="Arial" w:eastAsia="Arial" w:cs="Arial"/>
          <w:b w:val="0"/>
          <w:i w:val="0"/>
          <w:strike w:val="0"/>
          <w:color w:val="000000"/>
          <w:sz w:val="20"/>
          <w:szCs w:val="20"/>
          <w:u w:val="none"/>
        </w:rPr>
        <w:t xml:space="preserve">ы начисляется меньший %).Короткие месяцы: февраль (28 / 29 дней), апрель (30 дней), июнь (30 дней), сентябрь (30 дней), ноябрь (30 дней).Длинные месяцы (31 день): январь, март, май, июль, август, октябрь, декабрь.</w:t>
        <w:br/>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При проведении приходно-расходных операций</w:t>
      </w:r>
      <w:r>
        <w:rPr>
          <w:rFonts w:ascii="Arial" w:hAnsi="Arial" w:eastAsia="Arial" w:cs="Arial"/>
          <w:b w:val="0"/>
          <w:i w:val="0"/>
          <w:strike w:val="0"/>
          <w:color w:val="000000"/>
          <w:sz w:val="20"/>
          <w:szCs w:val="20"/>
          <w:u w:val="none"/>
        </w:rPr>
        <w:t xml:space="preserve"> (дополнительный взнос, снятие начисленных процентов, взыскание по ИД) – проценты начисляются на сумму внесения дополнительного взноса или снятия части суммы вклада проценты будут начисляться на то количество дней, которое данная сумма пролежала в начисляе</w:t>
      </w:r>
      <w:r>
        <w:rPr>
          <w:rFonts w:ascii="Arial" w:hAnsi="Arial" w:eastAsia="Arial" w:cs="Arial"/>
          <w:b w:val="0"/>
          <w:i w:val="0"/>
          <w:strike w:val="0"/>
          <w:color w:val="000000"/>
          <w:sz w:val="20"/>
          <w:szCs w:val="20"/>
          <w:u w:val="none"/>
        </w:rPr>
        <w:t xml:space="preserve">м</w:t>
      </w:r>
      <w:r>
        <w:rPr>
          <w:rFonts w:ascii="Arial" w:hAnsi="Arial" w:eastAsia="Arial" w:cs="Arial"/>
          <w:b w:val="0"/>
          <w:i w:val="0"/>
          <w:strike w:val="0"/>
          <w:color w:val="000000"/>
          <w:sz w:val="20"/>
          <w:szCs w:val="20"/>
          <w:u w:val="none"/>
        </w:rPr>
        <w:t xml:space="preserve">ом периоде.</w:t>
        <w:br/>
        <w:t xml:space="preserve">При снятии части суммы вклада и пополнении в один день (если такая возможность предусмотрена условиями вклада) – при начислении процентов будет учитываться сумма по счету на конец дня</w:t>
        <w:br/>
        <w:t xml:space="preserve">При досрочном расторжении вклада - проценты пересчитываются </w:t>
      </w:r>
      <w:r>
        <w:rPr>
          <w:rFonts w:ascii="Arial" w:hAnsi="Arial" w:eastAsia="Arial" w:cs="Arial"/>
          <w:b w:val="0"/>
          <w:i w:val="0"/>
          <w:strike w:val="0"/>
          <w:color w:val="000000"/>
          <w:sz w:val="20"/>
          <w:szCs w:val="20"/>
          <w:u w:val="none"/>
        </w:rPr>
        <w:t xml:space="preserve">по ставке, установленной условиями вклада с учетом досрочного расторжения.</w:t>
        <w:br/>
        <w:t xml:space="preserve">Если условиями вклада предусмотрена максимальная сумма - на сумму, превышающую максимальную, проценты начисляются в размере 1/2 от установленной процентной ставки по данному вкладу</w:t>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как почему начислено % меньше?</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Если кажется что за один месяц начислено % меньше, чем за другой или разные суммы % начисляются каждый месяц, это происходит потому</w:t>
      </w:r>
      <w:r>
        <w:rPr>
          <w:rFonts w:ascii="Arial" w:hAnsi="Arial" w:eastAsia="Arial" w:cs="Arial"/>
          <w:b w:val="0"/>
          <w:i w:val="0"/>
          <w:strike w:val="0"/>
          <w:color w:val="000000"/>
          <w:sz w:val="20"/>
          <w:szCs w:val="20"/>
          <w:u w:val="none"/>
        </w:rPr>
        <w:t xml:space="preserve"> что  сумма % зависит от количества дней в месяце: чем короче месяц, тем меньше % </w:t>
        <w:br/>
        <w:br/>
        <w:t xml:space="preserve">Пример: проценты начисляются 15 числа. Период 15.01 по 15.02 состоит из 31 дня. В период с 15.02 по 15.03 проценты придут только за 28 / 29 дней, поэтому сумма будет меньше</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Почему проценты не перечисляться автоматически на карту / платёжный счет?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Возможные причины: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3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Не выбрана карта / платёжный счет для зачисления процентов </w:t>
      </w:r>
      <w:r>
        <w:rPr>
          <w:rFonts w:ascii="Arial" w:hAnsi="Arial" w:cs="Arial"/>
          <w:sz w:val="20"/>
          <w:szCs w:val="20"/>
        </w:rPr>
      </w:r>
      <w:r>
        <w:rPr>
          <w:rFonts w:ascii="Arial" w:hAnsi="Arial" w:eastAsia="Arial" w:cs="Arial"/>
          <w:b w:val="0"/>
          <w:bCs w:val="0"/>
          <w:i w:val="0"/>
          <w:strike w:val="0"/>
          <w:color w:val="000000"/>
          <w:sz w:val="20"/>
          <w:szCs w:val="20"/>
          <w:u w:val="none"/>
        </w:rPr>
      </w:r>
    </w:p>
    <w:p>
      <w:pPr>
        <w:pStyle w:val="893"/>
        <w:numPr>
          <w:ilvl w:val="0"/>
          <w:numId w:val="30"/>
        </w:numPr>
        <w:rPr>
          <w:rFonts w:ascii="Arial" w:hAnsi="Arial" w:cs="Arial"/>
          <w:sz w:val="20"/>
          <w:szCs w:val="20"/>
        </w:rPr>
      </w:pPr>
      <w:r>
        <w:rPr>
          <w:rFonts w:ascii="Arial" w:hAnsi="Arial" w:eastAsia="Arial" w:cs="Arial"/>
          <w:b w:val="0"/>
          <w:i w:val="0"/>
          <w:strike w:val="0"/>
          <w:color w:val="000000"/>
          <w:sz w:val="20"/>
          <w:szCs w:val="20"/>
          <w:u w:val="none"/>
        </w:rPr>
        <w:t xml:space="preserve">Не прошёл 1 рабочий после поступления процентов на вклад. На карту проценты перечисляются до конца следующего рабочего дня</w:t>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капитализация процентов?</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При капитализации проценты, начисленные за прошедший период, добавляются к основной сумме вклада, чтобы на них также начислялись проценты. Часто это называют сложным процентом.</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Когда начисляются проценты?</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По СберВкладу, СберВкладу Прайм, открытым до 2 марта 2022 года включительно и после 28 апреля 2023 года, и по вкладам Сохраняй, Пополняй, Управляй,</w:t>
      </w:r>
      <w:r>
        <w:rPr>
          <w:rFonts w:ascii="Arial" w:hAnsi="Arial" w:eastAsia="Arial" w:cs="Arial"/>
          <w:b w:val="0"/>
          <w:i w:val="0"/>
          <w:strike w:val="0"/>
          <w:color w:val="000000"/>
          <w:sz w:val="20"/>
          <w:szCs w:val="20"/>
          <w:u w:val="none"/>
        </w:rPr>
        <w:t xml:space="preserve"> Промо Управляй, Управляй+, Вклад в юанях, Валютный Сохраняй и Валютный Управляй проценты начисляются ежемесячно. Если вы открыли вклад 15 марта, то первый раз проценты придут 15 апреля. По вкладам Пенсионный плюс, Социальный и Подари жизнь проценты начисл</w:t>
      </w:r>
      <w:r>
        <w:rPr>
          <w:rFonts w:ascii="Arial" w:hAnsi="Arial" w:eastAsia="Arial" w:cs="Arial"/>
          <w:b w:val="0"/>
          <w:i w:val="0"/>
          <w:strike w:val="0"/>
          <w:color w:val="000000"/>
          <w:sz w:val="20"/>
          <w:szCs w:val="20"/>
          <w:u w:val="none"/>
        </w:rPr>
        <w:t xml:space="preserve">яются раз в 3 месяца, а также в конце срока вклада. Если причисление процентов выпало на нерабочий день или праздник, проценты будут на следующий рабочий день.</w:t>
        <w:br/>
        <w:br/>
        <w:t xml:space="preserve">По СберВкладу и СберВкладу Прайм, открытым после 3 марта 2022 года и до 27 апреля 2023 года вкл</w:t>
      </w:r>
      <w:r>
        <w:rPr>
          <w:rFonts w:ascii="Arial" w:hAnsi="Arial" w:eastAsia="Arial" w:cs="Arial"/>
          <w:b w:val="0"/>
          <w:i w:val="0"/>
          <w:strike w:val="0"/>
          <w:color w:val="000000"/>
          <w:sz w:val="20"/>
          <w:szCs w:val="20"/>
          <w:u w:val="none"/>
        </w:rPr>
        <w:t xml:space="preserve">ючительно проценты начисляются в конце срока вклада. Если день окончания вклада — выходной или праздник, то причисление процентов переносится на следующий рабочий день.</w:t>
        <w:br/>
        <w:br/>
        <w:t xml:space="preserve">Проверять зачисление процентов удобно в личном кабинете или мобильном приложении Сберб</w:t>
      </w:r>
      <w:r>
        <w:rPr>
          <w:rFonts w:ascii="Arial" w:hAnsi="Arial" w:eastAsia="Arial" w:cs="Arial"/>
          <w:b w:val="0"/>
          <w:i w:val="0"/>
          <w:strike w:val="0"/>
          <w:color w:val="000000"/>
          <w:sz w:val="20"/>
          <w:szCs w:val="20"/>
          <w:u w:val="none"/>
        </w:rPr>
        <w:t xml:space="preserve">анк Онлайн.</w:t>
        <w:br/>
        <w:br/>
        <w:t xml:space="preserve">Подробнее о порядке начисления процентов по вкладам, открытым до 30 сентября 2022 года включительно, можно прочитать в пункте 2.10 договора вклада. Если вы открыли вклад позже этой даты — в пункте 6 таблицы условий договора банковского вклада.</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Когда и как начисляются проценты по накопительным счетам?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Проценты начисляются ежемесячно. Если вы открыли счёт 15 марта, то проценты придут 15 апреля — в последний день расчётного периода. Они начислятся на минимальный остаток, который был на вашем с</w:t>
      </w:r>
      <w:r>
        <w:rPr>
          <w:rFonts w:ascii="Arial" w:hAnsi="Arial" w:eastAsia="Arial" w:cs="Arial"/>
          <w:b w:val="0"/>
          <w:i w:val="0"/>
          <w:strike w:val="0"/>
          <w:color w:val="000000"/>
          <w:sz w:val="20"/>
          <w:szCs w:val="20"/>
          <w:u w:val="none"/>
        </w:rPr>
        <w:t xml:space="preserve">чёте в течение месяца. Для Накопительного счёта + ставка зависит от того, сколько вы тратили по карте в течение расчётного периода. Подробнее — в условиях по счёту.  </w:t>
        <w:br/>
        <w:br/>
        <w:t xml:space="preserve">Проценты начисляются также на разницу между фактическим и минимальным остатком. В этом с</w:t>
      </w:r>
      <w:r>
        <w:rPr>
          <w:rFonts w:ascii="Arial" w:hAnsi="Arial" w:eastAsia="Arial" w:cs="Arial"/>
          <w:b w:val="0"/>
          <w:i w:val="0"/>
          <w:strike w:val="0"/>
          <w:color w:val="000000"/>
          <w:sz w:val="20"/>
          <w:szCs w:val="20"/>
          <w:u w:val="none"/>
        </w:rPr>
        <w:t xml:space="preserve">лучае действует ставка 0,01% годовых. Если количество денег на вашем счёте больше максимальной суммы, 1 млн ₽, то на разницу также начислятся проценты по ставке 0,01% годовых.</w:t>
        <w:br/>
        <w:br/>
        <w:t xml:space="preserve">Подробную информацию вы можете найти в пунктах 2.2 и 2.3 заключённого договора.</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Можно ли снимать причисленные к сумме вклада или счёта проценты и каким способом?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Можно. Когда будете заключать договор вклада, выберите перечисление дохода на счёт банковской карты. По накопительным счет</w:t>
      </w:r>
      <w:r>
        <w:rPr>
          <w:rFonts w:ascii="Arial" w:hAnsi="Arial" w:eastAsia="Arial" w:cs="Arial"/>
          <w:b w:val="0"/>
          <w:i w:val="0"/>
          <w:strike w:val="0"/>
          <w:color w:val="000000"/>
          <w:sz w:val="20"/>
          <w:szCs w:val="20"/>
          <w:u w:val="none"/>
        </w:rPr>
        <w:t xml:space="preserve">ам проценты перечисляются на этот же счёт. </w:t>
        <w:br/>
        <w:t xml:space="preserve">Перечисленные на карту или счёт проценты можете снимать в любое время полностью или частично, если это предусмотрено договором, в личном кабинете и мобильном приложении Сбербанк Онлайн, банкомате или офисе банка.</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узнать, сколько процентов начислено по вкладу или счёту?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Сумму начисленных процентов можно узнать в личном кабинете или мобильном приложении Сбербанк Онлайн, банкомате или офисе банка.</w:t>
      </w:r>
      <w:r>
        <w:rPr>
          <w:rFonts w:ascii="Arial" w:hAnsi="Arial" w:cs="Arial"/>
          <w:sz w:val="20"/>
          <w:szCs w:val="20"/>
        </w:rPr>
      </w:r>
      <w:r>
        <w:rPr>
          <w:rFonts w:ascii="Arial" w:hAnsi="Arial" w:cs="Arial"/>
          <w:sz w:val="20"/>
          <w:szCs w:val="20"/>
        </w:rPr>
      </w:r>
    </w:p>
    <w:p>
      <w:pPr>
        <w:pStyle w:val="893"/>
        <w:rPr>
          <w:rFonts w:ascii="Arial" w:hAnsi="Arial" w:cs="Arial"/>
          <w:b/>
          <w:bCs/>
          <w:sz w:val="20"/>
          <w:szCs w:val="20"/>
        </w:rPr>
      </w:pPr>
      <w:r>
        <w:rPr>
          <w:rFonts w:ascii="Arial" w:hAnsi="Arial" w:eastAsia="Arial" w:cs="Arial"/>
          <w:b/>
          <w:bCs/>
          <w:i w:val="0"/>
          <w:strike w:val="0"/>
          <w:color w:val="000000"/>
          <w:sz w:val="20"/>
          <w:szCs w:val="20"/>
          <w:highlight w:val="none"/>
          <w:u w:val="none"/>
        </w:rPr>
      </w:r>
      <w:r>
        <w:rPr>
          <w:rFonts w:ascii="Arial" w:hAnsi="Arial" w:cs="Arial"/>
          <w:b/>
          <w:bCs/>
          <w:sz w:val="20"/>
          <w:szCs w:val="20"/>
        </w:rPr>
      </w:r>
      <w:r>
        <w:rPr>
          <w:rFonts w:ascii="Arial" w:hAnsi="Arial" w:cs="Arial"/>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Почему за январь мне пришло больше процентов по вкладу, чем за февраль, хотя в феврале размер вклада с учётом январских процентов был даже больше, чем в январе?</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rPr>
      </w:pPr>
      <w:r>
        <w:rPr>
          <w:rFonts w:ascii="Arial" w:hAnsi="Arial" w:eastAsia="Arial" w:cs="Arial"/>
          <w:b w:val="0"/>
          <w:i w:val="0"/>
          <w:strike w:val="0"/>
          <w:color w:val="000000"/>
          <w:sz w:val="20"/>
          <w:szCs w:val="20"/>
          <w:u w:val="none"/>
        </w:rPr>
        <w:t xml:space="preserve">Размер процентов по вкладу зависит не только от размера вклада и годовой процентной ставки, но и от количества дней в месяце, за который выплачиваются проценты по вкладу. Так как в январе больше дней, то и процентов больше. </w:t>
      </w:r>
      <w:r>
        <w:rPr>
          <w:rFonts w:ascii="Arial" w:hAnsi="Arial" w:cs="Arial"/>
          <w:sz w:val="20"/>
          <w:szCs w:val="20"/>
        </w:rPr>
      </w:r>
      <w:r>
        <w:rPr>
          <w:rFonts w:ascii="Arial" w:hAnsi="Arial" w:cs="Arial"/>
          <w:sz w:val="20"/>
          <w:szCs w:val="20"/>
        </w:rPr>
      </w:r>
    </w:p>
    <w:p>
      <w:pPr>
        <w:pStyle w:val="893"/>
        <w:rPr>
          <w:rFonts w:ascii="Arial" w:hAnsi="Arial" w:cs="Arial"/>
          <w:sz w:val="20"/>
          <w:szCs w:val="20"/>
        </w:rPr>
      </w:pPr>
      <w:r>
        <w:rPr>
          <w:rFonts w:ascii="Arial" w:hAnsi="Arial" w:eastAsia="Arial" w:cs="Arial"/>
          <w:b/>
          <w:bCs/>
          <w:i w:val="0"/>
          <w:strike w:val="0"/>
          <w:color w:val="000000"/>
          <w:sz w:val="20"/>
          <w:szCs w:val="20"/>
          <w:highlight w:val="none"/>
          <w:u w:val="none"/>
        </w:rPr>
      </w:r>
      <w:r>
        <w:rPr>
          <w:rFonts w:ascii="Arial" w:hAnsi="Arial" w:cs="Arial"/>
          <w:sz w:val="20"/>
          <w:szCs w:val="20"/>
        </w:rPr>
      </w:r>
      <w:r>
        <w:rPr>
          <w:rFonts w:ascii="Arial" w:hAnsi="Arial" w:cs="Arial"/>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Когда начисляются проценты?</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cs="Arial"/>
          <w:sz w:val="20"/>
          <w:szCs w:val="20"/>
          <w:highlight w:val="none"/>
        </w:rPr>
      </w:pPr>
      <w:r>
        <w:rPr>
          <w:rFonts w:ascii="Arial" w:hAnsi="Arial" w:eastAsia="Arial" w:cs="Arial"/>
          <w:b w:val="0"/>
          <w:i w:val="0"/>
          <w:strike w:val="0"/>
          <w:color w:val="000000"/>
          <w:sz w:val="20"/>
          <w:szCs w:val="20"/>
          <w:u w:val="none"/>
        </w:rPr>
        <w:t xml:space="preserve">По СберВкладу, СберВкладу Прайм, открытым до 3 марта 2022 года, и по вкладам Сохраняй, Пополняй, Управляй, Промо Управляй, Валютный Сохраняй и Валютный Управляй проценты начисляются ежемесячно. Например, если вы открыли вклад 15 марта, то первый раз про</w:t>
      </w:r>
      <w:r>
        <w:rPr>
          <w:rFonts w:ascii="Arial" w:hAnsi="Arial" w:eastAsia="Arial" w:cs="Arial"/>
          <w:b w:val="0"/>
          <w:i w:val="0"/>
          <w:strike w:val="0"/>
          <w:color w:val="000000"/>
          <w:sz w:val="20"/>
          <w:szCs w:val="20"/>
          <w:u w:val="none"/>
        </w:rPr>
        <w:t xml:space="preserve">центы придут 15 апреля.</w:t>
        <w:br/>
        <w:br/>
        <w:t xml:space="preserve">По вкладам Пенсионный плюс, Социальный и Подари жизнь проценты начисляются раз в 3 месяца, а также в конце срока вклада. Если причисление процентов выпало на нерабочий день или праздник, банк причислит проценты в ближайший рабочий </w:t>
      </w:r>
      <w:r>
        <w:rPr>
          <w:rFonts w:ascii="Arial" w:hAnsi="Arial" w:eastAsia="Arial" w:cs="Arial"/>
          <w:b w:val="0"/>
          <w:i w:val="0"/>
          <w:strike w:val="0"/>
          <w:color w:val="000000"/>
          <w:sz w:val="20"/>
          <w:szCs w:val="20"/>
          <w:u w:val="none"/>
        </w:rPr>
        <w:t xml:space="preserve">день.</w:t>
        <w:br/>
        <w:br/>
        <w:t xml:space="preserve">По СберВкладу и СберВкладу Прайм, открытым после 3 марта 2022 года, проценты начисляются в конце срока вклада. Если день окончания вклада — выходной или праздник, то причисление процентов переносится на ближайший рабочий день. При этом, если вы реши</w:t>
      </w:r>
      <w:r>
        <w:rPr>
          <w:rFonts w:ascii="Arial" w:hAnsi="Arial" w:eastAsia="Arial" w:cs="Arial"/>
          <w:b w:val="0"/>
          <w:i w:val="0"/>
          <w:strike w:val="0"/>
          <w:color w:val="000000"/>
          <w:sz w:val="20"/>
          <w:szCs w:val="20"/>
          <w:u w:val="none"/>
        </w:rPr>
        <w:t xml:space="preserve">те в этот день закрыть вклад, то получите деньги с процентами. Подробнее о сроках начисления процентов можно прочитать в пункте 2.10 вашего договора вклада.</w:t>
        <w:br/>
        <w:br/>
        <w:t xml:space="preserve">Проверять зачисление процентов удобно в личном кабинете или в мобильном приложении СберБанк Онлайн</w:t>
      </w:r>
      <w:r>
        <w:rPr>
          <w:rFonts w:ascii="Arial" w:hAnsi="Arial" w:cs="Arial"/>
          <w:sz w:val="20"/>
          <w:szCs w:val="20"/>
          <w:highlight w:val="none"/>
        </w:rPr>
      </w:r>
      <w:r>
        <w:rPr>
          <w:rFonts w:ascii="Arial" w:hAnsi="Arial" w:cs="Arial"/>
          <w:sz w:val="20"/>
          <w:szCs w:val="20"/>
          <w:highlight w:val="none"/>
        </w:rPr>
      </w:r>
    </w:p>
    <w:p>
      <w:pPr>
        <w:pStyle w:val="893"/>
        <w:rPr>
          <w:rFonts w:ascii="Arial" w:hAnsi="Arial" w:cs="Arial"/>
          <w:sz w:val="20"/>
          <w:szCs w:val="20"/>
          <w:highlight w:val="none"/>
        </w:rPr>
      </w:pPr>
      <w:r>
        <w:rPr>
          <w:rFonts w:ascii="Arial" w:hAnsi="Arial" w:eastAsia="Arial" w:cs="Arial"/>
          <w:sz w:val="20"/>
          <w:szCs w:val="20"/>
          <w:highlight w:val="none"/>
        </w:rPr>
      </w:r>
      <w:r>
        <w:rPr>
          <w:rFonts w:ascii="Arial" w:hAnsi="Arial" w:cs="Arial"/>
          <w:sz w:val="20"/>
          <w:szCs w:val="20"/>
          <w:highlight w:val="none"/>
        </w:rPr>
      </w:r>
      <w:r>
        <w:rPr>
          <w:rFonts w:ascii="Arial" w:hAnsi="Arial" w:cs="Arial"/>
          <w:sz w:val="20"/>
          <w:szCs w:val="20"/>
          <w:highlight w:val="none"/>
        </w:rPr>
      </w:r>
    </w:p>
    <w:p>
      <w:pPr>
        <w:pStyle w:val="893"/>
        <w:rPr>
          <w:rFonts w:ascii="Arial" w:hAnsi="Arial" w:cs="Arial"/>
          <w:sz w:val="20"/>
          <w:szCs w:val="20"/>
          <w:highlight w:val="none"/>
        </w:rPr>
      </w:pPr>
      <w:r>
        <w:rPr>
          <w:rFonts w:ascii="Arial" w:hAnsi="Arial" w:eastAsia="Arial" w:cs="Arial"/>
          <w:sz w:val="20"/>
          <w:szCs w:val="20"/>
          <w:highlight w:val="none"/>
        </w:rPr>
      </w:r>
      <w:r>
        <w:rPr>
          <w:rFonts w:ascii="Arial" w:hAnsi="Arial" w:cs="Arial"/>
          <w:sz w:val="20"/>
          <w:szCs w:val="20"/>
          <w:highlight w:val="none"/>
        </w:rPr>
      </w:r>
      <w:r>
        <w:rPr>
          <w:rFonts w:ascii="Arial" w:hAnsi="Arial" w:cs="Arial"/>
          <w:sz w:val="20"/>
          <w:szCs w:val="20"/>
          <w:highlight w:val="none"/>
        </w:rPr>
      </w:r>
    </w:p>
    <w:p>
      <w:pPr>
        <w:pStyle w:val="893"/>
        <w:jc w:val="center"/>
        <w:rPr>
          <w:rFonts w:ascii="Arial" w:hAnsi="Arial" w:eastAsia="Arial" w:cs="Arial"/>
          <w:b/>
          <w:bCs/>
          <w:color w:val="c00000"/>
          <w:sz w:val="20"/>
          <w:szCs w:val="20"/>
          <w:highlight w:val="none"/>
        </w:rPr>
      </w:pPr>
      <w:r>
        <w:rPr>
          <w:rFonts w:ascii="Arial" w:hAnsi="Arial" w:eastAsia="Arial" w:cs="Arial"/>
          <w:b/>
          <w:bCs/>
          <w:color w:val="c00000"/>
          <w:sz w:val="20"/>
          <w:szCs w:val="20"/>
          <w:highlight w:val="none"/>
        </w:rPr>
      </w:r>
      <w:r>
        <w:rPr>
          <w:rFonts w:ascii="Arial" w:hAnsi="Arial" w:eastAsia="Arial" w:cs="Arial"/>
          <w:b/>
          <w:bCs/>
          <w:color w:val="c00000"/>
          <w:sz w:val="20"/>
          <w:szCs w:val="20"/>
          <w:highlight w:val="none"/>
        </w:rPr>
        <w:t xml:space="preserve">Все об открытии на несовершеннолетних</w:t>
      </w:r>
      <w:r>
        <w:rPr>
          <w:rFonts w:ascii="Arial" w:hAnsi="Arial" w:eastAsia="Arial" w:cs="Arial"/>
          <w:b/>
          <w:bCs/>
          <w:color w:val="c00000"/>
          <w:sz w:val="20"/>
          <w:szCs w:val="20"/>
          <w:highlight w:val="none"/>
        </w:rPr>
      </w:r>
      <w:r>
        <w:rPr>
          <w:rFonts w:ascii="Arial" w:hAnsi="Arial" w:eastAsia="Arial" w:cs="Arial"/>
          <w:b/>
          <w:bCs/>
          <w:color w:val="c00000"/>
          <w:sz w:val="20"/>
          <w:szCs w:val="20"/>
          <w:highlight w:val="none"/>
        </w:rPr>
      </w:r>
    </w:p>
    <w:p>
      <w:pPr>
        <w:pStyle w:val="893"/>
        <w:jc w:val="center"/>
        <w:rPr>
          <w:b/>
          <w:bCs/>
          <w:sz w:val="20"/>
          <w:szCs w:val="20"/>
        </w:rPr>
      </w:pPr>
      <w:r>
        <w:rPr>
          <w:rFonts w:ascii="Arial" w:hAnsi="Arial" w:eastAsia="Arial" w:cs="Arial"/>
          <w:b/>
          <w:bCs/>
          <w:sz w:val="20"/>
          <w:szCs w:val="20"/>
          <w:highlight w:val="none"/>
        </w:rPr>
        <w:t xml:space="preserve">Расскажи </w:t>
      </w:r>
      <w:r>
        <w:rPr>
          <w:rFonts w:ascii="Arial" w:hAnsi="Arial" w:eastAsia="Arial" w:cs="Arial"/>
          <w:b/>
          <w:bCs/>
          <w:i w:val="0"/>
          <w:strike w:val="0"/>
          <w:color w:val="000000"/>
          <w:sz w:val="20"/>
          <w:szCs w:val="20"/>
          <w:u w:val="none"/>
        </w:rPr>
        <w:t xml:space="preserve"> про Вклады и счета на детей до 14 лет</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Открываются только в офисе</w:t>
        <w:br/>
        <w:t xml:space="preserve">Для откр</w:t>
      </w:r>
      <w:r>
        <w:rPr>
          <w:rFonts w:ascii="Arial" w:hAnsi="Arial" w:eastAsia="Arial" w:cs="Arial"/>
          <w:b w:val="0"/>
          <w:i w:val="0"/>
          <w:strike w:val="0"/>
          <w:color w:val="000000"/>
          <w:sz w:val="20"/>
          <w:szCs w:val="20"/>
          <w:u w:val="none"/>
        </w:rPr>
        <w:t xml:space="preserve">ытия потребуется паспорт ЗП и свидетельство о рождении ребенка (российское или украинское со штампом о гражданстве РФ - оригинал или нотариальная копия)</w:t>
        <w:br/>
        <w:t xml:space="preserve">На основании статьи ГК РФ №28 по вкладам и счетам детей до 14 лет операции проводят их законные предста</w:t>
      </w:r>
      <w:r>
        <w:rPr>
          <w:rFonts w:ascii="Arial" w:hAnsi="Arial" w:eastAsia="Arial" w:cs="Arial"/>
          <w:b w:val="0"/>
          <w:i w:val="0"/>
          <w:strike w:val="0"/>
          <w:color w:val="000000"/>
          <w:sz w:val="20"/>
          <w:szCs w:val="20"/>
          <w:u w:val="none"/>
        </w:rPr>
        <w:t xml:space="preserve">вители. По вкладам и счетам детей 14-18 лет операции проводят сами несовершеннолетние.</w:t>
        <w:br/>
        <w:br/>
        <w:t xml:space="preserve">На основании статьи ГК РФ №37 операции, влекущие расходование денег несовершеннолетнего, проводятся только с предварительного разрешения Органов Опеки и Попечительства </w:t>
      </w:r>
      <w:r>
        <w:rPr>
          <w:rFonts w:ascii="Arial" w:hAnsi="Arial" w:eastAsia="Arial" w:cs="Arial"/>
          <w:b w:val="0"/>
          <w:i w:val="0"/>
          <w:strike w:val="0"/>
          <w:color w:val="000000"/>
          <w:sz w:val="20"/>
          <w:szCs w:val="20"/>
          <w:u w:val="none"/>
        </w:rPr>
        <w:t xml:space="preserve">(ООиП). Например, перевод со вклада на карту или закрытие вклада с остатком денег требуют разрешения ООиП.</w:t>
        <w:br/>
        <w:br/>
        <w:t xml:space="preserve">ООиП могут выдать разрешение на однократное или многократное проведение расходной операции, например, «ежемесячное получение пенсии». Разрешение выд</w:t>
      </w:r>
      <w:r>
        <w:rPr>
          <w:rFonts w:ascii="Arial" w:hAnsi="Arial" w:eastAsia="Arial" w:cs="Arial"/>
          <w:b w:val="0"/>
          <w:i w:val="0"/>
          <w:strike w:val="0"/>
          <w:color w:val="000000"/>
          <w:sz w:val="20"/>
          <w:szCs w:val="20"/>
          <w:u w:val="none"/>
        </w:rPr>
        <w:t xml:space="preserve">аётся на определённый срок. Если срока нет, то оно однократное. Возможность проведения операций зависит от формулировок в разрешении.</w:t>
        <w:br/>
        <w:br/>
        <w:t xml:space="preserve">Отображаются открытые на несовершеннолетних вклады и счета только в СБОЛ законного представителя (ЗП) в разделе «Близкие»</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w:t>
      </w:r>
      <w:r>
        <w:rPr>
          <w:rFonts w:ascii="Arial" w:hAnsi="Arial" w:eastAsia="Arial" w:cs="Arial"/>
          <w:b/>
          <w:bCs/>
          <w:i w:val="0"/>
          <w:strike w:val="0"/>
          <w:color w:val="000000"/>
          <w:sz w:val="20"/>
          <w:szCs w:val="20"/>
          <w:u w:val="none"/>
        </w:rPr>
        <w:t xml:space="preserve">скажи про Вклады и счета детей 14-18 лет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numPr>
          <w:ilvl w:val="0"/>
          <w:numId w:val="3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Можно открыть как в офисе, так и в СБОЛ ребёнка </w:t>
      </w:r>
      <w:r>
        <w:rPr>
          <w:sz w:val="20"/>
          <w:szCs w:val="20"/>
        </w:rPr>
      </w:r>
    </w:p>
    <w:p>
      <w:pPr>
        <w:pStyle w:val="893"/>
        <w:numPr>
          <w:ilvl w:val="0"/>
          <w:numId w:val="3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Отражаются в СБОЛ родителя и ребёнка </w:t>
      </w:r>
      <w:r>
        <w:rPr>
          <w:sz w:val="20"/>
          <w:szCs w:val="20"/>
        </w:rPr>
      </w:r>
    </w:p>
    <w:p>
      <w:pPr>
        <w:pStyle w:val="893"/>
        <w:numPr>
          <w:ilvl w:val="0"/>
          <w:numId w:val="31"/>
        </w:numPr>
        <w:rPr>
          <w:sz w:val="20"/>
          <w:szCs w:val="20"/>
        </w:rPr>
      </w:pPr>
      <w:r>
        <w:rPr>
          <w:rFonts w:ascii="Arial" w:hAnsi="Arial" w:eastAsia="Arial" w:cs="Arial"/>
          <w:b w:val="0"/>
          <w:i w:val="0"/>
          <w:strike w:val="0"/>
          <w:color w:val="000000"/>
          <w:sz w:val="20"/>
          <w:szCs w:val="20"/>
          <w:u w:val="none"/>
        </w:rPr>
        <w:t xml:space="preserve">Для открытия в офисе потребуется паспорт ребенка (и ЗП, если вклад / счет открывает он)</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Где можно оформить согласие законного представителя (от одного законного представителя)?</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У нотариуса или в офисе Банка: </w:t>
      </w:r>
      <w:r>
        <w:rPr>
          <w:sz w:val="20"/>
          <w:szCs w:val="20"/>
        </w:rPr>
      </w:r>
    </w:p>
    <w:p>
      <w:pPr>
        <w:pStyle w:val="893"/>
        <w:numPr>
          <w:ilvl w:val="0"/>
          <w:numId w:val="3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проставить на расчетном документе своей подписи и даты в свободном поле  (в момент совершения операций) </w:t>
      </w:r>
      <w:r>
        <w:rPr>
          <w:sz w:val="20"/>
          <w:szCs w:val="20"/>
        </w:rPr>
      </w:r>
    </w:p>
    <w:p>
      <w:pPr>
        <w:pStyle w:val="893"/>
        <w:numPr>
          <w:ilvl w:val="0"/>
          <w:numId w:val="32"/>
        </w:numPr>
        <w:rPr>
          <w:sz w:val="20"/>
          <w:szCs w:val="20"/>
        </w:rPr>
      </w:pPr>
      <w:r>
        <w:rPr>
          <w:rFonts w:ascii="Arial" w:hAnsi="Arial" w:eastAsia="Arial" w:cs="Arial"/>
          <w:b w:val="0"/>
          <w:i w:val="0"/>
          <w:strike w:val="0"/>
          <w:color w:val="000000"/>
          <w:sz w:val="20"/>
          <w:szCs w:val="20"/>
          <w:u w:val="none"/>
        </w:rPr>
        <w:t xml:space="preserve">оформить заявление на отдельном листе бумаги с проставлением своей подписи и даты</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u w:val="none"/>
        </w:rPr>
      </w:pPr>
      <w:r>
        <w:rPr>
          <w:rFonts w:ascii="Arial" w:hAnsi="Arial" w:eastAsia="Arial" w:cs="Arial"/>
          <w:b/>
          <w:bCs/>
          <w:i w:val="0"/>
          <w:strike w:val="0"/>
          <w:color w:val="000000"/>
          <w:sz w:val="20"/>
          <w:szCs w:val="20"/>
          <w:u w:val="none"/>
        </w:rPr>
        <w:t xml:space="preserve">В каких случаях несовершеннолетний от 14 до 18 лет признается дееспособным в полном объеме?  </w:t>
      </w:r>
      <w:r>
        <w:rPr>
          <w:rFonts w:ascii="Arial" w:hAnsi="Arial" w:eastAsia="Arial" w:cs="Arial"/>
          <w:b w:val="0"/>
          <w:bCs w:val="0"/>
          <w:i w:val="0"/>
          <w:strike w:val="0"/>
          <w:color w:val="000000"/>
          <w:sz w:val="20"/>
          <w:szCs w:val="20"/>
          <w:u w:val="none"/>
        </w:rPr>
      </w:r>
    </w:p>
    <w:p>
      <w:pPr>
        <w:pStyle w:val="893"/>
        <w:numPr>
          <w:ilvl w:val="0"/>
          <w:numId w:val="33"/>
        </w:numPr>
        <w:rPr>
          <w:rFonts w:ascii="Arial" w:hAnsi="Arial" w:eastAsia="Arial" w:cs="Arial"/>
          <w:b w:val="0"/>
          <w:bCs w:val="0"/>
          <w:i w:val="0"/>
          <w:strike w:val="0"/>
          <w:color w:val="000000"/>
          <w:sz w:val="20"/>
          <w:szCs w:val="20"/>
          <w:u w:val="none"/>
        </w:rPr>
      </w:pP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t xml:space="preserve">При вступлении в брак (приобретенная в результате заключения брака дееспособность сохраняется в полном объеме и в случае расторжения брака). </w:t>
      </w:r>
      <w:r>
        <w:rPr>
          <w:rFonts w:ascii="Arial" w:hAnsi="Arial" w:eastAsia="Arial" w:cs="Arial"/>
          <w:b w:val="0"/>
          <w:bCs w:val="0"/>
          <w:i w:val="0"/>
          <w:strike w:val="0"/>
          <w:color w:val="000000"/>
          <w:sz w:val="20"/>
          <w:szCs w:val="20"/>
          <w:highlight w:val="none"/>
          <w:u w:val="none"/>
        </w:rPr>
      </w:r>
      <w:r>
        <w:rPr>
          <w:b w:val="0"/>
          <w:bCs w:val="0"/>
        </w:rPr>
      </w:r>
    </w:p>
    <w:p>
      <w:pPr>
        <w:pStyle w:val="893"/>
        <w:numPr>
          <w:ilvl w:val="0"/>
          <w:numId w:val="33"/>
        </w:numPr>
        <w:rPr>
          <w:rFonts w:ascii="Arial" w:hAnsi="Arial" w:eastAsia="Arial" w:cs="Arial"/>
          <w:b w:val="0"/>
          <w:bCs w:val="0"/>
          <w:i w:val="0"/>
          <w:strike w:val="0"/>
          <w:color w:val="000000"/>
          <w:sz w:val="20"/>
          <w:szCs w:val="20"/>
          <w:highlight w:val="none"/>
          <w:u w:val="none"/>
        </w:rPr>
      </w:pPr>
      <w:r>
        <w:rPr>
          <w:rFonts w:ascii="Arial" w:hAnsi="Arial" w:eastAsia="Arial" w:cs="Arial"/>
          <w:b w:val="0"/>
          <w:bCs w:val="0"/>
          <w:i w:val="0"/>
          <w:strike w:val="0"/>
          <w:color w:val="000000"/>
          <w:sz w:val="20"/>
          <w:szCs w:val="20"/>
          <w:u w:val="none"/>
        </w:rPr>
        <w:t xml:space="preserve">При осуществлении трудовой и предпринимательской деятельности.</w:t>
      </w:r>
      <w:r>
        <w:rPr>
          <w:rFonts w:ascii="Arial" w:hAnsi="Arial" w:eastAsia="Arial" w:cs="Arial"/>
          <w:b w:val="0"/>
          <w:bCs w:val="0"/>
          <w:i w:val="0"/>
          <w:strike w:val="0"/>
          <w:color w:val="000000"/>
          <w:sz w:val="20"/>
          <w:szCs w:val="20"/>
          <w:highlight w:val="none"/>
          <w:u w:val="none"/>
        </w:rPr>
      </w:r>
      <w:r>
        <w:rPr>
          <w:b w:val="0"/>
          <w:bCs w:val="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u w:val="none"/>
        </w:rPr>
      </w:pPr>
      <w:r>
        <w:rPr>
          <w:rFonts w:ascii="Arial" w:hAnsi="Arial" w:eastAsia="Arial" w:cs="Arial"/>
          <w:b/>
          <w:bCs/>
          <w:i w:val="0"/>
          <w:strike w:val="0"/>
          <w:color w:val="000000"/>
          <w:sz w:val="20"/>
          <w:szCs w:val="20"/>
          <w:u w:val="none"/>
        </w:rPr>
        <w:t xml:space="preserve">Какие документы подтверждают эмансипацию (объявление несовершеннолетнего полностью дееспособным)? </w:t>
      </w:r>
      <w:r>
        <w:rPr>
          <w:rFonts w:ascii="Arial" w:hAnsi="Arial" w:eastAsia="Arial" w:cs="Arial"/>
          <w:b/>
          <w:bCs w:val="0"/>
          <w:i w:val="0"/>
          <w:strike w:val="0"/>
          <w:color w:val="000000"/>
          <w:sz w:val="20"/>
          <w:szCs w:val="20"/>
          <w:highlight w:val="none"/>
          <w:u w:val="none"/>
        </w:rPr>
      </w:r>
    </w:p>
    <w:p>
      <w:pPr>
        <w:pStyle w:val="893"/>
        <w:numPr>
          <w:ilvl w:val="0"/>
          <w:numId w:val="34"/>
        </w:numPr>
        <w:rPr>
          <w:rFonts w:ascii="Arial" w:hAnsi="Arial" w:eastAsia="Arial" w:cs="Arial"/>
          <w:b w:val="0"/>
          <w:bCs w:val="0"/>
          <w:i w:val="0"/>
          <w:strike w:val="0"/>
          <w:color w:val="000000"/>
          <w:sz w:val="20"/>
          <w:szCs w:val="20"/>
          <w:u w:val="none"/>
        </w:rPr>
      </w:pP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t xml:space="preserve">Свидетельство о браке. </w:t>
      </w:r>
      <w:r>
        <w:rPr>
          <w:rFonts w:ascii="Arial" w:hAnsi="Arial" w:eastAsia="Arial" w:cs="Arial"/>
          <w:b w:val="0"/>
          <w:bCs w:val="0"/>
          <w:i w:val="0"/>
          <w:strike w:val="0"/>
          <w:color w:val="000000"/>
          <w:sz w:val="20"/>
          <w:szCs w:val="20"/>
          <w:highlight w:val="none"/>
          <w:u w:val="none"/>
        </w:rPr>
      </w:r>
    </w:p>
    <w:p>
      <w:pPr>
        <w:pStyle w:val="893"/>
        <w:numPr>
          <w:ilvl w:val="0"/>
          <w:numId w:val="34"/>
        </w:numPr>
        <w:rPr>
          <w:rFonts w:ascii="Arial" w:hAnsi="Arial" w:eastAsia="Arial" w:cs="Arial"/>
          <w:b w:val="0"/>
          <w:bCs w:val="0"/>
          <w:i w:val="0"/>
          <w:strike w:val="0"/>
          <w:color w:val="000000"/>
          <w:sz w:val="20"/>
          <w:szCs w:val="20"/>
          <w:u w:val="none"/>
        </w:rPr>
      </w:pPr>
      <w:r>
        <w:rPr>
          <w:rFonts w:ascii="Arial" w:hAnsi="Arial" w:eastAsia="Arial" w:cs="Arial"/>
          <w:b w:val="0"/>
          <w:bCs w:val="0"/>
          <w:i w:val="0"/>
          <w:strike w:val="0"/>
          <w:color w:val="000000"/>
          <w:sz w:val="20"/>
          <w:szCs w:val="20"/>
          <w:u w:val="none"/>
        </w:rPr>
        <w:t xml:space="preserve">Свидетельство о расторжении брака. </w:t>
      </w:r>
      <w:r>
        <w:rPr>
          <w:rFonts w:ascii="Arial" w:hAnsi="Arial" w:eastAsia="Arial" w:cs="Arial"/>
          <w:b w:val="0"/>
          <w:bCs w:val="0"/>
          <w:i w:val="0"/>
          <w:strike w:val="0"/>
          <w:color w:val="000000"/>
          <w:sz w:val="20"/>
          <w:szCs w:val="20"/>
          <w:highlight w:val="none"/>
          <w:u w:val="none"/>
        </w:rPr>
      </w:r>
    </w:p>
    <w:p>
      <w:pPr>
        <w:pStyle w:val="893"/>
        <w:numPr>
          <w:ilvl w:val="0"/>
          <w:numId w:val="34"/>
        </w:numPr>
        <w:rPr>
          <w:rFonts w:ascii="Arial" w:hAnsi="Arial" w:eastAsia="Arial" w:cs="Arial"/>
          <w:b w:val="0"/>
          <w:bCs w:val="0"/>
          <w:i w:val="0"/>
          <w:strike w:val="0"/>
          <w:color w:val="000000"/>
          <w:sz w:val="20"/>
          <w:szCs w:val="20"/>
          <w:u w:val="none"/>
        </w:rPr>
      </w:pPr>
      <w:r>
        <w:rPr>
          <w:rFonts w:ascii="Arial" w:hAnsi="Arial" w:eastAsia="Arial" w:cs="Arial"/>
          <w:b w:val="0"/>
          <w:bCs w:val="0"/>
          <w:i w:val="0"/>
          <w:strike w:val="0"/>
          <w:color w:val="000000"/>
          <w:sz w:val="20"/>
          <w:szCs w:val="20"/>
          <w:u w:val="none"/>
        </w:rPr>
        <w:t xml:space="preserve">Решение органов опеки и попечительства об объявлении несовершеннолетнего эмансипированным. </w:t>
      </w:r>
      <w:r>
        <w:rPr>
          <w:rFonts w:ascii="Arial" w:hAnsi="Arial" w:eastAsia="Arial" w:cs="Arial"/>
          <w:b w:val="0"/>
          <w:bCs w:val="0"/>
          <w:i w:val="0"/>
          <w:strike w:val="0"/>
          <w:color w:val="000000"/>
          <w:sz w:val="20"/>
          <w:szCs w:val="20"/>
          <w:highlight w:val="none"/>
          <w:u w:val="none"/>
        </w:rPr>
      </w:r>
    </w:p>
    <w:p>
      <w:pPr>
        <w:pStyle w:val="893"/>
        <w:numPr>
          <w:ilvl w:val="0"/>
          <w:numId w:val="34"/>
        </w:numPr>
        <w:rPr>
          <w:rFonts w:ascii="Arial" w:hAnsi="Arial" w:eastAsia="Arial" w:cs="Arial"/>
          <w:b w:val="0"/>
          <w:bCs w:val="0"/>
          <w:i w:val="0"/>
          <w:strike w:val="0"/>
          <w:color w:val="000000"/>
          <w:sz w:val="20"/>
          <w:szCs w:val="20"/>
          <w:highlight w:val="none"/>
          <w:u w:val="none"/>
        </w:rPr>
      </w:pPr>
      <w:r>
        <w:rPr>
          <w:rFonts w:ascii="Arial" w:hAnsi="Arial" w:eastAsia="Arial" w:cs="Arial"/>
          <w:b w:val="0"/>
          <w:bCs w:val="0"/>
          <w:i w:val="0"/>
          <w:strike w:val="0"/>
          <w:color w:val="000000"/>
          <w:sz w:val="20"/>
          <w:szCs w:val="20"/>
          <w:u w:val="none"/>
        </w:rPr>
        <w:t xml:space="preserve">Решение суда об объявлении несовершеннолетнего эмансипированным.</w:t>
      </w:r>
      <w:r>
        <w:rPr>
          <w:b w:val="0"/>
          <w:bCs w:val="0"/>
        </w:rPr>
      </w:r>
      <w:r>
        <w:rPr>
          <w:b w:val="0"/>
          <w:bCs w:val="0"/>
        </w:rPr>
      </w:r>
    </w:p>
    <w:p>
      <w:pPr>
        <w:pStyle w:val="893"/>
        <w:rPr>
          <w:sz w:val="20"/>
          <w:szCs w:val="20"/>
        </w:rPr>
      </w:pPr>
      <w:r>
        <w:rPr>
          <w:rFonts w:ascii="Arial" w:hAnsi="Arial" w:eastAsia="Arial" w:cs="Arial"/>
          <w:b/>
          <w:bCs/>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несовершеннолетнему родителю распоряжаться вкладом/ счетом ребенка?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 соответствии с пунктом 2 статьи 62 Семейного кодекса несовершеннолетние родители при установлении их материнства/ отцовства могут осуществлять родительские права и быть законным представителем своих дет</w:t>
      </w:r>
      <w:r>
        <w:rPr>
          <w:rFonts w:ascii="Arial" w:hAnsi="Arial" w:eastAsia="Arial" w:cs="Arial"/>
          <w:b w:val="0"/>
          <w:i w:val="0"/>
          <w:strike w:val="0"/>
          <w:color w:val="000000"/>
          <w:sz w:val="20"/>
          <w:szCs w:val="20"/>
          <w:u w:val="none"/>
        </w:rPr>
        <w:t xml:space="preserve">ей с 16 лет. </w:t>
        <w:br/>
        <w:t xml:space="preserve">Если несовершеннолетний родитель состоит в браке, то для получения денег  ему потребуется паспорт. В иных случаях дополнительно потребуются письменное разрешение органа опеки и попечительства и письменное согласие его законных представителей.</w:t>
      </w:r>
      <w:r>
        <w:rPr>
          <w:sz w:val="20"/>
          <w:szCs w:val="20"/>
        </w:rPr>
      </w:r>
      <w:r>
        <w:rPr>
          <w:sz w:val="20"/>
          <w:szCs w:val="20"/>
        </w:rPr>
      </w:r>
    </w:p>
    <w:p>
      <w:pPr>
        <w:pStyle w:val="893"/>
        <w:rPr>
          <w:rFonts w:ascii="Arial" w:hAnsi="Arial" w:eastAsia="Arial" w:cs="Arial"/>
          <w:sz w:val="20"/>
          <w:szCs w:val="20"/>
          <w:highlight w:val="none"/>
        </w:rPr>
      </w:pPr>
      <w:r>
        <w:rPr>
          <w:rFonts w:ascii="Arial" w:hAnsi="Arial" w:eastAsia="Arial" w:cs="Arial"/>
          <w:sz w:val="20"/>
          <w:szCs w:val="20"/>
          <w:highlight w:val="none"/>
        </w:rPr>
      </w:r>
      <w:r>
        <w:rPr>
          <w:rFonts w:ascii="Arial" w:hAnsi="Arial" w:eastAsia="Arial" w:cs="Arial"/>
          <w:sz w:val="20"/>
          <w:szCs w:val="20"/>
          <w:highlight w:val="none"/>
        </w:rPr>
      </w:r>
      <w:r>
        <w:rPr>
          <w:rFonts w:ascii="Arial" w:hAnsi="Arial" w:eastAsia="Arial" w:cs="Arial"/>
          <w:sz w:val="20"/>
          <w:szCs w:val="20"/>
          <w:highlight w:val="none"/>
        </w:rPr>
      </w:r>
    </w:p>
    <w:p>
      <w:pPr>
        <w:pStyle w:val="893"/>
        <w:jc w:val="center"/>
        <w:rPr>
          <w:rFonts w:ascii="Arial" w:hAnsi="Arial" w:eastAsia="Arial" w:cs="Arial"/>
          <w:b/>
          <w:bCs/>
          <w:color w:val="c00000"/>
          <w:sz w:val="20"/>
          <w:szCs w:val="20"/>
          <w:highlight w:val="none"/>
        </w:rPr>
      </w:pPr>
      <w:r>
        <w:rPr>
          <w:rFonts w:ascii="Arial" w:hAnsi="Arial" w:eastAsia="Arial" w:cs="Arial"/>
          <w:b/>
          <w:bCs/>
          <w:color w:val="c00000"/>
          <w:sz w:val="20"/>
          <w:szCs w:val="20"/>
          <w:highlight w:val="none"/>
        </w:rPr>
      </w:r>
      <w:r>
        <w:rPr>
          <w:rFonts w:ascii="Arial" w:hAnsi="Arial" w:eastAsia="Arial" w:cs="Arial"/>
          <w:b/>
          <w:bCs/>
          <w:color w:val="c00000"/>
          <w:sz w:val="20"/>
          <w:szCs w:val="20"/>
          <w:highlight w:val="none"/>
        </w:rPr>
        <w:t xml:space="preserve">Закрыть вклад или счёт и снять деньги</w:t>
      </w:r>
      <w:r>
        <w:rPr>
          <w:rFonts w:ascii="Arial" w:hAnsi="Arial" w:eastAsia="Arial" w:cs="Arial"/>
          <w:b/>
          <w:bCs/>
          <w:color w:val="c00000"/>
          <w:sz w:val="20"/>
          <w:szCs w:val="20"/>
          <w:highlight w:val="none"/>
        </w:rPr>
      </w:r>
      <w:r>
        <w:rPr>
          <w:rFonts w:ascii="Arial" w:hAnsi="Arial" w:eastAsia="Arial" w:cs="Arial"/>
          <w:b/>
          <w:bCs/>
          <w:color w:val="c00000"/>
          <w:sz w:val="20"/>
          <w:szCs w:val="20"/>
          <w:highlight w:val="none"/>
        </w:rPr>
      </w:r>
    </w:p>
    <w:p>
      <w:pPr>
        <w:pStyle w:val="893"/>
        <w:rPr>
          <w:rFonts w:ascii="Arial" w:hAnsi="Arial" w:eastAsia="Arial" w:cs="Arial"/>
          <w:sz w:val="20"/>
          <w:szCs w:val="20"/>
          <w:highlight w:val="none"/>
        </w:rPr>
      </w:pPr>
      <w:r>
        <w:rPr>
          <w:rFonts w:ascii="Arial" w:hAnsi="Arial" w:eastAsia="Arial" w:cs="Arial"/>
          <w:sz w:val="20"/>
          <w:szCs w:val="20"/>
          <w:highlight w:val="none"/>
        </w:rPr>
      </w:r>
      <w:r>
        <w:rPr>
          <w:rFonts w:ascii="Arial" w:hAnsi="Arial" w:eastAsia="Arial" w:cs="Arial"/>
          <w:sz w:val="20"/>
          <w:szCs w:val="20"/>
          <w:highlight w:val="none"/>
        </w:rPr>
      </w:r>
      <w:r>
        <w:rPr>
          <w:rFonts w:ascii="Arial" w:hAnsi="Arial" w:eastAsia="Arial" w:cs="Arial"/>
          <w:sz w:val="20"/>
          <w:szCs w:val="20"/>
          <w:highlight w:val="none"/>
        </w:rPr>
      </w:r>
    </w:p>
    <w:p>
      <w:pPr>
        <w:pStyle w:val="893"/>
        <w:jc w:val="center"/>
        <w:rPr>
          <w:b/>
          <w:bCs/>
          <w:sz w:val="20"/>
          <w:szCs w:val="20"/>
        </w:rPr>
      </w:pPr>
      <w:r>
        <w:rPr>
          <w:rFonts w:ascii="Arial" w:hAnsi="Arial" w:eastAsia="Arial" w:cs="Arial"/>
          <w:b/>
          <w:bCs/>
          <w:i w:val="0"/>
          <w:strike w:val="0"/>
          <w:color w:val="000000"/>
          <w:sz w:val="20"/>
          <w:szCs w:val="20"/>
          <w:u w:val="none"/>
        </w:rPr>
        <w:t xml:space="preserve">Как закрыть счет или вкла?</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Вклад / счёт закрывается в офисе или СБОЛ сразу после выдачи наличных / перевода денег. Точную сумму можно </w:t>
      </w:r>
      <w:r>
        <w:rPr>
          <w:rFonts w:ascii="Arial" w:hAnsi="Arial" w:eastAsia="Arial" w:cs="Arial"/>
          <w:b w:val="0"/>
          <w:i w:val="0"/>
          <w:strike w:val="0"/>
          <w:color w:val="000000"/>
          <w:sz w:val="20"/>
          <w:szCs w:val="20"/>
          <w:u w:val="none"/>
        </w:rPr>
        <w:t xml:space="preserve">узнать в момент закрытия. Можно закрыть вклад / счёт с переводом денег на другой вклад, счёт или карту Сбербанка (свою или другого клиента).</w:t>
        <w:br/>
        <w:t xml:space="preserve">Особенности закрытия:</w:t>
        <w:br/>
        <w:t xml:space="preserve">1. В дату окончания вклада / счета - можно закрыть после начисления процентов без их потери.</w:t>
        <w:br/>
      </w:r>
      <w:r>
        <w:rPr>
          <w:rFonts w:ascii="Arial" w:hAnsi="Arial" w:eastAsia="Arial" w:cs="Arial"/>
          <w:b w:val="0"/>
          <w:i w:val="0"/>
          <w:strike w:val="0"/>
          <w:color w:val="000000"/>
          <w:sz w:val="20"/>
          <w:szCs w:val="20"/>
          <w:u w:val="none"/>
        </w:rPr>
        <w:t xml:space="preserve">2. Если дата окончания выпала на выходной - можно закрыть в выходной, праздничный день или на следующий рабочий день без потери процентов.</w:t>
        <w:br/>
        <w:t xml:space="preserve">3. В другую дату - проценты пересчитываются по ставке, установленной условиями вклада / счёта при досрочном закрытии.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узнать, когда заканчивается срок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Вы можете посмотреть, когда заканчивается срок вклада, в личном кабинете и мобильном приложении Сбербанк Онлайн или в п. 2.3 договора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У меня закончился срок действия вклада. Что делать дальше?</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 волнуйтесь, вклад пролонгируется (то есть продлевается) автоматически на тот же срок и сумму. Если при оформлен</w:t>
      </w:r>
      <w:r>
        <w:rPr>
          <w:rFonts w:ascii="Arial" w:hAnsi="Arial" w:eastAsia="Arial" w:cs="Arial"/>
          <w:b w:val="0"/>
          <w:i w:val="0"/>
          <w:strike w:val="0"/>
          <w:color w:val="000000"/>
          <w:sz w:val="20"/>
          <w:szCs w:val="20"/>
          <w:u w:val="none"/>
        </w:rPr>
        <w:t xml:space="preserve">ии вклада вы выбрали «Доход оставлять на этом вкладе», то сумма вашего вклада стала больше с учётом начисленных процентов.</w:t>
        <w:br/>
        <w:br/>
        <w:t xml:space="preserve">Ставка пролонгации может отличаться от той, которая была при открытии, потому что условия по вкладам со временем меняются. Также нов</w:t>
      </w:r>
      <w:r>
        <w:rPr>
          <w:rFonts w:ascii="Arial" w:hAnsi="Arial" w:eastAsia="Arial" w:cs="Arial"/>
          <w:b w:val="0"/>
          <w:i w:val="0"/>
          <w:strike w:val="0"/>
          <w:color w:val="000000"/>
          <w:sz w:val="20"/>
          <w:szCs w:val="20"/>
          <w:u w:val="none"/>
        </w:rPr>
        <w:t xml:space="preserve">ая ставка зависит от того, где вы оформляли вклад — в СберБанк Онлайн или офисе банка.</w:t>
        <w:br/>
        <w:br/>
        <w:t xml:space="preserve">Уточнить ставку можно в любой момент в СберБанк Онлайн. Для этого выберите нужный вклад в разделе «Вклады и счета» на главном экране → «О вкладе» → «Подробные условия».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На каких условиях пролонгируется вклад?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Если вы не закрыли вклад в день окончания срока, он автом</w:t>
      </w:r>
      <w:r>
        <w:rPr>
          <w:rFonts w:ascii="Arial" w:hAnsi="Arial" w:eastAsia="Arial" w:cs="Arial"/>
          <w:b w:val="0"/>
          <w:i w:val="0"/>
          <w:strike w:val="0"/>
          <w:color w:val="000000"/>
          <w:sz w:val="20"/>
          <w:szCs w:val="20"/>
          <w:u w:val="none"/>
        </w:rPr>
        <w:t xml:space="preserve">атически пролонгируется на тот же срок на условиях и под процентную ставку, действующих по этому вкладу на дату пролонгации</w:t>
        <w:br/>
        <w:t xml:space="preserve">Некоторые вклады пролонгируются под процентную ставку другого вклада. Подробнее можно узнать в п. 2.13 заключённого договора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Уменьшится ли размер неснижаемого остатка после пролонгации?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highlight w:val="none"/>
        </w:rPr>
      </w:pPr>
      <w:r>
        <w:rPr>
          <w:rFonts w:ascii="Arial" w:hAnsi="Arial" w:eastAsia="Arial" w:cs="Arial"/>
          <w:b w:val="0"/>
          <w:i w:val="0"/>
          <w:strike w:val="0"/>
          <w:color w:val="000000"/>
          <w:sz w:val="20"/>
          <w:szCs w:val="20"/>
          <w:u w:val="none"/>
        </w:rPr>
        <w:t xml:space="preserve">Неснижаемый остаток, указанный в договоре вклада или в дополнительном соглашении к договору, при пролонгации не изменится.</w:t>
      </w:r>
      <w:r>
        <w:rPr>
          <w:sz w:val="20"/>
          <w:szCs w:val="20"/>
          <w:highlight w:val="none"/>
        </w:rPr>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b/>
          <w:bCs/>
          <w:color w:val="c00000"/>
          <w:sz w:val="20"/>
          <w:szCs w:val="20"/>
          <w:highlight w:val="none"/>
        </w:rPr>
      </w:r>
      <w:r>
        <w:rPr>
          <w:b/>
          <w:bCs/>
          <w:color w:val="c00000"/>
          <w:sz w:val="20"/>
          <w:szCs w:val="20"/>
          <w:highlight w:val="none"/>
        </w:rPr>
        <w:t xml:space="preserve">Налогообложение</w:t>
      </w:r>
      <w:r>
        <w:rPr>
          <w:b/>
          <w:bCs/>
          <w:color w:val="c00000"/>
          <w:sz w:val="20"/>
          <w:szCs w:val="20"/>
          <w:highlight w:val="none"/>
        </w:rPr>
      </w:r>
      <w:r>
        <w:rPr>
          <w:b/>
          <w:bCs/>
          <w:color w:val="c00000"/>
          <w:sz w:val="20"/>
          <w:szCs w:val="20"/>
          <w:highlight w:val="none"/>
        </w:rPr>
      </w:r>
    </w:p>
    <w:p>
      <w:pPr>
        <w:pStyle w:val="893"/>
        <w:rPr>
          <w:b/>
          <w:bCs/>
          <w:sz w:val="20"/>
          <w:szCs w:val="20"/>
          <w:highlight w:val="none"/>
        </w:rPr>
      </w:pPr>
      <w:r>
        <w:rPr>
          <w:b/>
          <w:bCs/>
          <w:sz w:val="20"/>
          <w:szCs w:val="20"/>
          <w:highlight w:val="none"/>
        </w:rPr>
      </w:r>
      <w:r>
        <w:rPr>
          <w:b/>
          <w:bCs/>
          <w:sz w:val="20"/>
          <w:szCs w:val="20"/>
          <w:highlight w:val="none"/>
        </w:rPr>
      </w:r>
      <w:r>
        <w:rPr>
          <w:b/>
          <w:bCs/>
          <w:sz w:val="20"/>
          <w:szCs w:val="20"/>
          <w:highlight w:val="none"/>
        </w:rPr>
      </w:r>
    </w:p>
    <w:p>
      <w:pPr>
        <w:pStyle w:val="893"/>
        <w:jc w:val="center"/>
        <w:rPr>
          <w:b/>
          <w:bCs/>
          <w:sz w:val="20"/>
          <w:szCs w:val="20"/>
        </w:rPr>
      </w:pPr>
      <w:r>
        <w:rPr>
          <w:rFonts w:ascii="Arial" w:hAnsi="Arial" w:eastAsia="Arial" w:cs="Arial"/>
          <w:b/>
          <w:bCs/>
          <w:i w:val="0"/>
          <w:strike w:val="0"/>
          <w:color w:val="000000"/>
          <w:sz w:val="20"/>
          <w:szCs w:val="20"/>
          <w:u w:val="none"/>
        </w:rPr>
        <w:t xml:space="preserve">Что такое FATCA?</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Это инструмент, позволяющий контролировать благосостояние граждан США и облагать налогами все их накопления, в том числе в заграничных банках</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Валютный доход?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Это поступления от выплат процентов по валютным вкладам</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Ключевая ставка (ставка рефинансирования)?</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Это процентная ставка, по которой Центральный банк России (ЦБ РФ) предоставляет кредиты коммерческим банкам в долг на одну неделю, и одновременно та ставка, по которой ЦБ РФ готов принимать от банков деньги на депозиты</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Налогооблагаемый доход?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Это прибыль за отчетный (налоговый) период</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НДС?</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Это налог на добавленную стоимость, возникающую в процессе создания товаров, работ, услуг (уплачивается по мере реализации произведенной продукции или получения предварительной оплаты от покупателя)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НДФЛ?</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Это налог на доходы физических лиц (уплачивается гражданами со всех видов доходов, полученных ими в </w:t>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rPr>
          <w:sz w:val="20"/>
          <w:szCs w:val="20"/>
        </w:rPr>
      </w:pPr>
      <w:r>
        <w:rPr>
          <w:rFonts w:ascii="Arial" w:hAnsi="Arial" w:eastAsia="Arial" w:cs="Arial"/>
          <w:b w:val="0"/>
          <w:i w:val="0"/>
          <w:strike w:val="0"/>
          <w:color w:val="000000"/>
          <w:sz w:val="20"/>
          <w:szCs w:val="20"/>
          <w:u w:val="none"/>
        </w:rPr>
        <w:t xml:space="preserve">календарном году)</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Процентный доход?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Это доход, получаемый владельцем по вкладу, счету</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u w:val="none"/>
        </w:rPr>
        <w:t xml:space="preserve">Расскажи про подоходный налог 13% на доходы от вкладов и счетов </w:t>
      </w:r>
      <w:r>
        <w:rPr>
          <w:sz w:val="20"/>
          <w:szCs w:val="20"/>
        </w:rPr>
      </w:r>
      <w:r>
        <w:rPr>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До 31 октября 2024 года налоговый орган направит уведомление с указанием суммы налога. </w:t>
        <w:br/>
        <w:br/>
        <w:t xml:space="preserve">Налог на процентный доход со вкладов и счетов платят все люди (независимо от возраста, статуса и т.д.),</w:t>
      </w:r>
      <w:r>
        <w:rPr>
          <w:rFonts w:ascii="Arial" w:hAnsi="Arial" w:eastAsia="Arial" w:cs="Arial"/>
          <w:b w:val="0"/>
          <w:i w:val="0"/>
          <w:strike w:val="0"/>
          <w:color w:val="000000"/>
          <w:sz w:val="20"/>
          <w:szCs w:val="20"/>
          <w:u w:val="none"/>
        </w:rPr>
        <w:t xml:space="preserve"> получающие процентные доходы в Российский банках, если сумма дохода выше суммы, освобожденной от налогообложения. Налогом облагаются только полученные проценты. Сумма денег на вкладах и счетах, выгода от изменения курса валют налогом не облагаются. Учитыв</w:t>
      </w:r>
      <w:r>
        <w:rPr>
          <w:rFonts w:ascii="Arial" w:hAnsi="Arial" w:eastAsia="Arial" w:cs="Arial"/>
          <w:b w:val="0"/>
          <w:i w:val="0"/>
          <w:strike w:val="0"/>
          <w:color w:val="000000"/>
          <w:sz w:val="20"/>
          <w:szCs w:val="20"/>
          <w:u w:val="none"/>
        </w:rPr>
        <w:t xml:space="preserve">аются доходы по вкладам и счетам со ставкой выше 1% годовых.</w:t>
        <w:br/>
        <w:t xml:space="preserve">Доходы с валютных вкладов облагаются налогом, независимо от размера ставки. Проценты по валютным вкладам пересчитываются в рубли по курсу Банка России на дату начисления процентов.</w:t>
        <w:br/>
        <w:t xml:space="preserve">Согласно ФЗ-67</w:t>
      </w:r>
      <w:r>
        <w:rPr>
          <w:rFonts w:ascii="Arial" w:hAnsi="Arial" w:eastAsia="Arial" w:cs="Arial"/>
          <w:b w:val="0"/>
          <w:i w:val="0"/>
          <w:strike w:val="0"/>
          <w:color w:val="000000"/>
          <w:sz w:val="20"/>
          <w:szCs w:val="20"/>
          <w:u w:val="none"/>
        </w:rPr>
        <w:t xml:space="preserve"> от 26.03.22 от налогообложения освобождались только проценты, начисленные по вкладам в 2021 и 2022 годах. Теперь налог нужно будет платить только до 1 декабря 2024 года за проценты, начисленные в 2023 году. </w:t>
        <w:br/>
        <w:br/>
        <w:t xml:space="preserve">Налогом не облагаются: </w:t>
      </w:r>
      <w:r>
        <w:rPr>
          <w:sz w:val="20"/>
          <w:szCs w:val="20"/>
        </w:rPr>
      </w:r>
    </w:p>
    <w:p>
      <w:pPr>
        <w:pStyle w:val="893"/>
        <w:numPr>
          <w:ilvl w:val="0"/>
          <w:numId w:val="3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Проценты по рублёвым </w:t>
      </w:r>
      <w:r>
        <w:rPr>
          <w:rFonts w:ascii="Arial" w:hAnsi="Arial" w:eastAsia="Arial" w:cs="Arial"/>
          <w:b w:val="0"/>
          <w:i w:val="0"/>
          <w:strike w:val="0"/>
          <w:color w:val="000000"/>
          <w:sz w:val="20"/>
          <w:szCs w:val="20"/>
          <w:u w:val="none"/>
        </w:rPr>
        <w:t xml:space="preserve">вкладам и счетам (в т.ч. банковским картам), по которым в течение всего года ставка не превышает 1% годовых. </w:t>
      </w:r>
      <w:r>
        <w:rPr>
          <w:sz w:val="20"/>
          <w:szCs w:val="20"/>
        </w:rPr>
      </w:r>
    </w:p>
    <w:p>
      <w:pPr>
        <w:pStyle w:val="893"/>
        <w:numPr>
          <w:ilvl w:val="0"/>
          <w:numId w:val="3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Проценты по счетам эскроу. </w:t>
      </w:r>
      <w:r>
        <w:rPr>
          <w:sz w:val="20"/>
          <w:szCs w:val="20"/>
        </w:rPr>
      </w:r>
    </w:p>
    <w:p>
      <w:pPr>
        <w:pStyle w:val="893"/>
        <w:ind w:left="0" w:firstLine="0"/>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Вопросы по форме налогового уведомления / расчёту налога / не согласию с начисленной суммой налога необходимо уточнят</w:t>
      </w:r>
      <w:r>
        <w:rPr>
          <w:rFonts w:ascii="Arial" w:hAnsi="Arial" w:eastAsia="Arial" w:cs="Arial"/>
          <w:b w:val="0"/>
          <w:i w:val="0"/>
          <w:strike w:val="0"/>
          <w:color w:val="000000"/>
          <w:sz w:val="20"/>
          <w:szCs w:val="20"/>
          <w:u w:val="none"/>
        </w:rPr>
        <w:t xml:space="preserve">ь в налоговых органах.</w:t>
        <w:br/>
        <w:br/>
        <w:t xml:space="preserve">Если нужна информация, сколько % получилось за год, то оформите Справку о доходах, переданных в ФНС. </w:t>
        <w:br/>
        <w:t xml:space="preserve">Если интересуют доходы на текущий момент, то сформируйте выписку по всем вкладам и счетам. Подробнее в разделе «Выписки и справки»</w:t>
      </w:r>
      <w:r/>
      <w:r/>
    </w:p>
    <w:p>
      <w:pPr>
        <w:pStyle w:val="893"/>
        <w:rPr>
          <w:sz w:val="20"/>
          <w:szCs w:val="20"/>
        </w:rPr>
      </w:pPr>
      <w:r>
        <w:rPr>
          <w:rFonts w:ascii="Arial" w:hAnsi="Arial" w:eastAsia="Arial" w:cs="Arial"/>
          <w:b/>
          <w:bCs/>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передачу банком информации в налоговую</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Банк</w:t>
      </w:r>
      <w:r>
        <w:rPr>
          <w:rFonts w:ascii="Arial" w:hAnsi="Arial" w:eastAsia="Arial" w:cs="Arial"/>
          <w:b w:val="0"/>
          <w:i w:val="0"/>
          <w:strike w:val="0"/>
          <w:color w:val="000000"/>
          <w:sz w:val="20"/>
          <w:szCs w:val="20"/>
          <w:u w:val="none"/>
        </w:rPr>
        <w:t xml:space="preserve"> сообщает в налоговые органы сведения об открытии / закрытии счета, об изменении реквизитов счетов вкладов, о суммах выплаченных процентов по вкладам / счетам.</w:t>
        <w:br/>
        <w:br/>
        <w:t xml:space="preserve">Сроки передачи информации банком в налоговые органы: </w:t>
      </w:r>
      <w:r>
        <w:rPr>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Сведения об открытии / закрытии счета, </w:t>
      </w:r>
      <w:r>
        <w:rPr>
          <w:rFonts w:ascii="Arial" w:hAnsi="Arial" w:eastAsia="Arial" w:cs="Arial"/>
          <w:b w:val="0"/>
          <w:i w:val="0"/>
          <w:strike w:val="0"/>
          <w:color w:val="000000"/>
          <w:sz w:val="20"/>
          <w:szCs w:val="20"/>
          <w:u w:val="none"/>
        </w:rPr>
        <w:t xml:space="preserve">об изменении реквизитов счетов вкладов - в течение 3-х дней со дня проведения операции (ст. 86 НК РФ). </w:t>
      </w:r>
      <w:r>
        <w:rPr>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Сведения о суммах выплаченных процентов по вкладам / счетам - не позднее 1 февраля года, следующего за отчетным налоговым периодом (ст. 214.2 НК РФ). </w:t>
      </w:r>
      <w:r>
        <w:rPr>
          <w:rFonts w:ascii="Arial" w:hAnsi="Arial" w:eastAsia="Arial" w:cs="Arial"/>
          <w:b w:val="0"/>
          <w:i w:val="0"/>
          <w:strike w:val="0"/>
          <w:color w:val="000000"/>
          <w:sz w:val="20"/>
          <w:szCs w:val="20"/>
          <w:u w:val="none"/>
        </w:rPr>
        <w:br/>
        <w:br/>
        <w:t xml:space="preserve">Банк НЕ передаёт информацию о процентах: </w:t>
      </w:r>
      <w:r>
        <w:rPr>
          <w:sz w:val="20"/>
          <w:szCs w:val="20"/>
        </w:rPr>
      </w:r>
    </w:p>
    <w:p>
      <w:pPr>
        <w:pStyle w:val="893"/>
        <w:numPr>
          <w:ilvl w:val="0"/>
          <w:numId w:val="36"/>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рублёвым счетам (в т.ч. картам) и вкладам, ставка по которым в течение всего года не превышает 1% годовых </w:t>
      </w:r>
      <w:r>
        <w:rPr>
          <w:sz w:val="20"/>
          <w:szCs w:val="20"/>
        </w:rPr>
      </w:r>
    </w:p>
    <w:p>
      <w:pPr>
        <w:pStyle w:val="893"/>
        <w:numPr>
          <w:ilvl w:val="0"/>
          <w:numId w:val="36"/>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счетам Эскроу </w:t>
      </w:r>
      <w:r>
        <w:rPr>
          <w:sz w:val="20"/>
          <w:szCs w:val="20"/>
        </w:rPr>
      </w:r>
    </w:p>
    <w:p>
      <w:pPr>
        <w:pStyle w:val="893"/>
        <w:numPr>
          <w:ilvl w:val="0"/>
          <w:numId w:val="36"/>
        </w:numPr>
        <w:rPr>
          <w:sz w:val="20"/>
          <w:szCs w:val="20"/>
        </w:rPr>
      </w:pPr>
      <w:r>
        <w:rPr>
          <w:rFonts w:ascii="Arial" w:hAnsi="Arial" w:eastAsia="Arial" w:cs="Arial"/>
          <w:b w:val="0"/>
          <w:i w:val="0"/>
          <w:strike w:val="0"/>
          <w:color w:val="000000"/>
          <w:sz w:val="20"/>
          <w:szCs w:val="20"/>
          <w:u w:val="none"/>
        </w:rPr>
        <w:t xml:space="preserve">по Номинальным счетам, если клиент является по ним владельцем (а не бенефициаром)</w:t>
      </w:r>
      <w:r/>
      <w:r/>
    </w:p>
    <w:p>
      <w:pPr>
        <w:pStyle w:val="893"/>
        <w:jc w:val="center"/>
        <w:rPr>
          <w:b/>
          <w:bCs/>
          <w:color w:val="c00000"/>
          <w:sz w:val="20"/>
          <w:szCs w:val="20"/>
          <w:highlight w:val="none"/>
        </w:rPr>
      </w:pPr>
      <w:r>
        <w:rPr>
          <w:b/>
          <w:bCs/>
          <w:color w:val="c00000"/>
          <w:sz w:val="20"/>
          <w:szCs w:val="20"/>
          <w:highlight w:val="none"/>
        </w:rPr>
      </w:r>
      <w:r>
        <w:rPr>
          <w:b/>
          <w:bCs/>
          <w:color w:val="c00000"/>
          <w:sz w:val="20"/>
          <w:szCs w:val="20"/>
          <w:highlight w:val="none"/>
        </w:rPr>
      </w:r>
    </w:p>
    <w:p>
      <w:pPr>
        <w:pStyle w:val="893"/>
        <w:jc w:val="center"/>
        <w:rPr>
          <w:b/>
          <w:bCs/>
          <w:color w:val="c00000"/>
          <w:sz w:val="20"/>
          <w:szCs w:val="20"/>
          <w:highlight w:val="none"/>
        </w:rPr>
      </w:pPr>
      <w:r>
        <w:rPr>
          <w:b/>
          <w:bCs/>
          <w:color w:val="c00000"/>
          <w:sz w:val="20"/>
          <w:szCs w:val="20"/>
          <w:highlight w:val="none"/>
        </w:rPr>
      </w:r>
      <w:r>
        <w:rPr>
          <w:b/>
          <w:bCs/>
          <w:color w:val="c00000"/>
          <w:sz w:val="20"/>
          <w:szCs w:val="20"/>
          <w:highlight w:val="none"/>
        </w:rPr>
        <w:t xml:space="preserve">Номинальный счет</w:t>
      </w:r>
      <w:r>
        <w:rPr>
          <w:b/>
          <w:bCs/>
          <w:color w:val="c00000"/>
          <w:sz w:val="20"/>
          <w:szCs w:val="20"/>
          <w:highlight w:val="none"/>
        </w:rPr>
      </w:r>
      <w:r>
        <w:rPr>
          <w:b/>
          <w:bCs/>
          <w:color w:val="c00000"/>
          <w:sz w:val="20"/>
          <w:szCs w:val="20"/>
          <w:highlight w:val="none"/>
        </w:rPr>
      </w:r>
    </w:p>
    <w:p>
      <w:pPr>
        <w:pStyle w:val="893"/>
        <w:rPr>
          <w:b/>
          <w:bCs/>
          <w:sz w:val="20"/>
          <w:szCs w:val="20"/>
          <w:highlight w:val="none"/>
        </w:rPr>
      </w:pPr>
      <w:r>
        <w:rPr>
          <w:b/>
          <w:bCs/>
          <w:sz w:val="20"/>
          <w:szCs w:val="20"/>
          <w:highlight w:val="none"/>
        </w:rPr>
      </w:r>
      <w:r>
        <w:rPr>
          <w:b/>
          <w:bCs/>
          <w:sz w:val="20"/>
          <w:szCs w:val="20"/>
          <w:highlight w:val="none"/>
        </w:rPr>
      </w:r>
      <w:r>
        <w:rPr>
          <w:b/>
          <w:bCs/>
          <w:sz w:val="20"/>
          <w:szCs w:val="20"/>
          <w:highlight w:val="none"/>
        </w:rPr>
      </w:r>
    </w:p>
    <w:p>
      <w:pPr>
        <w:pStyle w:val="893"/>
        <w:jc w:val="center"/>
        <w:rPr>
          <w:b/>
          <w:bCs/>
          <w:sz w:val="20"/>
          <w:szCs w:val="20"/>
          <w:highlight w:val="none"/>
        </w:rPr>
      </w:pPr>
      <w:r>
        <w:rPr>
          <w:b/>
          <w:bCs/>
          <w:sz w:val="20"/>
          <w:szCs w:val="20"/>
          <w:highlight w:val="none"/>
        </w:rPr>
      </w:r>
      <w:r>
        <w:rPr>
          <w:b/>
          <w:bCs/>
          <w:sz w:val="20"/>
          <w:szCs w:val="20"/>
          <w:highlight w:val="none"/>
        </w:rPr>
        <w:t xml:space="preserve">Что такое номинальный счет?</w:t>
      </w:r>
      <w:r>
        <w:rPr>
          <w:b/>
          <w:bCs/>
          <w:sz w:val="20"/>
          <w:szCs w:val="20"/>
          <w:highlight w:val="none"/>
        </w:rPr>
      </w:r>
      <w:r>
        <w:rPr>
          <w:b/>
          <w:bCs/>
          <w:sz w:val="20"/>
          <w:szCs w:val="20"/>
          <w:highlight w:val="none"/>
        </w:rPr>
      </w:r>
    </w:p>
    <w:p>
      <w:pPr>
        <w:pStyle w:val="893"/>
      </w:pPr>
      <w:r>
        <w:rPr>
          <w:sz w:val="20"/>
          <w:szCs w:val="20"/>
          <w:highlight w:val="none"/>
        </w:rPr>
        <w:t xml:space="preserve">Номинальный счёт - это счёт, который открывается на имя родителя / опекуна / попечителя (владельца счёта) для зачисления алиментов, пенсий, пособий, возмещения вреда здоровью и других денег на содержание ребёнка/подопечного (бенефициара). </w:t>
      </w:r>
      <w:r/>
    </w:p>
    <w:p>
      <w:pPr>
        <w:pStyle w:val="893"/>
      </w:pPr>
      <w:r>
        <w:rPr>
          <w:sz w:val="20"/>
          <w:szCs w:val="20"/>
          <w:highlight w:val="none"/>
        </w:rPr>
        <w:t xml:space="preserve">С номинального счёта можно снимать деньги без разрешения органов опеки и попечительства.</w:t>
      </w:r>
      <w:r/>
    </w:p>
    <w:p>
      <w:pPr>
        <w:pStyle w:val="893"/>
        <w:rPr>
          <w:sz w:val="20"/>
          <w:szCs w:val="20"/>
          <w:highlight w:val="none"/>
        </w:rPr>
      </w:pPr>
      <w:r>
        <w:rPr>
          <w:sz w:val="20"/>
          <w:szCs w:val="20"/>
          <w:highlight w:val="none"/>
        </w:rPr>
        <w:t xml:space="preserve">Определить, что счёт является Номинальным, можно по первым 5-ти цифрам номера счёта - 40823. </w:t>
      </w:r>
      <w:r/>
    </w:p>
    <w:p>
      <w:pPr>
        <w:pStyle w:val="893"/>
        <w:numPr>
          <w:ilvl w:val="0"/>
          <w:numId w:val="37"/>
        </w:numPr>
        <w:rPr>
          <w:sz w:val="20"/>
          <w:szCs w:val="20"/>
          <w:highlight w:val="none"/>
        </w:rPr>
      </w:pPr>
      <w:r>
        <w:rPr>
          <w:sz w:val="20"/>
          <w:szCs w:val="20"/>
          <w:highlight w:val="none"/>
        </w:rPr>
      </w:r>
      <w:r>
        <w:rPr>
          <w:sz w:val="20"/>
          <w:szCs w:val="20"/>
          <w:highlight w:val="none"/>
        </w:rPr>
        <w:t xml:space="preserve">Владелец счёта - это лицо, заключившее с банком договор на открытие счёта (им может быть родитель, опекун, попечитель) </w:t>
      </w:r>
      <w:r/>
    </w:p>
    <w:p>
      <w:pPr>
        <w:pStyle w:val="893"/>
        <w:numPr>
          <w:ilvl w:val="0"/>
          <w:numId w:val="37"/>
        </w:numPr>
        <w:rPr>
          <w:highlight w:val="none"/>
        </w:rPr>
      </w:pPr>
      <w:r>
        <w:rPr>
          <w:sz w:val="20"/>
          <w:szCs w:val="20"/>
          <w:highlight w:val="none"/>
        </w:rPr>
      </w:r>
      <w:r>
        <w:rPr>
          <w:sz w:val="20"/>
          <w:szCs w:val="20"/>
          <w:highlight w:val="none"/>
        </w:rPr>
        <w:t xml:space="preserve">бенефициар - это лицо, которому принадлежат права на все деньги на Номинальном счёте (им может быть ребёнок, недееспособный, ограниченно дееспособный)</w:t>
      </w:r>
      <w:r/>
      <w:r/>
    </w:p>
    <w:p>
      <w:pPr>
        <w:pStyle w:val="893"/>
      </w:pPr>
      <w:r>
        <w:rPr>
          <w:highlight w:val="none"/>
        </w:rPr>
      </w:r>
      <w:r>
        <w:rPr>
          <w:highlight w:val="none"/>
        </w:rPr>
      </w:r>
    </w:p>
    <w:p>
      <w:pPr>
        <w:pStyle w:val="893"/>
        <w:rPr>
          <w:sz w:val="20"/>
          <w:szCs w:val="20"/>
          <w:highlight w:val="none"/>
        </w:rPr>
      </w:pPr>
      <w:r>
        <w:rPr>
          <w:sz w:val="20"/>
          <w:szCs w:val="20"/>
          <w:highlight w:val="none"/>
        </w:rPr>
        <w:t xml:space="preserve">Особенности открытия:  </w:t>
      </w:r>
      <w:r/>
    </w:p>
    <w:p>
      <w:pPr>
        <w:pStyle w:val="893"/>
        <w:numPr>
          <w:ilvl w:val="0"/>
          <w:numId w:val="38"/>
        </w:numPr>
        <w:rPr>
          <w:sz w:val="20"/>
          <w:szCs w:val="20"/>
          <w:highlight w:val="none"/>
        </w:rPr>
      </w:pPr>
      <w:r>
        <w:rPr>
          <w:sz w:val="20"/>
          <w:szCs w:val="20"/>
          <w:highlight w:val="none"/>
        </w:rPr>
      </w:r>
      <w:r>
        <w:rPr>
          <w:sz w:val="20"/>
          <w:szCs w:val="20"/>
          <w:highlight w:val="none"/>
        </w:rPr>
        <w:t xml:space="preserve">Номинальные счета не открываются юридическим лицам. Владельцем  может быть только физическое лицо, лично являющееся законным представителем подопечного. </w:t>
      </w:r>
      <w:r/>
    </w:p>
    <w:p>
      <w:pPr>
        <w:pStyle w:val="893"/>
        <w:numPr>
          <w:ilvl w:val="0"/>
          <w:numId w:val="38"/>
        </w:numPr>
      </w:pPr>
      <w:r>
        <w:rPr>
          <w:sz w:val="20"/>
          <w:szCs w:val="20"/>
          <w:highlight w:val="none"/>
        </w:rPr>
      </w:r>
      <w:r>
        <w:rPr>
          <w:sz w:val="20"/>
          <w:szCs w:val="20"/>
          <w:highlight w:val="none"/>
        </w:rPr>
        <w:t xml:space="preserve">Нельзя открыть один счёт на нескольких подопечных. Для каждого необходимо открыть отдельный счёт. Количество открываемых счетов на одного бенефициара не ограничено.</w:t>
      </w:r>
      <w:r/>
      <w:r/>
    </w:p>
    <w:p>
      <w:pPr>
        <w:pStyle w:val="893"/>
        <w:rPr>
          <w:rFonts w:ascii="Arial" w:hAnsi="Arial" w:eastAsia="Arial" w:cs="Arial"/>
          <w:sz w:val="20"/>
          <w:szCs w:val="20"/>
          <w:highlight w:val="none"/>
        </w:rPr>
      </w:pPr>
      <w:r>
        <w:rPr>
          <w:rFonts w:ascii="Arial" w:hAnsi="Arial" w:eastAsia="Arial" w:cs="Arial"/>
          <w:sz w:val="20"/>
          <w:szCs w:val="20"/>
          <w:highlight w:val="none"/>
        </w:rPr>
      </w:r>
      <w:r>
        <w:rPr>
          <w:rFonts w:ascii="Arial" w:hAnsi="Arial" w:eastAsia="Arial" w:cs="Arial"/>
          <w:sz w:val="20"/>
          <w:szCs w:val="20"/>
          <w:highlight w:val="none"/>
        </w:rPr>
      </w:r>
      <w:r>
        <w:rPr>
          <w:rFonts w:ascii="Arial" w:hAnsi="Arial" w:eastAsia="Arial" w:cs="Arial"/>
          <w:sz w:val="20"/>
          <w:szCs w:val="20"/>
          <w:highlight w:val="none"/>
        </w:rPr>
      </w:r>
    </w:p>
    <w:p>
      <w:pPr>
        <w:pStyle w:val="893"/>
        <w:jc w:val="center"/>
        <w:rPr>
          <w:rFonts w:ascii="Arial" w:hAnsi="Arial" w:eastAsia="Arial" w:cs="Arial"/>
          <w:b/>
          <w:bCs/>
          <w:color w:val="c00000"/>
          <w:sz w:val="20"/>
          <w:szCs w:val="20"/>
          <w:highlight w:val="none"/>
        </w:rPr>
      </w:pPr>
      <w:r>
        <w:rPr>
          <w:rFonts w:ascii="Arial" w:hAnsi="Arial" w:eastAsia="Arial" w:cs="Arial"/>
          <w:b/>
          <w:bCs/>
          <w:color w:val="c00000"/>
          <w:sz w:val="20"/>
          <w:szCs w:val="20"/>
          <w:highlight w:val="none"/>
        </w:rPr>
      </w:r>
      <w:r>
        <w:rPr>
          <w:rFonts w:ascii="Arial" w:hAnsi="Arial" w:eastAsia="Arial" w:cs="Arial"/>
          <w:b/>
          <w:bCs/>
          <w:color w:val="c00000"/>
          <w:sz w:val="20"/>
          <w:szCs w:val="20"/>
          <w:highlight w:val="none"/>
        </w:rPr>
        <w:t xml:space="preserve">Общие вопросы по вкладам и счетам</w:t>
      </w:r>
      <w:r>
        <w:rPr>
          <w:rFonts w:ascii="Arial" w:hAnsi="Arial" w:eastAsia="Arial" w:cs="Arial"/>
          <w:b/>
          <w:bCs/>
          <w:color w:val="c00000"/>
          <w:sz w:val="20"/>
          <w:szCs w:val="20"/>
          <w:highlight w:val="none"/>
        </w:rPr>
      </w:r>
      <w:r>
        <w:rPr>
          <w:rFonts w:ascii="Arial" w:hAnsi="Arial" w:eastAsia="Arial" w:cs="Arial"/>
          <w:b/>
          <w:bCs/>
          <w:color w:val="c00000"/>
          <w:sz w:val="20"/>
          <w:szCs w:val="20"/>
          <w:highlight w:val="none"/>
        </w:rPr>
      </w:r>
    </w:p>
    <w:p>
      <w:pPr>
        <w:pStyle w:val="893"/>
        <w:rPr>
          <w:rFonts w:ascii="Arial" w:hAnsi="Arial" w:eastAsia="Arial" w:cs="Arial"/>
          <w:sz w:val="20"/>
          <w:szCs w:val="20"/>
          <w:highlight w:val="none"/>
        </w:rPr>
      </w:pPr>
      <w:r>
        <w:rPr>
          <w:rFonts w:ascii="Arial" w:hAnsi="Arial" w:eastAsia="Arial" w:cs="Arial"/>
          <w:sz w:val="20"/>
          <w:szCs w:val="20"/>
          <w:highlight w:val="none"/>
        </w:rPr>
      </w:r>
      <w:r>
        <w:rPr>
          <w:rFonts w:ascii="Arial" w:hAnsi="Arial" w:eastAsia="Arial" w:cs="Arial"/>
          <w:sz w:val="20"/>
          <w:szCs w:val="20"/>
          <w:highlight w:val="none"/>
        </w:rPr>
      </w:r>
      <w:r>
        <w:rPr>
          <w:rFonts w:ascii="Arial" w:hAnsi="Arial" w:eastAsia="Arial" w:cs="Arial"/>
          <w:sz w:val="20"/>
          <w:szCs w:val="20"/>
          <w:highlight w:val="none"/>
        </w:rPr>
      </w:r>
    </w:p>
    <w:p>
      <w:pPr>
        <w:pStyle w:val="893"/>
        <w:jc w:val="center"/>
        <w:rPr>
          <w:b/>
          <w:bCs/>
          <w:sz w:val="20"/>
          <w:szCs w:val="20"/>
        </w:rPr>
      </w:pPr>
      <w:r>
        <w:rPr>
          <w:rFonts w:ascii="Arial" w:hAnsi="Arial" w:eastAsia="Arial" w:cs="Arial"/>
          <w:b/>
          <w:bCs/>
          <w:i w:val="0"/>
          <w:strike w:val="0"/>
          <w:color w:val="000000"/>
          <w:sz w:val="20"/>
          <w:szCs w:val="20"/>
          <w:u w:val="none"/>
        </w:rPr>
        <w:t xml:space="preserve">Где можно ознакомиться с перечнем вкладов и их условиями?</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С перечнем открываемых вкладов, условиями (параметрами) вкладов, видами иностранных валют, в которых совершаются операции по вкладам, пере</w:t>
      </w:r>
      <w:r>
        <w:rPr>
          <w:rFonts w:ascii="Arial" w:hAnsi="Arial" w:eastAsia="Arial" w:cs="Arial"/>
          <w:b w:val="0"/>
          <w:i w:val="0"/>
          <w:strike w:val="0"/>
          <w:color w:val="000000"/>
          <w:sz w:val="20"/>
          <w:szCs w:val="20"/>
          <w:u w:val="none"/>
        </w:rPr>
        <w:t xml:space="preserve">чень подразделений Банка, уполномоченных совершать операции с наличной иностранной валютой и перечень иностранных валют для проведения операций размещаются на официальном сайте Банка, также с указанной информацией можно ознакомиться в подразделениях Банка.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Какой порядок подписания Договора банковского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Договор о вкладе подписывается: </w:t>
      </w:r>
      <w:r>
        <w:rPr>
          <w:sz w:val="20"/>
          <w:szCs w:val="20"/>
        </w:rPr>
      </w:r>
    </w:p>
    <w:p>
      <w:pPr>
        <w:pStyle w:val="893"/>
        <w:numPr>
          <w:ilvl w:val="0"/>
          <w:numId w:val="3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 виде электронного документа с использованием аналога собственноручной подписи/простой электронной подписи Вкладчика (Представителя или Вносителя)</w:t>
      </w:r>
      <w:r>
        <w:rPr>
          <w:rFonts w:ascii="Arial" w:hAnsi="Arial" w:eastAsia="Arial" w:cs="Arial"/>
          <w:b w:val="0"/>
          <w:i w:val="0"/>
          <w:strike w:val="0"/>
          <w:color w:val="000000"/>
          <w:sz w:val="20"/>
          <w:szCs w:val="20"/>
          <w:u w:val="none"/>
        </w:rPr>
        <w:t xml:space="preserve"> в соответствии с Договором банковского обслуживания/ Договором о предоставлении доступа физических лиц к продуктам ПАО Сбербанк с учетом особенностей и ограничений; </w:t>
      </w:r>
      <w:r>
        <w:rPr>
          <w:sz w:val="20"/>
          <w:szCs w:val="20"/>
        </w:rPr>
      </w:r>
    </w:p>
    <w:p>
      <w:pPr>
        <w:pStyle w:val="893"/>
        <w:numPr>
          <w:ilvl w:val="0"/>
          <w:numId w:val="39"/>
        </w:numPr>
        <w:rPr>
          <w:sz w:val="20"/>
          <w:szCs w:val="20"/>
        </w:rPr>
      </w:pPr>
      <w:r>
        <w:rPr>
          <w:rFonts w:ascii="Arial" w:hAnsi="Arial" w:eastAsia="Arial" w:cs="Arial"/>
          <w:b w:val="0"/>
          <w:i w:val="0"/>
          <w:strike w:val="0"/>
          <w:color w:val="000000"/>
          <w:sz w:val="20"/>
          <w:szCs w:val="20"/>
          <w:u w:val="none"/>
        </w:rPr>
        <w:t xml:space="preserve">собственноручной подписью Вкладчика (Представителя или Вносителя) на бумажном носителе</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Какие документы, необходимые для заключения Договора банковского вклада и проведения операций?</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Заключение Договора банковского вклада и операции по Счету вклада выполняются в соответствии с законодательством Российской Федерации по предъявлении Вкладчиком, Представителем или Вносителем паспорта или иного документа, удостоверяющего личность. </w:t>
      </w:r>
      <w:r>
        <w:rPr>
          <w:rFonts w:ascii="Arial" w:hAnsi="Arial" w:eastAsia="Arial" w:cs="Arial"/>
          <w:b w:val="0"/>
          <w:i w:val="0"/>
          <w:strike w:val="0"/>
          <w:color w:val="000000"/>
          <w:sz w:val="20"/>
          <w:szCs w:val="20"/>
          <w:u w:val="none"/>
        </w:rPr>
        <w:t xml:space="preserve">При совершении операции по Счету вклада в интересах других лиц (Выгодоприобретателей) Вкладчик/Представитель обязан представить в Банк информацию и документы, свидетельствующие о наличии указанных лиц, а также все необходимые сведения для их идентификации.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о страхование вкладов</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Денежные средства, внесенные Вкладчиком на Счет вклада, включая причисленные (капитализированные) проценты, застрахованы в порядке, размерах и на условиях, установленных законодательством Российско</w:t>
      </w:r>
      <w:r>
        <w:rPr>
          <w:rFonts w:ascii="Arial" w:hAnsi="Arial" w:eastAsia="Arial" w:cs="Arial"/>
          <w:b w:val="0"/>
          <w:i w:val="0"/>
          <w:strike w:val="0"/>
          <w:color w:val="000000"/>
          <w:sz w:val="20"/>
          <w:szCs w:val="20"/>
          <w:u w:val="none"/>
        </w:rPr>
        <w:t xml:space="preserve">й Федерации. Страхование предусмотрено по всем вкладам и счетам, кроме ОМС (обезличенный металлический счёт). Возмещение выплачивается по всем счетам вкладчика в случае отзыва лицензии или </w:t>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rPr>
          <w:sz w:val="20"/>
          <w:szCs w:val="20"/>
        </w:rPr>
      </w:pPr>
      <w:r>
        <w:rPr>
          <w:rFonts w:ascii="Arial" w:hAnsi="Arial" w:eastAsia="Arial" w:cs="Arial"/>
          <w:b w:val="0"/>
          <w:i w:val="0"/>
          <w:strike w:val="0"/>
          <w:color w:val="000000"/>
          <w:sz w:val="20"/>
          <w:szCs w:val="20"/>
          <w:u w:val="none"/>
        </w:rPr>
        <w:t xml:space="preserve">банкротства банка в сумме не более 1 400 000 рублей одному клиенту.</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тарифы за услуги по совершению операций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Тарифы Банка (Тарифы) – это  установленный Банком размер вознаграждения, взимаемого с Вкладчика за услуги по совершению операций по Счету вклада. При заключении Договора банковского вклада Тарифы Банка передаются Вкладчику по его требованию. По </w:t>
      </w:r>
      <w:r>
        <w:rPr>
          <w:rFonts w:ascii="Arial" w:hAnsi="Arial" w:eastAsia="Arial" w:cs="Arial"/>
          <w:b w:val="0"/>
          <w:i w:val="0"/>
          <w:strike w:val="0"/>
          <w:color w:val="000000"/>
          <w:sz w:val="20"/>
          <w:szCs w:val="20"/>
          <w:u w:val="none"/>
        </w:rPr>
        <w:t xml:space="preserve">Договорам вкладов, принимаемых на определенный срок, в течение срока, установленного в Договоре о вкладе, а также очередного срока Вклада в случае Продления Договора, применяются Тарифы Банка, действующие в Банке на Дату заключения/Дату продления Договора.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изменения в действующих  тарифах за услуги по совершению операций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Банк вправе: </w:t>
      </w:r>
      <w:r>
        <w:rPr>
          <w:b/>
          <w:bCs/>
          <w:sz w:val="20"/>
          <w:szCs w:val="20"/>
        </w:rPr>
      </w:r>
    </w:p>
    <w:p>
      <w:pPr>
        <w:pStyle w:val="893"/>
        <w:numPr>
          <w:ilvl w:val="0"/>
          <w:numId w:val="40"/>
        </w:numPr>
        <w:rPr>
          <w:rFonts w:ascii="Arial" w:hAnsi="Arial" w:eastAsia="Arial" w:cs="Arial"/>
          <w:b w:val="0"/>
          <w:bCs w:val="0"/>
          <w:i w:val="0"/>
          <w:strike w:val="0"/>
          <w:color w:val="000000"/>
          <w:sz w:val="20"/>
          <w:szCs w:val="20"/>
          <w:u w:val="none"/>
        </w:rPr>
      </w:pPr>
      <w:r>
        <w:rPr>
          <w:rFonts w:ascii="Arial" w:hAnsi="Arial" w:eastAsia="Arial" w:cs="Arial"/>
          <w:b w:val="0"/>
          <w:bCs w:val="0"/>
          <w:i w:val="0"/>
          <w:strike w:val="0"/>
          <w:color w:val="000000"/>
          <w:sz w:val="20"/>
          <w:szCs w:val="20"/>
          <w:u w:val="none"/>
        </w:rPr>
        <w:t xml:space="preserve">по вкладу «До востребования Сбербанка России» в одностороннем порядке изменять действующие Тарифы Банка, взимаемые за совершение операций по Счету вклада, и/или устанавливать новые Тарифы Банка; </w:t>
      </w:r>
      <w:r>
        <w:rPr>
          <w:rFonts w:ascii="Arial" w:hAnsi="Arial" w:eastAsia="Arial" w:cs="Arial"/>
          <w:b w:val="0"/>
          <w:bCs w:val="0"/>
          <w:i w:val="0"/>
          <w:strike w:val="0"/>
          <w:color w:val="000000"/>
          <w:sz w:val="20"/>
          <w:szCs w:val="20"/>
          <w:u w:val="none"/>
        </w:rPr>
      </w:r>
    </w:p>
    <w:p>
      <w:pPr>
        <w:pStyle w:val="893"/>
        <w:numPr>
          <w:ilvl w:val="0"/>
          <w:numId w:val="40"/>
        </w:numPr>
        <w:rPr>
          <w:rFonts w:ascii="Arial" w:hAnsi="Arial" w:eastAsia="Arial" w:cs="Arial"/>
          <w:b w:val="0"/>
          <w:bCs w:val="0"/>
          <w:i w:val="0"/>
          <w:strike w:val="0"/>
          <w:color w:val="000000"/>
          <w:sz w:val="20"/>
          <w:szCs w:val="20"/>
          <w:u w:val="none"/>
        </w:rPr>
      </w:pP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t xml:space="preserve">изменять действующие Тарифы Банка и/или </w:t>
      </w:r>
      <w:r>
        <w:rPr>
          <w:rFonts w:ascii="Arial" w:hAnsi="Arial" w:eastAsia="Arial" w:cs="Arial"/>
          <w:b w:val="0"/>
          <w:bCs w:val="0"/>
          <w:i w:val="0"/>
          <w:strike w:val="0"/>
          <w:color w:val="000000"/>
          <w:sz w:val="20"/>
          <w:szCs w:val="20"/>
          <w:u w:val="none"/>
        </w:rPr>
        <w:t xml:space="preserve">устанавливать новые Тарифы Банка.</w:t>
      </w:r>
      <w:r>
        <w:rPr>
          <w:rFonts w:ascii="Arial" w:hAnsi="Arial" w:eastAsia="Arial" w:cs="Arial"/>
          <w:b w:val="0"/>
          <w:i w:val="0"/>
          <w:strike w:val="0"/>
          <w:color w:val="000000"/>
          <w:sz w:val="20"/>
          <w:szCs w:val="20"/>
          <w:u w:val="none"/>
        </w:rPr>
        <w:t xml:space="preserve"> </w:t>
      </w:r>
      <w:r>
        <w:rPr>
          <w:rFonts w:ascii="Arial" w:hAnsi="Arial" w:eastAsia="Arial" w:cs="Arial"/>
          <w:b w:val="0"/>
          <w:bCs w:val="0"/>
          <w:i w:val="0"/>
          <w:strike w:val="0"/>
          <w:color w:val="000000"/>
          <w:sz w:val="20"/>
          <w:szCs w:val="20"/>
          <w:u w:val="none"/>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При изменении действующих Тарифов Банка и/или установлении новых Тарифов Банк обязуется известить об этом Вкладчика на официальном сайте Банка и в подразделениях Банка за 10 рабочих дней до изменения и/или введения новых </w:t>
      </w:r>
      <w:r>
        <w:rPr>
          <w:rFonts w:ascii="Arial" w:hAnsi="Arial" w:eastAsia="Arial" w:cs="Arial"/>
          <w:b w:val="0"/>
          <w:i w:val="0"/>
          <w:strike w:val="0"/>
          <w:color w:val="000000"/>
          <w:sz w:val="20"/>
          <w:szCs w:val="20"/>
          <w:u w:val="none"/>
        </w:rPr>
        <w:t xml:space="preserve">Тарифов, а также направив информацию по электронной почте, телефонной, почтовой связи и/или при личной явке Вкладчика в подразделение Банка. </w:t>
        <w:br/>
        <w:br/>
        <w:t xml:space="preserve">Вкладчик обязуется оплачивать комиссии за операции, совершаемые по Счету вклада, в соответствии с Тарифами Банка.</w:t>
      </w:r>
      <w:r/>
      <w:r/>
      <w:r>
        <w:rPr>
          <w:rFonts w:ascii="Arial" w:hAnsi="Arial" w:eastAsia="Arial" w:cs="Arial"/>
          <w:b w:val="0"/>
          <w:bCs w:val="0"/>
          <w:i w:val="0"/>
          <w:strike w:val="0"/>
          <w:color w:val="000000"/>
          <w:sz w:val="20"/>
          <w:szCs w:val="20"/>
          <w:u w:val="none"/>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Налогообложение дохода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 обязан направлять в налоговый орган информацию о суммах выплаченных процентов по Вкладу (за исключением процентов, выплаченных по Вкладу в </w:t>
      </w:r>
      <w:r>
        <w:rPr>
          <w:rFonts w:ascii="Arial" w:hAnsi="Arial" w:eastAsia="Arial" w:cs="Arial"/>
          <w:b w:val="0"/>
          <w:i w:val="0"/>
          <w:strike w:val="0"/>
          <w:color w:val="000000"/>
          <w:sz w:val="20"/>
          <w:szCs w:val="20"/>
          <w:u w:val="none"/>
        </w:rPr>
        <w:t xml:space="preserve">валюте Российской Федерации, процентная ставка по которому в течение всего налогового периода не превышает 1 процента годовых) для расчета налоговым органом суммы налога в порядке, установленном действующим налоговым законодательством Российской Федерации.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выписки, справки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Вкладчик вправе получать, а Банк</w:t>
      </w:r>
      <w:r>
        <w:rPr>
          <w:rFonts w:ascii="Arial" w:hAnsi="Arial" w:eastAsia="Arial" w:cs="Arial"/>
          <w:b w:val="0"/>
          <w:i w:val="0"/>
          <w:strike w:val="0"/>
          <w:color w:val="000000"/>
          <w:sz w:val="20"/>
          <w:szCs w:val="20"/>
          <w:u w:val="none"/>
        </w:rPr>
        <w:t xml:space="preserve"> обязан выдавать по требованию Вкладчика выписки по Счету вклада, справки, платежные документы по Счету вклада и иные документы, подтверждающие совершение операции. Выдача Вклада, выплата процентов по нему, исполнение распоряжений Вкладчика о перечислении </w:t>
      </w:r>
      <w:r>
        <w:rPr>
          <w:rFonts w:ascii="Arial" w:hAnsi="Arial" w:eastAsia="Arial" w:cs="Arial"/>
          <w:b w:val="0"/>
          <w:i w:val="0"/>
          <w:strike w:val="0"/>
          <w:color w:val="000000"/>
          <w:sz w:val="20"/>
          <w:szCs w:val="20"/>
          <w:u w:val="none"/>
        </w:rPr>
        <w:t xml:space="preserve">денежных средств со Счета вклада подтверждается кассовыми ордерами, банковскими ордерами, поручениями на перевод, выписками из лицевого счета, платежными поручениями, чеками, выдаваемыми Банком Вкладчику. </w:t>
        <w:br/>
        <w:br/>
        <w:t xml:space="preserve">В течение 10 дней с даты получения выписки по Сче</w:t>
      </w:r>
      <w:r>
        <w:rPr>
          <w:rFonts w:ascii="Arial" w:hAnsi="Arial" w:eastAsia="Arial" w:cs="Arial"/>
          <w:b w:val="0"/>
          <w:i w:val="0"/>
          <w:strike w:val="0"/>
          <w:color w:val="000000"/>
          <w:sz w:val="20"/>
          <w:szCs w:val="20"/>
          <w:u w:val="none"/>
        </w:rPr>
        <w:t xml:space="preserve">ту вклада Вкладчик обязан уведомить Банк о суммах, ошибочно списанных/зачисленных на Счет вклада. При не поступлении от Вкладчика в указанный срок возражений, совершенные по Счету вклада операции и остаток средств на Счете вклада считаются подтвержденными.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информационные сообщения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Информационные сообщения – сообщения Банка об операциях по Счету вклада, отправляемые Вкладчику при наличии в Банке номера мобильного телефона Вкладчика, зарегистрированного для доступа к SMS-ба</w:t>
      </w:r>
      <w:r>
        <w:rPr>
          <w:rFonts w:ascii="Arial" w:hAnsi="Arial" w:eastAsia="Arial" w:cs="Arial"/>
          <w:b w:val="0"/>
          <w:i w:val="0"/>
          <w:strike w:val="0"/>
          <w:color w:val="000000"/>
          <w:sz w:val="20"/>
          <w:szCs w:val="20"/>
          <w:u w:val="none"/>
        </w:rPr>
        <w:t xml:space="preserve">нку (Мобильному банку), в виде SMS-сообщений на номер мобильного телефона, и/или Push-уведомлений в Мобильное приложение Банка. Перечень операций по Счету вклада, по которым Банк направляет Информационные сообщения Вкладчику, определяется Банком и размещае</w:t>
      </w:r>
      <w:r>
        <w:rPr>
          <w:rFonts w:ascii="Arial" w:hAnsi="Arial" w:eastAsia="Arial" w:cs="Arial"/>
          <w:b w:val="0"/>
          <w:i w:val="0"/>
          <w:strike w:val="0"/>
          <w:color w:val="000000"/>
          <w:sz w:val="20"/>
          <w:szCs w:val="20"/>
          <w:u w:val="none"/>
        </w:rPr>
        <w:t xml:space="preserve">тся на официальном сайте Банка. Банк вправе направлять Вкладчику Информационные сообщения по Счету вклада об изменении условий действующих вкладов или установлении новых условий, о процентной ставке при продлении Вклада, об окончании срока Вклада и др. </w:t>
        <w:br/>
        <w:br/>
        <w:t xml:space="preserve">И</w:t>
      </w:r>
      <w:r>
        <w:rPr>
          <w:rFonts w:ascii="Arial" w:hAnsi="Arial" w:eastAsia="Arial" w:cs="Arial"/>
          <w:b w:val="0"/>
          <w:i w:val="0"/>
          <w:strike w:val="0"/>
          <w:color w:val="000000"/>
          <w:sz w:val="20"/>
          <w:szCs w:val="20"/>
          <w:u w:val="none"/>
        </w:rPr>
        <w:t xml:space="preserve">ные информационные сообщения Банк вправе направлять Вкладчику при согласии Вкладчика получать сообщения. Вкладчик вправе получать Информационные сообщения либо отказаться от получения Информационных сообщений путем подачи в Банк соответствующего заявления.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переуступку прав по Договору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Вкладчик не вправе уступать третьим лицам права требования по Договору</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изменение/ установление новых Общих условий по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 вправе изменять</w:t>
      </w:r>
      <w:r>
        <w:rPr>
          <w:rFonts w:ascii="Arial" w:hAnsi="Arial" w:eastAsia="Arial" w:cs="Arial"/>
          <w:b w:val="0"/>
          <w:i w:val="0"/>
          <w:strike w:val="0"/>
          <w:color w:val="000000"/>
          <w:sz w:val="20"/>
          <w:szCs w:val="20"/>
          <w:u w:val="none"/>
        </w:rPr>
        <w:t xml:space="preserve"> действующие Общие условия и/или устанавливать новые Общие условия по акладу. При изменении действующих Общих условий, в том числе условий продления Вклада, и/или установлении новых Общих условий Банк обязуется известить об этом Вкладчика на официальном са</w:t>
      </w:r>
      <w:r>
        <w:rPr>
          <w:rFonts w:ascii="Arial" w:hAnsi="Arial" w:eastAsia="Arial" w:cs="Arial"/>
          <w:b w:val="0"/>
          <w:i w:val="0"/>
          <w:strike w:val="0"/>
          <w:color w:val="000000"/>
          <w:sz w:val="20"/>
          <w:szCs w:val="20"/>
          <w:u w:val="none"/>
        </w:rPr>
        <w:t xml:space="preserve">йте Банка и в подразделениях Банка за 10 рабочих дней до изменения и/или введения новых Условий, а также направив при наличии технической возможности информацию по адресу места проживания, по адресу электронной почты, на номер мобильного телефона Вкладчика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изменение реквизитов Вкладчика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Вкладчик обязан своевременно сообщать Банку обо всех изменениях реквизитов, указанных в разделе «Вкладчик» Договора о вкладе, с представлением документов, подтверждающих указанные изменения. Банк вправе направлять по адресу места проживания Вкладчика,</w:t>
      </w:r>
      <w:r>
        <w:rPr>
          <w:rFonts w:ascii="Arial" w:hAnsi="Arial" w:eastAsia="Arial" w:cs="Arial"/>
          <w:b w:val="0"/>
          <w:i w:val="0"/>
          <w:strike w:val="0"/>
          <w:color w:val="000000"/>
          <w:sz w:val="20"/>
          <w:szCs w:val="20"/>
          <w:u w:val="none"/>
        </w:rPr>
        <w:t xml:space="preserve"> на номер мобильного телефона и на адрес электронной почты, указанные Вкладчиком в Договоре о вкладе, сообщения о необходимости ежегодного обновления сведений, указанных в разделе «Вкладчик» Договора о вкладе, сведений о </w:t>
      </w:r>
      <w:r>
        <w:rPr>
          <w:rFonts w:ascii="Arial" w:hAnsi="Arial" w:eastAsia="Arial" w:cs="Arial"/>
          <w:b w:val="0"/>
          <w:bCs w:val="0"/>
          <w:i w:val="0"/>
          <w:strike w:val="0"/>
          <w:color w:val="000000"/>
          <w:sz w:val="20"/>
          <w:szCs w:val="20"/>
          <w:u w:val="none"/>
        </w:rPr>
      </w:r>
      <w:r>
        <w:rPr>
          <w:rFonts w:ascii="Arial" w:hAnsi="Arial" w:eastAsia="Arial" w:cs="Arial"/>
          <w:b w:val="0"/>
          <w:bCs w:val="0"/>
          <w:i w:val="0"/>
          <w:strike w:val="0"/>
          <w:color w:val="000000"/>
          <w:sz w:val="20"/>
          <w:szCs w:val="20"/>
          <w:u w:val="none"/>
        </w:rPr>
      </w:r>
    </w:p>
    <w:p>
      <w:pPr>
        <w:pStyle w:val="893"/>
        <w:rPr>
          <w:sz w:val="20"/>
          <w:szCs w:val="20"/>
        </w:rPr>
      </w:pPr>
      <w:r>
        <w:rPr>
          <w:rFonts w:ascii="Arial" w:hAnsi="Arial" w:eastAsia="Arial" w:cs="Arial"/>
          <w:b w:val="0"/>
          <w:i w:val="0"/>
          <w:strike w:val="0"/>
          <w:color w:val="000000"/>
          <w:sz w:val="20"/>
          <w:szCs w:val="20"/>
          <w:u w:val="none"/>
        </w:rPr>
        <w:t xml:space="preserve">Выгодоприобретателях (при наличии).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права Банка в отношении иностранных налогоплательщиков</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Бан</w:t>
      </w:r>
      <w:r>
        <w:rPr>
          <w:rFonts w:ascii="Arial" w:hAnsi="Arial" w:eastAsia="Arial" w:cs="Arial"/>
          <w:b w:val="0"/>
          <w:i w:val="0"/>
          <w:strike w:val="0"/>
          <w:color w:val="000000"/>
          <w:sz w:val="20"/>
          <w:szCs w:val="20"/>
          <w:u w:val="none"/>
        </w:rPr>
        <w:t xml:space="preserve">к вправе: </w:t>
      </w:r>
      <w:r>
        <w:rPr>
          <w:sz w:val="20"/>
          <w:szCs w:val="20"/>
        </w:rPr>
      </w:r>
    </w:p>
    <w:p>
      <w:pPr>
        <w:pStyle w:val="893"/>
        <w:numPr>
          <w:ilvl w:val="0"/>
          <w:numId w:val="4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 случаях и порядке, предусмотренных действующим законодательством, получать от Вкладчика информацию, необходимую в целях выявления лиц, на которых распространяется законодательство иностранного государства о налогообложении иностранных счетов</w:t>
      </w:r>
      <w:r>
        <w:rPr>
          <w:rFonts w:ascii="Arial" w:hAnsi="Arial" w:eastAsia="Arial" w:cs="Arial"/>
          <w:b w:val="0"/>
          <w:i w:val="0"/>
          <w:strike w:val="0"/>
          <w:color w:val="000000"/>
          <w:sz w:val="20"/>
          <w:szCs w:val="20"/>
          <w:u w:val="none"/>
        </w:rPr>
        <w:t xml:space="preserve"> (далее - иностранный налогоплательщик), и идентифицирующую его в качестве иностранного налогоплательщика; </w:t>
      </w:r>
      <w:r>
        <w:rPr>
          <w:sz w:val="20"/>
          <w:szCs w:val="20"/>
        </w:rPr>
      </w:r>
    </w:p>
    <w:p>
      <w:pPr>
        <w:pStyle w:val="893"/>
        <w:numPr>
          <w:ilvl w:val="0"/>
          <w:numId w:val="41"/>
        </w:numPr>
        <w:rPr>
          <w:sz w:val="20"/>
          <w:szCs w:val="20"/>
        </w:rPr>
      </w:pPr>
      <w:r>
        <w:rPr>
          <w:rFonts w:ascii="Arial" w:hAnsi="Arial" w:eastAsia="Arial" w:cs="Arial"/>
          <w:b w:val="0"/>
          <w:i w:val="0"/>
          <w:strike w:val="0"/>
          <w:color w:val="000000"/>
          <w:sz w:val="20"/>
          <w:szCs w:val="20"/>
          <w:u w:val="none"/>
        </w:rPr>
        <w:t xml:space="preserve">осуществлять передачу иностранному налоговому органу и (или) иностранным налоговым агентам, уполномоченным иностранным налоговым органом на удерж</w:t>
      </w:r>
      <w:r>
        <w:rPr>
          <w:rFonts w:ascii="Arial" w:hAnsi="Arial" w:eastAsia="Arial" w:cs="Arial"/>
          <w:b w:val="0"/>
          <w:i w:val="0"/>
          <w:strike w:val="0"/>
          <w:color w:val="000000"/>
          <w:sz w:val="20"/>
          <w:szCs w:val="20"/>
          <w:u w:val="none"/>
        </w:rPr>
        <w:t xml:space="preserve">ание иностранных налогов и сборов (далее - иностранный налоговый орган), Центральному банку Российской Федерации, федеральному органу исполнительной власти, уполномоченному на контроль и надзор в области налогов и сборов, информации, подтверждающей, что Вк</w:t>
      </w:r>
      <w:r>
        <w:rPr>
          <w:rFonts w:ascii="Arial" w:hAnsi="Arial" w:eastAsia="Arial" w:cs="Arial"/>
          <w:b w:val="0"/>
          <w:i w:val="0"/>
          <w:strike w:val="0"/>
          <w:color w:val="000000"/>
          <w:sz w:val="20"/>
          <w:szCs w:val="20"/>
          <w:u w:val="none"/>
        </w:rPr>
        <w:t xml:space="preserve">ладчик является иностранным налогоплательщиком. Передавать информацию Банк вправе только при соблюдении требований законодательства и при получении от Вкладчика - иностранного налогоплательщика согласия на передачу информации в иностранный налоговый орган.</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банковскую тайну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 обязуется хранить тайну Вклада и предоставлять сведения по нему </w:t>
      </w:r>
      <w:r>
        <w:rPr>
          <w:rFonts w:ascii="Arial" w:hAnsi="Arial" w:eastAsia="Arial" w:cs="Arial"/>
          <w:b w:val="0"/>
          <w:i w:val="0"/>
          <w:strike w:val="0"/>
          <w:color w:val="000000"/>
          <w:sz w:val="20"/>
          <w:szCs w:val="20"/>
          <w:u w:val="none"/>
        </w:rPr>
        <w:t xml:space="preserve">только в случаях, предусмотренных законом. Информация о заключении Договора и его условиях предоставляется Банком третьим лицам только при наличии письменного согласия Вкладчика, за исключением случаев, установленных законодательством Российской Федерации.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противодействие коррупции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При заключении, исполнении, изменении и расторжении Договора Стороны принимают на себя обязательство не осуществлять действий, квалифицируемых применимым законодательством как «коррупция» (термин «коррупция» понимается в значении, опред</w:t>
      </w:r>
      <w:r>
        <w:rPr>
          <w:rFonts w:ascii="Arial" w:hAnsi="Arial" w:eastAsia="Arial" w:cs="Arial"/>
          <w:b w:val="0"/>
          <w:i w:val="0"/>
          <w:strike w:val="0"/>
          <w:color w:val="000000"/>
          <w:sz w:val="20"/>
          <w:szCs w:val="20"/>
          <w:u w:val="none"/>
        </w:rPr>
        <w:t xml:space="preserve">еленном в статье 1 Федерального закона от 25.12.2008 № 273-ФЗ «О противодействии коррупции»), а также иных действий (бездействия), нарушающих требования применимого законодательства, применимых норм международного права в области противодействия коррупции.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отличия между вкладами и счетами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Вклад </w:t>
      </w:r>
      <w:r>
        <w:rPr>
          <w:sz w:val="20"/>
          <w:szCs w:val="20"/>
        </w:rPr>
      </w:r>
    </w:p>
    <w:p>
      <w:pPr>
        <w:pStyle w:val="893"/>
        <w:numPr>
          <w:ilvl w:val="0"/>
          <w:numId w:val="4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Открывается на определенный срок, в течение которого ставка не может меняться </w:t>
      </w:r>
      <w:r>
        <w:rPr>
          <w:sz w:val="20"/>
          <w:szCs w:val="20"/>
        </w:rPr>
      </w:r>
    </w:p>
    <w:p>
      <w:pPr>
        <w:pStyle w:val="893"/>
        <w:numPr>
          <w:ilvl w:val="0"/>
          <w:numId w:val="4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Не открывается с нулевым остат</w:t>
      </w:r>
      <w:r>
        <w:rPr>
          <w:rFonts w:ascii="Arial" w:hAnsi="Arial" w:eastAsia="Arial" w:cs="Arial"/>
          <w:b w:val="0"/>
          <w:i w:val="0"/>
          <w:strike w:val="0"/>
          <w:color w:val="000000"/>
          <w:sz w:val="20"/>
          <w:szCs w:val="20"/>
          <w:u w:val="none"/>
        </w:rPr>
        <w:t xml:space="preserve">ком </w:t>
      </w:r>
      <w:r>
        <w:rPr>
          <w:sz w:val="20"/>
          <w:szCs w:val="20"/>
        </w:rPr>
      </w:r>
    </w:p>
    <w:p>
      <w:pPr>
        <w:pStyle w:val="893"/>
        <w:numPr>
          <w:ilvl w:val="0"/>
          <w:numId w:val="4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 досрочном закрытии проценты пересчитываются за весь срок вклада по ставке 0,01% годовых </w:t>
      </w:r>
      <w:r>
        <w:rPr>
          <w:sz w:val="20"/>
          <w:szCs w:val="20"/>
        </w:rPr>
      </w:r>
    </w:p>
    <w:p>
      <w:pPr>
        <w:pStyle w:val="893"/>
        <w:numPr>
          <w:ilvl w:val="0"/>
          <w:numId w:val="4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Проценты могут начисляться на сам вклад / карту / ПС </w:t>
      </w:r>
      <w:r>
        <w:rPr>
          <w:sz w:val="20"/>
          <w:szCs w:val="20"/>
        </w:rPr>
      </w:r>
    </w:p>
    <w:p>
      <w:pPr>
        <w:pStyle w:val="893"/>
        <w:numPr>
          <w:ilvl w:val="0"/>
          <w:numId w:val="4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Возможность пополнения и снятия определяется условиями вклада </w:t>
      </w:r>
      <w:r>
        <w:rPr>
          <w:rFonts w:ascii="Arial" w:hAnsi="Arial" w:eastAsia="Arial" w:cs="Arial"/>
          <w:b w:val="0"/>
          <w:bCs w:val="0"/>
          <w:i w:val="0"/>
          <w:strike w:val="0"/>
          <w:color w:val="000000"/>
          <w:sz w:val="20"/>
          <w:szCs w:val="20"/>
          <w:u w:val="none"/>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Счет </w:t>
      </w:r>
      <w:r>
        <w:rPr>
          <w:sz w:val="20"/>
          <w:szCs w:val="20"/>
        </w:rPr>
      </w:r>
      <w:r/>
      <w:r>
        <w:rPr>
          <w:rFonts w:ascii="Arial" w:hAnsi="Arial" w:eastAsia="Arial" w:cs="Arial"/>
          <w:b w:val="0"/>
          <w:bCs w:val="0"/>
          <w:i w:val="0"/>
          <w:strike w:val="0"/>
          <w:color w:val="000000"/>
          <w:sz w:val="20"/>
          <w:szCs w:val="20"/>
          <w:u w:val="none"/>
        </w:rPr>
      </w:r>
    </w:p>
    <w:p>
      <w:pPr>
        <w:pStyle w:val="893"/>
        <w:numPr>
          <w:ilvl w:val="0"/>
          <w:numId w:val="4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Бессрочный, ставка может изм</w:t>
      </w:r>
      <w:r>
        <w:rPr>
          <w:rFonts w:ascii="Arial" w:hAnsi="Arial" w:eastAsia="Arial" w:cs="Arial"/>
          <w:b w:val="0"/>
          <w:i w:val="0"/>
          <w:strike w:val="0"/>
          <w:color w:val="000000"/>
          <w:sz w:val="20"/>
          <w:szCs w:val="20"/>
          <w:u w:val="none"/>
        </w:rPr>
        <w:t xml:space="preserve">ениться </w:t>
      </w:r>
      <w:r>
        <w:rPr>
          <w:sz w:val="20"/>
          <w:szCs w:val="20"/>
        </w:rPr>
      </w:r>
    </w:p>
    <w:p>
      <w:pPr>
        <w:pStyle w:val="893"/>
        <w:numPr>
          <w:ilvl w:val="0"/>
          <w:numId w:val="4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Может открываться с нулевым остатком </w:t>
      </w:r>
      <w:r>
        <w:rPr>
          <w:sz w:val="20"/>
          <w:szCs w:val="20"/>
        </w:rPr>
      </w:r>
    </w:p>
    <w:p>
      <w:pPr>
        <w:pStyle w:val="893"/>
        <w:numPr>
          <w:ilvl w:val="0"/>
          <w:numId w:val="4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 закрытии проценты пересчитываются за текущий отчётный период по ставке 0,01% годовых </w:t>
      </w:r>
      <w:r>
        <w:rPr>
          <w:sz w:val="20"/>
          <w:szCs w:val="20"/>
        </w:rPr>
      </w:r>
    </w:p>
    <w:p>
      <w:pPr>
        <w:pStyle w:val="893"/>
        <w:numPr>
          <w:ilvl w:val="0"/>
          <w:numId w:val="4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Проценты всегда начисляются на сам счёт и капитализируются </w:t>
      </w:r>
      <w:r>
        <w:rPr>
          <w:sz w:val="20"/>
          <w:szCs w:val="20"/>
        </w:rPr>
      </w:r>
    </w:p>
    <w:p>
      <w:pPr>
        <w:pStyle w:val="893"/>
        <w:numPr>
          <w:ilvl w:val="0"/>
          <w:numId w:val="42"/>
        </w:numPr>
        <w:rPr>
          <w:sz w:val="20"/>
          <w:szCs w:val="20"/>
        </w:rPr>
      </w:pPr>
      <w:r>
        <w:rPr>
          <w:rFonts w:ascii="Arial" w:hAnsi="Arial" w:eastAsia="Arial" w:cs="Arial"/>
          <w:b w:val="0"/>
          <w:i w:val="0"/>
          <w:strike w:val="0"/>
          <w:color w:val="000000"/>
          <w:sz w:val="20"/>
          <w:szCs w:val="20"/>
          <w:u w:val="none"/>
        </w:rPr>
        <w:t xml:space="preserve">Можно пополнять и снимать деньги до 0 в любое время</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открыть вклад/ счёт, если я не могу расписаться из-за инвалидности или болезни?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Вклад/ счёт может открыть доверенное лицо по нотариальной доверенности. Договор может подписать другое лицо, если такая возможность заверена нотариусом с указанием причин, по которым вкладчик не может поставить личную подпись</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максимальная сумма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Сумма вклада - это сумма, находящаяся на счёте, без учёта начисленных процентов.</w:t>
        <w:br/>
        <w:t xml:space="preserve">Максимальная сумма вклада - это сумма вклада на конец дня даты открытия/ пролонгации (без учёта процентов), умноженная: </w:t>
      </w:r>
      <w:r>
        <w:rPr>
          <w:sz w:val="20"/>
          <w:szCs w:val="20"/>
        </w:rPr>
      </w:r>
    </w:p>
    <w:p>
      <w:pPr>
        <w:pStyle w:val="893"/>
        <w:numPr>
          <w:ilvl w:val="0"/>
          <w:numId w:val="4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w:t>
      </w:r>
      <w:r>
        <w:rPr>
          <w:rFonts w:ascii="Arial" w:hAnsi="Arial" w:eastAsia="Arial" w:cs="Arial"/>
          <w:b w:val="0"/>
          <w:i w:val="0"/>
          <w:strike w:val="0"/>
          <w:color w:val="000000"/>
          <w:sz w:val="20"/>
          <w:szCs w:val="20"/>
          <w:u w:val="none"/>
        </w:rPr>
        <w:t xml:space="preserve"> вклад открыт / пролонгирован до 04.05.2022 (не включительно) - на 10  </w:t>
      </w:r>
      <w:r>
        <w:rPr>
          <w:sz w:val="20"/>
          <w:szCs w:val="20"/>
        </w:rPr>
      </w:r>
    </w:p>
    <w:p>
      <w:pPr>
        <w:pStyle w:val="893"/>
        <w:numPr>
          <w:ilvl w:val="0"/>
          <w:numId w:val="4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вклад открыт / пролонгирован начиная с 04.05.2022 - на 2</w:t>
      </w:r>
      <w:r>
        <w:rPr>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br/>
        <w:t xml:space="preserve">При превышении максимальной суммы вклада на разницу между фактической и максимальной суммой проценты начисляются в размер</w:t>
      </w:r>
      <w:r>
        <w:rPr>
          <w:rFonts w:ascii="Arial" w:hAnsi="Arial" w:eastAsia="Arial" w:cs="Arial"/>
          <w:b w:val="0"/>
          <w:i w:val="0"/>
          <w:strike w:val="0"/>
          <w:color w:val="000000"/>
          <w:sz w:val="20"/>
          <w:szCs w:val="20"/>
          <w:u w:val="none"/>
        </w:rPr>
        <w:t xml:space="preserve">е 1 / 2 от ставки по вкладу. Пониженная ставка применяется со дня, следующего за днём возникновения превышения, действует на сумму превышения. </w:t>
      </w:r>
      <w:r>
        <w:rPr>
          <w:sz w:val="20"/>
          <w:szCs w:val="20"/>
        </w:rPr>
      </w:r>
    </w:p>
    <w:p>
      <w:pPr>
        <w:pStyle w:val="893"/>
        <w:rPr>
          <w:sz w:val="20"/>
          <w:szCs w:val="20"/>
        </w:rPr>
      </w:pPr>
      <w:r>
        <w:rPr>
          <w:rFonts w:ascii="Arial" w:hAnsi="Arial" w:eastAsia="Arial" w:cs="Arial"/>
          <w:b w:val="0"/>
          <w:i w:val="0"/>
          <w:strike w:val="0"/>
          <w:color w:val="000000"/>
          <w:sz w:val="20"/>
          <w:szCs w:val="20"/>
          <w:u w:val="none"/>
        </w:rPr>
        <w:br/>
        <w:t xml:space="preserve">Если клиент пополнял вклад в день его открытия/ пролонгации, эта сумма также будет учтена в расчете максимальной</w:t>
      </w:r>
      <w:r>
        <w:rPr>
          <w:rFonts w:ascii="Arial" w:hAnsi="Arial" w:eastAsia="Arial" w:cs="Arial"/>
          <w:b w:val="0"/>
          <w:i w:val="0"/>
          <w:strike w:val="0"/>
          <w:color w:val="000000"/>
          <w:sz w:val="20"/>
          <w:szCs w:val="20"/>
          <w:u w:val="none"/>
        </w:rPr>
        <w:t xml:space="preserve"> суммы: сумма пополнения прибавится к сумме вклада и будет умножена на 2 или 10 в зависимости от даты открытия/ пролонгации. Согласно условиям размещения вкладов банк может изменять условия по вкладу. Новые условия действуют по вкладу при его пролонгации. </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Депозитный счёт?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Банковский счет физического лица в валюте РФ или иностранной валюте, открытый банком вкладчику на основании договора банковского вклада для учета денежных средств, размещаемых в банке с целью получения доходов в виде процентов.</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Текущий счёт?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Банковский счет физического лица в валюте РФ или иностранной валюте, открытый банком владельцу на основании договора счета для совершения операций, не связанных с осуществлением владельцем предпринимательской деятельности.</w:t>
      </w:r>
      <w:r>
        <w:rPr>
          <w:sz w:val="20"/>
          <w:szCs w:val="20"/>
        </w:rPr>
      </w:r>
      <w:r>
        <w:rPr>
          <w:sz w:val="20"/>
          <w:szCs w:val="20"/>
        </w:rPr>
      </w:r>
    </w:p>
    <w:p>
      <w:pPr>
        <w:pStyle w:val="893"/>
        <w:rPr>
          <w:sz w:val="20"/>
          <w:szCs w:val="20"/>
        </w:rPr>
      </w:pPr>
      <w:r>
        <w:rPr>
          <w:rFonts w:ascii="Arial" w:hAnsi="Arial" w:eastAsia="Arial" w:cs="Arial"/>
          <w:b/>
          <w:bCs/>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Номинальный счет?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Банковский счет физического лица, откры</w:t>
      </w:r>
      <w:r>
        <w:rPr>
          <w:rFonts w:ascii="Arial" w:hAnsi="Arial" w:eastAsia="Arial" w:cs="Arial"/>
          <w:b w:val="0"/>
          <w:i w:val="0"/>
          <w:strike w:val="0"/>
          <w:color w:val="000000"/>
          <w:sz w:val="20"/>
          <w:szCs w:val="20"/>
          <w:u w:val="none"/>
        </w:rPr>
        <w:t xml:space="preserve">тый Банком Владельцу в валюте Российской Федерации на основании Договора номинального счета для учета и совершения операций с поступающими на Счет суммами социальных выплат, предоставленных на содержание Бенефициара, права на которые принадлежат Бенефициар</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Ссудный счёт?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Банковский счёт, в котором банк отмечает происходящее движение по всем существующим кредитным задолженностям клиента.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неснижаемый остаток по вкладам?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Неснижаемый остаток по вкладу – это минимальная сумма, которая должна храниться на вашем вкладе в течение срока действия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Безопасно ли хранить деньги на вкладе, открытом онлайн?</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Мы заботимся о безопасности ваших денег: круглосуточно наблюдаем за их движением, немедленно блокируем возникающие угрозы. Главное – не передавайте никому свой пароль.</w:t>
        <w:br/>
        <w:br/>
        <w:t xml:space="preserve">Открывая вклад онлайн, вы можете дополнительно подключить смс-оповещен</w:t>
      </w:r>
      <w:r>
        <w:rPr>
          <w:rFonts w:ascii="Arial" w:hAnsi="Arial" w:eastAsia="Arial" w:cs="Arial"/>
          <w:b w:val="0"/>
          <w:i w:val="0"/>
          <w:strike w:val="0"/>
          <w:color w:val="000000"/>
          <w:sz w:val="20"/>
          <w:szCs w:val="20"/>
          <w:u w:val="none"/>
        </w:rPr>
        <w:t xml:space="preserve">ие, чтобы быть в курсе всех операций по счетам и вкладам и контролировать движение денег. В Сбербанк Онлайн легко ограничить видимость вклада: после этого только вы будете видеть ваши накопления там, где удобно: в личном кабинете или приложении, банкомате.</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Слышал про минимально гарантированную ставку по вкладам, что это?</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Минимальная гарантированная ставка определяет доход, который человек получит, если не будет снимать деньги до конц</w:t>
      </w:r>
      <w:r>
        <w:rPr>
          <w:rFonts w:ascii="Arial" w:hAnsi="Arial" w:eastAsia="Arial" w:cs="Arial"/>
          <w:b w:val="0"/>
          <w:i w:val="0"/>
          <w:strike w:val="0"/>
          <w:color w:val="000000"/>
          <w:sz w:val="20"/>
          <w:szCs w:val="20"/>
          <w:u w:val="none"/>
        </w:rPr>
        <w:t xml:space="preserve">а срока вклада, вне зависимости от каких-либо других условий. ЦБ обязал банки раскрывать минимальную гарантированную ставку по вкладам с 1 октября 2022 года. Узнать минимальную гарантированную ставку по вкладу вы можете на первой странице договора вклада. </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Может ли банк изменить ставку по действующему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Нет, банк не может изменить ставку по действующему вкладу до окончания срока договора. Даже если ставка для вновь открываемых вкладов изменится, для уже открытых вкладов продолжат действоват</w:t>
      </w:r>
      <w:r>
        <w:rPr>
          <w:rFonts w:ascii="Arial" w:hAnsi="Arial" w:eastAsia="Arial" w:cs="Arial"/>
          <w:b w:val="0"/>
          <w:i w:val="0"/>
          <w:strike w:val="0"/>
          <w:color w:val="000000"/>
          <w:sz w:val="20"/>
          <w:szCs w:val="20"/>
          <w:u w:val="none"/>
        </w:rPr>
        <w:t xml:space="preserve">ь старые условия. Но обратите внимание, что по окончании срока договора пролонгируется вклад на тот же срок на условиях и под процентную ставку, действующие по этому вкладу на дату пролонгации. Она может быть ниже ставки первоначального размещения средств.</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Может ли банк изменить ставку по действующему счёту?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Да, банк может изменить условия по действующему счёту. Он предупредит об изменении ставки за 10 дней — новость появится на сайте. </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Могу ли я изменить размер неснижаемого остатка по уже открытому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Да, вы можете изменить его в большую сторону, в меньшую не получится. Для этого пополните вклад до нового неснижаемого остатка и заключите дополнительное соглашение об увеличении неснижаемого остатка. </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такое максимальная сумма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Максимальная сумма вклада — сумма вклада на конец дня даты открытия или пролонгации вклада, увеличенной в 10 раз (если открыт СберВклад, СберВклад Прайм до 3 мая 2022 года включительно или другие вклады</w:t>
      </w:r>
      <w:r>
        <w:rPr>
          <w:rFonts w:ascii="Arial" w:hAnsi="Arial" w:eastAsia="Arial" w:cs="Arial"/>
          <w:b w:val="0"/>
          <w:i w:val="0"/>
          <w:strike w:val="0"/>
          <w:color w:val="000000"/>
          <w:sz w:val="20"/>
          <w:szCs w:val="20"/>
          <w:u w:val="none"/>
        </w:rPr>
        <w:t xml:space="preserve"> с пополнением) и в 2 раза (если открыт СберВклад, СберВклад Прайм с 4 мая 2022 года).</w:t>
        <w:br/>
        <w:br/>
        <w:t xml:space="preserve">На сумму пополнений выше максимальной суммы начисляется ставка, равная половине процентной ставки для пополнений, действовавшей на дату открытия или пролонгации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Сберкнижку потеряли, вкладчик прийти не может, но у меня есть доверенность. Могу ли я получить проценты без книжки?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Обратитесь в офис банка с паспортом и доверенностью.</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получить выписку со счёта или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Выписку можно получить в личном кабинете или мобильном приложении Сбербанк Онлайн или в офисе банка.</w:t>
        <w:br/>
        <w:t xml:space="preserve">К</w:t>
      </w:r>
      <w:r>
        <w:rPr>
          <w:rFonts w:ascii="Arial" w:hAnsi="Arial" w:eastAsia="Arial" w:cs="Arial"/>
          <w:b w:val="0"/>
          <w:i w:val="0"/>
          <w:strike w:val="0"/>
          <w:color w:val="000000"/>
          <w:sz w:val="20"/>
          <w:szCs w:val="20"/>
          <w:u w:val="none"/>
        </w:rPr>
        <w:t xml:space="preserve">ак заказать В приложении СберБанк Онлайн: </w:t>
      </w:r>
      <w:r>
        <w:rPr>
          <w:sz w:val="20"/>
          <w:szCs w:val="20"/>
        </w:rPr>
      </w:r>
    </w:p>
    <w:p>
      <w:pPr>
        <w:pStyle w:val="893"/>
        <w:numPr>
          <w:ilvl w:val="0"/>
          <w:numId w:val="45"/>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Откройте приложение в поле поиска введите «Выписки и справки» нажмите на появившуюся ссылку «Выписка по вкладу или счёту» выберите вклад или счёт, а также период «Заказать» </w:t>
      </w:r>
      <w:r>
        <w:rPr>
          <w:sz w:val="20"/>
          <w:szCs w:val="20"/>
        </w:rPr>
      </w:r>
    </w:p>
    <w:p>
      <w:pPr>
        <w:pStyle w:val="893"/>
        <w:ind w:left="0" w:firstLine="0"/>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В веб-версии СберБанк Онлайн</w:t>
      </w:r>
      <w:r>
        <w:rPr>
          <w:rFonts w:ascii="Arial" w:hAnsi="Arial" w:eastAsia="Arial" w:cs="Arial"/>
          <w:b w:val="0"/>
          <w:i w:val="0"/>
          <w:strike w:val="0"/>
          <w:color w:val="000000"/>
          <w:sz w:val="20"/>
          <w:szCs w:val="20"/>
          <w:u w:val="none"/>
        </w:rPr>
        <w:t xml:space="preserve">: </w:t>
      </w:r>
      <w:r>
        <w:rPr>
          <w:rFonts w:ascii="Arial" w:hAnsi="Arial" w:eastAsia="Arial" w:cs="Arial"/>
          <w:b w:val="0"/>
          <w:bCs w:val="0"/>
          <w:i w:val="0"/>
          <w:strike w:val="0"/>
          <w:color w:val="000000"/>
          <w:sz w:val="20"/>
          <w:szCs w:val="20"/>
          <w:highlight w:val="none"/>
          <w:u w:val="none"/>
        </w:rPr>
      </w:r>
    </w:p>
    <w:p>
      <w:pPr>
        <w:pStyle w:val="893"/>
        <w:numPr>
          <w:ilvl w:val="0"/>
          <w:numId w:val="46"/>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Откройте сайт вверху в строке поиска наберите «Выписки и справки» «Выписка по вкладу или счёту» выберите вклад или счёт, а также период «Заказать документ» </w:t>
      </w:r>
      <w:r>
        <w:rPr>
          <w:rFonts w:ascii="Arial" w:hAnsi="Arial" w:eastAsia="Arial" w:cs="Arial"/>
          <w:b w:val="0"/>
          <w:bCs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В офисе СберБанка: </w:t>
      </w:r>
      <w:r>
        <w:rPr>
          <w:rFonts w:ascii="Arial" w:hAnsi="Arial" w:eastAsia="Arial" w:cs="Arial"/>
          <w:b w:val="0"/>
          <w:bCs w:val="0"/>
          <w:i w:val="0"/>
          <w:strike w:val="0"/>
          <w:color w:val="000000"/>
          <w:sz w:val="20"/>
          <w:szCs w:val="20"/>
          <w:highlight w:val="none"/>
          <w:u w:val="none"/>
        </w:rPr>
      </w:r>
    </w:p>
    <w:p>
      <w:pPr>
        <w:pStyle w:val="893"/>
        <w:numPr>
          <w:ilvl w:val="0"/>
          <w:numId w:val="47"/>
        </w:numPr>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Попросите сотрудника банка распечатать выписку по вкладу или счёту</w:t>
      </w:r>
      <w:r>
        <w:rPr>
          <w:rFonts w:ascii="Arial" w:hAnsi="Arial" w:eastAsia="Arial" w:cs="Arial"/>
          <w:b w:val="0"/>
          <w:bCs w:val="0"/>
          <w:i w:val="0"/>
          <w:strike w:val="0"/>
          <w:color w:val="000000"/>
          <w:sz w:val="20"/>
          <w:szCs w:val="20"/>
          <w:highlight w:val="none"/>
          <w:u w:val="none"/>
        </w:rP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узнать вид счёта для заполнения справки по доходам?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numPr>
          <w:ilvl w:val="0"/>
          <w:numId w:val="4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Для этого откройте личный кабинет или мобильное приложение Сбербанк Онлайн. В приложении нажмите н</w:t>
      </w:r>
      <w:r>
        <w:rPr>
          <w:rFonts w:ascii="Arial" w:hAnsi="Arial" w:eastAsia="Arial" w:cs="Arial"/>
          <w:b w:val="0"/>
          <w:i w:val="0"/>
          <w:strike w:val="0"/>
          <w:color w:val="000000"/>
          <w:sz w:val="20"/>
          <w:szCs w:val="20"/>
          <w:u w:val="none"/>
        </w:rPr>
        <w:t xml:space="preserve">а карточку вклада на главном экране «Выписки и справки» «Сведения для госслужащих». </w:t>
      </w:r>
      <w:r>
        <w:rPr>
          <w:sz w:val="20"/>
          <w:szCs w:val="20"/>
        </w:rPr>
      </w:r>
    </w:p>
    <w:p>
      <w:pPr>
        <w:pStyle w:val="893"/>
        <w:numPr>
          <w:ilvl w:val="0"/>
          <w:numId w:val="48"/>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вас интересует информация по текущим активным счетам, выберите текущий месяц и нажмите «сформировать». В готовой справке вы увидите вид вклада или счёта. </w:t>
      </w:r>
      <w:r>
        <w:rPr>
          <w:sz w:val="20"/>
          <w:szCs w:val="20"/>
        </w:rPr>
      </w:r>
    </w:p>
    <w:p>
      <w:pPr>
        <w:pStyle w:val="893"/>
        <w:numPr>
          <w:ilvl w:val="0"/>
          <w:numId w:val="48"/>
        </w:numPr>
        <w:rPr>
          <w:sz w:val="20"/>
          <w:szCs w:val="20"/>
        </w:rPr>
      </w:pPr>
      <w:r>
        <w:rPr>
          <w:rFonts w:ascii="Arial" w:hAnsi="Arial" w:eastAsia="Arial" w:cs="Arial"/>
          <w:b w:val="0"/>
          <w:i w:val="0"/>
          <w:strike w:val="0"/>
          <w:color w:val="000000"/>
          <w:sz w:val="20"/>
          <w:szCs w:val="20"/>
          <w:u w:val="none"/>
        </w:rPr>
        <w:t xml:space="preserve">Если у </w:t>
      </w:r>
      <w:r>
        <w:rPr>
          <w:rFonts w:ascii="Arial" w:hAnsi="Arial" w:eastAsia="Arial" w:cs="Arial"/>
          <w:b w:val="0"/>
          <w:i w:val="0"/>
          <w:strike w:val="0"/>
          <w:color w:val="000000"/>
          <w:sz w:val="20"/>
          <w:szCs w:val="20"/>
          <w:u w:val="none"/>
        </w:rPr>
        <w:t xml:space="preserve">вас не получилось определить вид счёта, напишите нам в чат поддержки в личном кабинете или мобильном приложении Сбербанк Онлайн или свяжитесь с нами через единый контактный центр, позвонив по номеру 900 с мобильного телефона или по номеру +7 495 500-55-50.</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узнать код валюты вклада или счёта?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Для этого откройте личн</w:t>
      </w:r>
      <w:r>
        <w:rPr>
          <w:rFonts w:ascii="Arial" w:hAnsi="Arial" w:eastAsia="Arial" w:cs="Arial"/>
          <w:b w:val="0"/>
          <w:i w:val="0"/>
          <w:strike w:val="0"/>
          <w:color w:val="000000"/>
          <w:sz w:val="20"/>
          <w:szCs w:val="20"/>
          <w:u w:val="none"/>
        </w:rPr>
        <w:t xml:space="preserve">ый кабинет или мобильное приложение Сбербанк Онлайн. В мобильном приложении нажмите на карточку вклада на главном экране «Показать реквизиты». </w:t>
        <w:br/>
        <w:t xml:space="preserve">В графе «Номер счёта» обратите внимание на цифры с шестой по восьмую — это и есть код валюты вклада или счёта.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Почему код валюты моего рублёвого вклада или счёта — 810, а не 643?</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У рублёвых вкладов и счетов в Сбербанке код 810, так как банк ведёт бухучёт по Положению Банка России от 27.02.2017 № 579-П. Согласно Положению, признак рубля «810» — это обязательная часть </w:t>
      </w:r>
      <w:r>
        <w:rPr>
          <w:rFonts w:ascii="Arial" w:hAnsi="Arial" w:eastAsia="Arial" w:cs="Arial"/>
          <w:b w:val="0"/>
          <w:i w:val="0"/>
          <w:strike w:val="0"/>
          <w:color w:val="000000"/>
          <w:sz w:val="20"/>
          <w:szCs w:val="20"/>
          <w:u w:val="none"/>
        </w:rPr>
        <w:t xml:space="preserve">номера лицевого счёта. </w:t>
        <w:br/>
        <w:t xml:space="preserve">Код рубля «643», предусмотренный Общероссийским классификатором валют, — это не составная часть номера лицевого счета. Его используют при международных расчётах, когда код валюты становится отдельным реквизитом расчётных документов.</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я могу получить копию договора по вкладу, в том числе закрытому?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Чтобы получить копию договора по вкладу, в том числе закрытому, придите в любой офис банка с паспортом.</w:t>
      </w:r>
      <w:r>
        <w:rPr>
          <w:sz w:val="20"/>
          <w:szCs w:val="20"/>
        </w:rPr>
      </w:r>
      <w:r>
        <w:rPr>
          <w:sz w:val="20"/>
          <w:szCs w:val="20"/>
        </w:rPr>
      </w:r>
    </w:p>
    <w:p>
      <w:pPr>
        <w:pStyle w:val="893"/>
        <w:rPr>
          <w:sz w:val="20"/>
          <w:szCs w:val="20"/>
        </w:rPr>
      </w:pPr>
      <w:r>
        <w:rPr>
          <w:rFonts w:ascii="Arial" w:hAnsi="Arial" w:eastAsia="Arial" w:cs="Arial"/>
          <w:b/>
          <w:bCs/>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Могу ли я запросить выписку по вкладу в офисе банка?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Да, можете. Вы получите выписку по вкладу бесплатно при предъявлении паспорта в любом офисе региона, где вы открывали вклад.</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снять деньги со счёта или сберкнижки из другого региона?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Чтобы снять деньги с такого счета или вклада над</w:t>
      </w:r>
      <w:r>
        <w:rPr>
          <w:rFonts w:ascii="Arial" w:hAnsi="Arial" w:eastAsia="Arial" w:cs="Arial"/>
          <w:b w:val="0"/>
          <w:i w:val="0"/>
          <w:strike w:val="0"/>
          <w:color w:val="000000"/>
          <w:sz w:val="20"/>
          <w:szCs w:val="20"/>
          <w:u w:val="none"/>
        </w:rPr>
        <w:t xml:space="preserve">о проверить доступно ли по нему совершение операций в другом регионе. Это можно сделать в личном кабинете или мобильном приложении Сбербанк Онлайн, проверив в настройках возможность отображения вклада во всех офисах. Если установлен запрет, то необходимо е</w:t>
      </w:r>
      <w:r>
        <w:rPr>
          <w:rFonts w:ascii="Arial" w:hAnsi="Arial" w:eastAsia="Arial" w:cs="Arial"/>
          <w:b w:val="0"/>
          <w:i w:val="0"/>
          <w:strike w:val="0"/>
          <w:color w:val="000000"/>
          <w:sz w:val="20"/>
          <w:szCs w:val="20"/>
          <w:u w:val="none"/>
        </w:rPr>
        <w:t xml:space="preserve">го отключить. Расходная операция совершается в режиме онлайн, если офис, где вы хотите снять средства, и офис открытия счета/ вклада совпадают. Если нет, то необходимо учитывать время региона, где открыт счет/вклад – там не должен закончиться текущий день.</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Смогу ли я снять деньги с вкладов или счетов, открытых в Сбербанк Онлайн в разных территориальных банках?</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Да, можете. В личном кабинете или мобильном приложении Сбербанк Онлайн отображаются все ваши вклады и счета, независимо от региона открытия.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Я живу за границей, но у меня есть вклад в Сбербанке. Что нужно, чтобы вкладом распоряжался мой родственник?</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Для этого оформите доверенность. Доверенн</w:t>
      </w:r>
      <w:r>
        <w:rPr>
          <w:rFonts w:ascii="Arial" w:hAnsi="Arial" w:eastAsia="Arial" w:cs="Arial"/>
          <w:b w:val="0"/>
          <w:i w:val="0"/>
          <w:strike w:val="0"/>
          <w:color w:val="000000"/>
          <w:sz w:val="20"/>
          <w:szCs w:val="20"/>
          <w:u w:val="none"/>
        </w:rPr>
        <w:t xml:space="preserve">ость, оформленную за границей, нужно удостоверить в дипломатическом представительстве или в консульстве Российской Федерации (консульская легализация). Второй вариант — проставить апостиль. Такую доверенность нужно перевести на русский язык, подпись перево</w:t>
      </w:r>
      <w:r>
        <w:rPr>
          <w:rFonts w:ascii="Arial" w:hAnsi="Arial" w:eastAsia="Arial" w:cs="Arial"/>
          <w:b w:val="0"/>
          <w:i w:val="0"/>
          <w:strike w:val="0"/>
          <w:color w:val="000000"/>
          <w:sz w:val="20"/>
          <w:szCs w:val="20"/>
          <w:u w:val="none"/>
        </w:rPr>
        <w:t xml:space="preserve">дчика заверить у нотариуса. </w:t>
        <w:br/>
        <w:br/>
        <w:t xml:space="preserve">Если вы оформляете доверенность в государствах — участниках Минской конвенции, её не нужно удостоверять в консульстве и проставлять на ней апостиль. Просто переведите на русский язык и заверьте подпись переводчика у нотариуса.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делать, если моя сберкнижка находится у другого человека с доверенностью, но я не могу приехать за ней и не хочу, чтобы он снимал с неё деньги?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highlight w:val="none"/>
        </w:rPr>
      </w:pPr>
      <w:r>
        <w:rPr>
          <w:rFonts w:ascii="Arial" w:hAnsi="Arial" w:eastAsia="Arial" w:cs="Arial"/>
          <w:b w:val="0"/>
          <w:i w:val="0"/>
          <w:strike w:val="0"/>
          <w:color w:val="000000"/>
          <w:sz w:val="20"/>
          <w:szCs w:val="20"/>
          <w:u w:val="none"/>
        </w:rPr>
        <w:t xml:space="preserve">Для этого отмените доверенность у нотариуса. Придите к любому нотариусу с паспортом, он внесёт данные об отмене в реестр. Со следующего дня после внесения данных доверенность перестанет действовать. Затем сообщите об этом доверенному лицу и п</w:t>
      </w:r>
      <w:r>
        <w:rPr>
          <w:rFonts w:ascii="Arial" w:hAnsi="Arial" w:eastAsia="Arial" w:cs="Arial"/>
          <w:b w:val="0"/>
          <w:i w:val="0"/>
          <w:strike w:val="0"/>
          <w:color w:val="000000"/>
          <w:sz w:val="20"/>
          <w:szCs w:val="20"/>
          <w:u w:val="none"/>
        </w:rPr>
        <w:t xml:space="preserve">одтвердите отмену доверенности в любом офисе банка кроме тех, где работает один сотрудник. Чтобы узнать, доступна ли эта услуга в ближайшем офисе банка, позвоните по номеру 900 с мобильного телефона или по номеру +7 495 500-55-50 со стационарного телефона.</w:t>
      </w:r>
      <w:r>
        <w:rPr>
          <w:sz w:val="20"/>
          <w:szCs w:val="20"/>
          <w:highlight w:val="none"/>
        </w:rPr>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sz w:val="20"/>
          <w:szCs w:val="20"/>
          <w:highlight w:val="none"/>
        </w:rPr>
      </w:pPr>
      <w:r>
        <w:rPr>
          <w:sz w:val="20"/>
          <w:szCs w:val="20"/>
          <w:highlight w:val="none"/>
        </w:rPr>
      </w:r>
      <w:r>
        <w:rPr>
          <w:b/>
          <w:bCs/>
          <w:color w:val="c00000"/>
          <w:sz w:val="20"/>
          <w:szCs w:val="20"/>
          <w:highlight w:val="none"/>
        </w:rPr>
        <w:t xml:space="preserve">Перечисление процентов в благотворительные фонды</w:t>
      </w:r>
      <w:r>
        <w:rPr>
          <w:sz w:val="20"/>
          <w:szCs w:val="20"/>
          <w:highlight w:val="none"/>
        </w:rPr>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Расскажи про порядок выплаты процентов по вкладам с перечислением части дохода в Благотварительный фонд "Вклад в будущее"</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Банк вп</w:t>
      </w:r>
      <w:r>
        <w:rPr>
          <w:rFonts w:ascii="Arial" w:hAnsi="Arial" w:eastAsia="Arial" w:cs="Arial"/>
          <w:b w:val="0"/>
          <w:i w:val="0"/>
          <w:strike w:val="0"/>
          <w:color w:val="000000"/>
          <w:sz w:val="20"/>
          <w:szCs w:val="20"/>
          <w:u w:val="none"/>
        </w:rPr>
        <w:t xml:space="preserve">раве по распоряжению Вкладчика перечислять со Счета вклада суммы денежных средств на благотворительные цели в адрес благотворительного фонда в соответствии с Договором о вкладе: по вкладам «СберВклад», «СберВклад Лидер» и «СберВклад Премьер», по которым </w:t>
      </w:r>
      <w:r>
        <w:rPr>
          <w:rFonts w:ascii="Arial" w:hAnsi="Arial" w:eastAsia="Arial" w:cs="Arial"/>
          <w:b w:val="0"/>
          <w:i w:val="0"/>
          <w:strike w:val="0"/>
          <w:color w:val="000000"/>
          <w:sz w:val="20"/>
          <w:szCs w:val="20"/>
          <w:u w:val="none"/>
        </w:rPr>
        <w:t xml:space="preserve">Вкладчик дал Банку поручение на перечисление сумм денежных средств на благотворительные цели в адрес Благотворительного фонда «Вклад в будущее» для дальнейшего перечисления в один из списка предлагаемых Банком благотворительных фондов и указанного в Догово</w:t>
      </w:r>
      <w:r>
        <w:rPr>
          <w:rFonts w:ascii="Arial" w:hAnsi="Arial" w:eastAsia="Arial" w:cs="Arial"/>
          <w:b w:val="0"/>
          <w:i w:val="0"/>
          <w:strike w:val="0"/>
          <w:color w:val="000000"/>
          <w:sz w:val="20"/>
          <w:szCs w:val="20"/>
          <w:u w:val="none"/>
        </w:rPr>
        <w:t xml:space="preserve">ре о вкладе. Из суммы причисленных процентов Банк по поручению Вкладчика, содержащемуся в Договоре о вкладе, удерживает и перечисляет сумму на благотворительные цели в определенном Вкладчиком в Договоре о вкладе размере, рассчитанную от суммы причисленных </w:t>
      </w:r>
      <w:r>
        <w:rPr>
          <w:rFonts w:ascii="Arial" w:hAnsi="Arial" w:eastAsia="Arial" w:cs="Arial"/>
          <w:b w:val="0"/>
          <w:i w:val="0"/>
          <w:strike w:val="0"/>
          <w:color w:val="000000"/>
          <w:sz w:val="20"/>
          <w:szCs w:val="20"/>
          <w:u w:val="none"/>
        </w:rPr>
        <w:t xml:space="preserve">процентов за каждый истекший период причисления процентов. Возможность изменить наименование выбранного из списка благотворительного фонда и размер отчисления отсутствует. Информация об условиях и размерах отчислений в адрес Благотворительного фонда «Вклад</w:t>
      </w:r>
      <w:r>
        <w:rPr>
          <w:rFonts w:ascii="Arial" w:hAnsi="Arial" w:eastAsia="Arial" w:cs="Arial"/>
          <w:b w:val="0"/>
          <w:i w:val="0"/>
          <w:strike w:val="0"/>
          <w:color w:val="000000"/>
          <w:sz w:val="20"/>
          <w:szCs w:val="20"/>
          <w:u w:val="none"/>
        </w:rPr>
        <w:t xml:space="preserve"> в будущее» размещаются на официальном сайте Банка. Расчетные документы, необходимые для проведения указанной операции, составляются и подписываются Банком. Сумма, списанная со Вклада в указанные благотворительные фонды в соответствии с настоящим пунктом, </w:t>
      </w:r>
      <w:r>
        <w:rPr>
          <w:rFonts w:ascii="Arial" w:hAnsi="Arial" w:eastAsia="Arial" w:cs="Arial"/>
          <w:b w:val="0"/>
          <w:i w:val="0"/>
          <w:strike w:val="0"/>
          <w:color w:val="000000"/>
          <w:sz w:val="20"/>
          <w:szCs w:val="20"/>
          <w:u w:val="none"/>
        </w:rPr>
        <w:t xml:space="preserve">не подлежит возврату и выплате Вкладчику.</w:t>
        <w:br/>
        <w:br/>
        <w:t xml:space="preserve">Списание суммы процентов прекращается в случае востребования Суммы вклада до дня окончания первоначального/продленного срока Договора, а также при расторжении договора, заключенного Банком с благотворительным фонд</w:t>
      </w:r>
      <w:r>
        <w:rPr>
          <w:rFonts w:ascii="Arial" w:hAnsi="Arial" w:eastAsia="Arial" w:cs="Arial"/>
          <w:b w:val="0"/>
          <w:i w:val="0"/>
          <w:strike w:val="0"/>
          <w:color w:val="000000"/>
          <w:sz w:val="20"/>
          <w:szCs w:val="20"/>
          <w:u w:val="none"/>
        </w:rPr>
        <w:t xml:space="preserve">ом, либо при его ликвидации. В случае востребования Суммы вклада до дня окончания первоначального/продленного срока списание суммы процентов в дату досрочного востребования Вклада не осуществляется, сумма процентов, списанная со Вклада в пользу благотворит</w:t>
      </w:r>
      <w:r>
        <w:rPr>
          <w:rFonts w:ascii="Arial" w:hAnsi="Arial" w:eastAsia="Arial" w:cs="Arial"/>
          <w:b w:val="0"/>
          <w:i w:val="0"/>
          <w:strike w:val="0"/>
          <w:color w:val="000000"/>
          <w:sz w:val="20"/>
          <w:szCs w:val="20"/>
          <w:u w:val="none"/>
        </w:rPr>
        <w:t xml:space="preserve">ельного фонда, не подлежит возврату и выплате Вкладчику. В случае востребования Вкладчиком Суммы вклада в день окончания первоначального/продленного срока с исчисленной суммы дохода осуществляется списание суммы процентов в пользу благотворительного фонда.</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highlight w:val="none"/>
          <w:u w:val="none"/>
        </w:rPr>
      </w:r>
      <w:r>
        <w:rPr>
          <w:sz w:val="20"/>
          <w:szCs w:val="20"/>
        </w:rPr>
      </w:r>
      <w:r>
        <w:rPr>
          <w:sz w:val="20"/>
          <w:szCs w:val="20"/>
        </w:rPr>
      </w:r>
    </w:p>
    <w:p>
      <w:pPr>
        <w:pStyle w:val="893"/>
        <w:jc w:val="center"/>
        <w:rPr>
          <w:rFonts w:ascii="Arial" w:hAnsi="Arial" w:eastAsia="Arial" w:cs="Arial"/>
          <w:b/>
          <w:bCs/>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порядок выплаты процентов по вкладам с перечислением части дохода в Благотварительный фонд "Подари Жизнь"</w:t>
      </w: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Банк вправе по распоряжению Вкладчика перечислять со Счета вклада суммы денежных средств на благотворительные цели в адрес благотворительного фонда</w:t>
      </w:r>
      <w:r>
        <w:rPr>
          <w:rFonts w:ascii="Arial" w:hAnsi="Arial" w:eastAsia="Arial" w:cs="Arial"/>
          <w:b w:val="0"/>
          <w:i w:val="0"/>
          <w:strike w:val="0"/>
          <w:color w:val="000000"/>
          <w:sz w:val="20"/>
          <w:szCs w:val="20"/>
          <w:u w:val="none"/>
        </w:rPr>
        <w:t xml:space="preserve"> в соответствии с Договором о вкладе: по вкладу «Подари жизнь» в адрес Благотворительного фонда помощи детям с онкогематологическими и иными тяжелыми заболеваниями «Подари Жизнь» (далее - Благотворительный фонд «Подари Жизнь»). Из суммы причисленных проц</w:t>
      </w:r>
      <w:r>
        <w:rPr>
          <w:rFonts w:ascii="Arial" w:hAnsi="Arial" w:eastAsia="Arial" w:cs="Arial"/>
          <w:b w:val="0"/>
          <w:i w:val="0"/>
          <w:strike w:val="0"/>
          <w:color w:val="000000"/>
          <w:sz w:val="20"/>
          <w:szCs w:val="20"/>
          <w:u w:val="none"/>
        </w:rPr>
        <w:t xml:space="preserve">ентов Банк по поручению Вкладчика, содержащемуся в Договоре о вкладе, удерживает и перечисляет сумму в размере 0,3% годовых, рассчитанную от Суммы вклада за каждый истекший период причисления процентов, в качестве перечислений на благотворительные цели в а</w:t>
      </w:r>
      <w:r>
        <w:rPr>
          <w:rFonts w:ascii="Arial" w:hAnsi="Arial" w:eastAsia="Arial" w:cs="Arial"/>
          <w:b w:val="0"/>
          <w:i w:val="0"/>
          <w:strike w:val="0"/>
          <w:color w:val="000000"/>
          <w:sz w:val="20"/>
          <w:szCs w:val="20"/>
          <w:u w:val="none"/>
        </w:rPr>
        <w:t xml:space="preserve">дрес указанного благотворительного фонда.</w:t>
        <w:br/>
        <w:br/>
        <w:t xml:space="preserve">Списание суммы процентов прекращается в случае востребования Суммы вклада до дня окончания первоначального/продленного срока Договора, а также при расторжении договора, заключенного Банком с благотворительным фонд</w:t>
      </w:r>
      <w:r>
        <w:rPr>
          <w:rFonts w:ascii="Arial" w:hAnsi="Arial" w:eastAsia="Arial" w:cs="Arial"/>
          <w:b w:val="0"/>
          <w:i w:val="0"/>
          <w:strike w:val="0"/>
          <w:color w:val="000000"/>
          <w:sz w:val="20"/>
          <w:szCs w:val="20"/>
          <w:u w:val="none"/>
        </w:rPr>
        <w:t xml:space="preserve">ом, либо при его ликвидации. В случае востребования Суммы вклада до дня окончания первоначального/продленного срока списание суммы процентов в дату досрочного востребования Вклада не осуществляется, сумма процентов, списанная со Вклада в пользу благотворит</w:t>
      </w:r>
      <w:r>
        <w:rPr>
          <w:rFonts w:ascii="Arial" w:hAnsi="Arial" w:eastAsia="Arial" w:cs="Arial"/>
          <w:b w:val="0"/>
          <w:i w:val="0"/>
          <w:strike w:val="0"/>
          <w:color w:val="000000"/>
          <w:sz w:val="20"/>
          <w:szCs w:val="20"/>
          <w:u w:val="none"/>
        </w:rPr>
        <w:t xml:space="preserve">ельного фонда, не подлежит возврату и выплате Вкладчику. В случае востребования Вкладчиком Суммы вклада в день окончания первоначального/продленного срока с исчисленной суммы дохода осуществляется списание суммы процентов в пользу благотворительного фонда.</w:t>
      </w:r>
      <w:r>
        <w:rPr>
          <w:sz w:val="20"/>
          <w:szCs w:val="20"/>
        </w:rPr>
      </w:r>
      <w:r>
        <w:rPr>
          <w:sz w:val="20"/>
          <w:szCs w:val="20"/>
        </w:rPr>
      </w:r>
    </w:p>
    <w:p>
      <w:pPr>
        <w:pStyle w:val="893"/>
        <w:rPr>
          <w:b/>
          <w:bCs/>
          <w:color w:val="c00000"/>
          <w:sz w:val="20"/>
          <w:szCs w:val="20"/>
        </w:rPr>
      </w:pPr>
      <w:r>
        <w:rPr>
          <w:rFonts w:ascii="Arial" w:hAnsi="Arial" w:eastAsia="Arial" w:cs="Arial"/>
          <w:b/>
          <w:bCs/>
          <w:i w:val="0"/>
          <w:strike w:val="0"/>
          <w:color w:val="c00000"/>
          <w:sz w:val="20"/>
          <w:szCs w:val="20"/>
          <w:highlight w:val="none"/>
          <w:u w:val="none"/>
        </w:rPr>
      </w:r>
      <w:r>
        <w:rPr>
          <w:b/>
          <w:bCs/>
          <w:color w:val="c00000"/>
          <w:sz w:val="20"/>
          <w:szCs w:val="20"/>
        </w:rPr>
      </w:r>
      <w:r>
        <w:rPr>
          <w:b/>
          <w:bCs/>
          <w:color w:val="c00000"/>
          <w:sz w:val="20"/>
          <w:szCs w:val="20"/>
        </w:rPr>
      </w:r>
    </w:p>
    <w:p>
      <w:pPr>
        <w:pStyle w:val="893"/>
        <w:jc w:val="center"/>
        <w:rPr>
          <w:b/>
          <w:bCs/>
          <w:color w:val="c00000"/>
          <w:sz w:val="20"/>
          <w:szCs w:val="20"/>
          <w:highlight w:val="none"/>
        </w:rPr>
      </w:pPr>
      <w:r>
        <w:rPr>
          <w:rFonts w:ascii="Arial" w:hAnsi="Arial" w:eastAsia="Arial" w:cs="Arial"/>
          <w:b/>
          <w:bCs/>
          <w:i w:val="0"/>
          <w:strike w:val="0"/>
          <w:color w:val="c00000"/>
          <w:sz w:val="20"/>
          <w:szCs w:val="20"/>
          <w:u w:val="none"/>
        </w:rPr>
      </w:r>
      <w:r>
        <w:rPr>
          <w:rFonts w:ascii="Arial" w:hAnsi="Arial" w:eastAsia="Arial" w:cs="Arial"/>
          <w:b/>
          <w:bCs/>
          <w:i w:val="0"/>
          <w:strike w:val="0"/>
          <w:color w:val="c00000"/>
          <w:sz w:val="20"/>
          <w:szCs w:val="20"/>
          <w:u w:val="none"/>
        </w:rPr>
        <w:t xml:space="preserve">В какие фонды возможны отчисления?</w:t>
      </w:r>
      <w:r>
        <w:rPr>
          <w:b/>
          <w:bCs/>
          <w:color w:val="c00000"/>
          <w:sz w:val="20"/>
          <w:szCs w:val="20"/>
          <w:highlight w:val="none"/>
        </w:rPr>
      </w:r>
      <w:r>
        <w:rPr>
          <w:b/>
          <w:bCs/>
          <w:color w:val="c00000"/>
          <w:sz w:val="20"/>
          <w:szCs w:val="20"/>
          <w:highlight w:val="none"/>
        </w:rPr>
      </w:r>
    </w:p>
    <w:p>
      <w:pPr>
        <w:pStyle w:val="893"/>
        <w:jc w:val="center"/>
        <w:rPr>
          <w:rFonts w:ascii="Arial" w:hAnsi="Arial" w:eastAsia="Arial" w:cs="Arial"/>
          <w:b/>
          <w:bCs w:val="0"/>
          <w:i w:val="0"/>
          <w:strike w:val="0"/>
          <w:color w:val="c00000"/>
          <w:sz w:val="20"/>
          <w:szCs w:val="20"/>
          <w:highlight w:val="none"/>
          <w:u w:val="none"/>
        </w:rPr>
      </w:pPr>
      <w:r>
        <w:rPr>
          <w:b/>
          <w:bCs/>
          <w:color w:val="c00000"/>
          <w:sz w:val="20"/>
          <w:szCs w:val="20"/>
          <w:highlight w:val="none"/>
        </w:rPr>
      </w:r>
      <w:r>
        <w:rPr>
          <w:rFonts w:ascii="Arial" w:hAnsi="Arial" w:eastAsia="Arial" w:cs="Arial"/>
          <w:b/>
          <w:bCs w:val="0"/>
          <w:i w:val="0"/>
          <w:strike w:val="0"/>
          <w:color w:val="c00000"/>
          <w:sz w:val="20"/>
          <w:szCs w:val="20"/>
          <w:highlight w:val="none"/>
          <w:u w:val="none"/>
        </w:rPr>
      </w:r>
      <w:r>
        <w:rPr>
          <w:rFonts w:ascii="Arial" w:hAnsi="Arial" w:eastAsia="Arial" w:cs="Arial"/>
          <w:b/>
          <w:bCs w:val="0"/>
          <w:i w:val="0"/>
          <w:strike w:val="0"/>
          <w:color w:val="c00000"/>
          <w:sz w:val="20"/>
          <w:szCs w:val="20"/>
          <w:highlight w:val="none"/>
          <w:u w:val="none"/>
        </w:rPr>
      </w:r>
    </w:p>
    <w:p>
      <w:pPr>
        <w:pStyle w:val="893"/>
        <w:rPr>
          <w:sz w:val="20"/>
          <w:szCs w:val="20"/>
        </w:rPr>
      </w:pPr>
      <w:r>
        <w:rPr>
          <w:rFonts w:ascii="Arial" w:hAnsi="Arial" w:eastAsia="Arial" w:cs="Arial"/>
          <w:b/>
          <w:bCs/>
          <w:i w:val="0"/>
          <w:strike w:val="0"/>
          <w:color w:val="000000"/>
          <w:sz w:val="20"/>
          <w:szCs w:val="20"/>
          <w:u w:val="none"/>
        </w:rPr>
        <w:t xml:space="preserve">Отчисления возможны в фонды</w:t>
      </w:r>
      <w:r>
        <w:rPr>
          <w:rFonts w:ascii="Arial" w:hAnsi="Arial" w:eastAsia="Arial" w:cs="Arial"/>
          <w:b w:val="0"/>
          <w:i w:val="0"/>
          <w:strike w:val="0"/>
          <w:color w:val="000000"/>
          <w:sz w:val="20"/>
          <w:szCs w:val="20"/>
          <w:u w:val="none"/>
        </w:rPr>
        <w:t xml:space="preserve">: Хабенского, Хрупкие люди, Старость в радость, Второе дыхание, Ника, Российский Красный крест, Подари жизнь</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Сколько я могу пожертвовать?</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Размер пожертвований выбирается при открытии вклада и может составлять 3%, 5%, 10%, 25%, 50% от суммы начисленных процентов</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я могу получить подтверждение, что мои деньги отправлены в благотворительный фонд?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 подтверждение платежа клиенту поступит смс с номера 900</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узнать о деятельности фондов, их учредительных документах, убедиться, что это не мошенники?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Рекомендуй ознакомиться с информацией о фондах на сайте «СберВместе».</w:t>
        <w:br/>
        <w:t xml:space="preserve">Документы всех фондов, указанных на сайте «СберВместе», проверены. Банк гарантирует, что фонды не являются мошенниками</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u w:val="none"/>
        </w:rPr>
        <w:t xml:space="preserve">Я не согласен с суммой отчислений / не подтверждаю предоставление согласия на списание</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u w:val="none"/>
        </w:rPr>
        <w:t xml:space="preserve">Рекомендуй клиенту ознакомиться с условиями договора п. 15 «Поручение банку на перечисление сумм со счета вклада». В договоре указан % отчислений и наименование фонда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Будет ли перечисленная в фонд сумма пожертвований включена в расчет налога на доходы, полученные от вкладов?</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Сумма отчислений включается в общую сумму полученных процентов. С этой суммы также рассчитывается налог</w:t>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Предусмотрены ли налоговые льготы для ФЛ при благотворительности?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Любой гражданин может вернуть часть уплаченного НДФЛ, если совершал благотворительные пожертвования в пользу некоммерческих фондов</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будут перечисляться пожертвования в фонд / можно ли отключить / скорректировать условия пожертвований?</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Отчисления в выбранный(е) фонд(ы) происходят автоматически при капитализации вклада. Отключить услугу или изменить условия нельзя</w:t>
      </w:r>
      <w:r>
        <w:rPr>
          <w:sz w:val="20"/>
          <w:szCs w:val="20"/>
        </w:rPr>
      </w:r>
      <w:r>
        <w:rPr>
          <w:sz w:val="20"/>
          <w:szCs w:val="20"/>
        </w:rPr>
      </w:r>
    </w:p>
    <w:p>
      <w:pPr>
        <w:pStyle w:val="893"/>
        <w:rPr>
          <w:b/>
          <w:bCs/>
          <w:sz w:val="20"/>
          <w:szCs w:val="20"/>
          <w:highlight w:val="none"/>
        </w:rPr>
      </w:pPr>
      <w:r>
        <w:rPr>
          <w:rFonts w:ascii="Arial" w:hAnsi="Arial" w:eastAsia="Arial" w:cs="Arial"/>
          <w:b/>
          <w:bCs/>
          <w:i w:val="0"/>
          <w:strike w:val="0"/>
          <w:color w:val="000000"/>
          <w:sz w:val="20"/>
          <w:szCs w:val="20"/>
          <w:highlight w:val="none"/>
          <w:u w:val="none"/>
        </w:rPr>
      </w:r>
      <w:r>
        <w:rPr>
          <w:b/>
          <w:bCs/>
          <w:sz w:val="20"/>
          <w:szCs w:val="20"/>
          <w:highlight w:val="none"/>
        </w:rPr>
      </w:r>
      <w:r>
        <w:rPr>
          <w:b/>
          <w:bCs/>
          <w:sz w:val="20"/>
          <w:szCs w:val="20"/>
          <w:highlight w:val="none"/>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будут перечисляться пожертвования после пролонгации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highlight w:val="none"/>
        </w:rPr>
      </w:pPr>
      <w:r>
        <w:rPr>
          <w:rFonts w:ascii="Arial" w:hAnsi="Arial" w:eastAsia="Arial" w:cs="Arial"/>
          <w:b w:val="0"/>
          <w:i w:val="0"/>
          <w:strike w:val="0"/>
          <w:color w:val="000000"/>
          <w:sz w:val="20"/>
          <w:szCs w:val="20"/>
          <w:u w:val="none"/>
        </w:rPr>
        <w:t xml:space="preserve">Условия не изменятся. Выбранный фонд и размер перечислений останутся прежними</w:t>
      </w:r>
      <w:r>
        <w:rPr>
          <w:sz w:val="20"/>
          <w:szCs w:val="20"/>
          <w:highlight w:val="none"/>
        </w:rPr>
      </w:r>
      <w:r>
        <w:rPr>
          <w:sz w:val="20"/>
          <w:szCs w:val="20"/>
          <w:highlight w:val="none"/>
        </w:rPr>
      </w:r>
    </w:p>
    <w:p>
      <w:pPr>
        <w:pStyle w:val="893"/>
        <w:rPr>
          <w:b/>
          <w:bCs/>
          <w:sz w:val="20"/>
          <w:szCs w:val="20"/>
          <w:highlight w:val="none"/>
        </w:rPr>
      </w:pPr>
      <w:r>
        <w:rPr>
          <w:b/>
          <w:bCs/>
          <w:sz w:val="20"/>
          <w:szCs w:val="20"/>
          <w:highlight w:val="none"/>
        </w:rPr>
      </w:r>
      <w:r>
        <w:rPr>
          <w:b/>
          <w:bCs/>
          <w:sz w:val="20"/>
          <w:szCs w:val="20"/>
          <w:highlight w:val="none"/>
        </w:rPr>
      </w:r>
      <w:r>
        <w:rPr>
          <w:b/>
          <w:bCs/>
          <w:sz w:val="20"/>
          <w:szCs w:val="20"/>
          <w:highlight w:val="none"/>
        </w:rPr>
      </w:r>
    </w:p>
    <w:p>
      <w:pPr>
        <w:pStyle w:val="893"/>
        <w:jc w:val="center"/>
        <w:rPr>
          <w:b/>
          <w:bCs/>
          <w:sz w:val="20"/>
          <w:szCs w:val="20"/>
          <w:highlight w:val="none"/>
        </w:rPr>
      </w:pPr>
      <w:r>
        <w:rPr>
          <w:b/>
          <w:bCs/>
          <w:sz w:val="20"/>
          <w:szCs w:val="20"/>
        </w:rPr>
        <w:t xml:space="preserve">Ч</w:t>
      </w:r>
      <w:r>
        <w:rPr>
          <w:rFonts w:ascii="Arial" w:hAnsi="Arial" w:eastAsia="Arial" w:cs="Arial"/>
          <w:b/>
          <w:bCs/>
          <w:i w:val="0"/>
          <w:strike w:val="0"/>
          <w:color w:val="000000"/>
          <w:sz w:val="20"/>
          <w:szCs w:val="20"/>
          <w:u w:val="none"/>
        </w:rPr>
        <w:t xml:space="preserve">то случится с пожертвованиями при досрочном закрытии вклада</w:t>
      </w:r>
      <w:r>
        <w:rPr>
          <w:b/>
          <w:bCs/>
          <w:sz w:val="20"/>
          <w:szCs w:val="20"/>
        </w:rPr>
        <w:t xml:space="preserve">?</w:t>
      </w:r>
      <w:r>
        <w:rPr>
          <w:b/>
          <w:bCs/>
          <w:sz w:val="20"/>
          <w:szCs w:val="20"/>
          <w:highlight w:val="none"/>
        </w:rPr>
      </w:r>
      <w:r>
        <w:rPr>
          <w:b/>
          <w:bCs/>
          <w:sz w:val="20"/>
          <w:szCs w:val="20"/>
          <w:highlight w:val="none"/>
        </w:rPr>
      </w:r>
    </w:p>
    <w:p>
      <w:pPr>
        <w:pStyle w:val="893"/>
        <w:rPr>
          <w:sz w:val="20"/>
          <w:szCs w:val="20"/>
        </w:rPr>
      </w:pPr>
      <w:r>
        <w:rPr>
          <w:rFonts w:ascii="Arial" w:hAnsi="Arial" w:eastAsia="Arial" w:cs="Arial"/>
          <w:b w:val="0"/>
          <w:i w:val="0"/>
          <w:strike w:val="0"/>
          <w:color w:val="000000"/>
          <w:sz w:val="20"/>
          <w:szCs w:val="20"/>
          <w:u w:val="none"/>
        </w:rPr>
        <w:t xml:space="preserve">Отчисления прекратятся. Ранее перечисленные деньги не вернутся</w:t>
      </w:r>
      <w:r>
        <w:rPr>
          <w:sz w:val="20"/>
          <w:szCs w:val="20"/>
        </w:rPr>
      </w:r>
      <w:r>
        <w:rPr>
          <w:sz w:val="20"/>
          <w:szCs w:val="20"/>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b/>
          <w:bCs/>
          <w:color w:val="c00000"/>
          <w:sz w:val="20"/>
          <w:szCs w:val="20"/>
          <w:highlight w:val="none"/>
        </w:rPr>
      </w:r>
      <w:r>
        <w:rPr>
          <w:b/>
          <w:bCs/>
          <w:color w:val="c00000"/>
          <w:sz w:val="20"/>
          <w:szCs w:val="20"/>
          <w:highlight w:val="none"/>
        </w:rPr>
        <w:t xml:space="preserve">Получить компенсацию</w:t>
      </w:r>
      <w:r>
        <w:rPr>
          <w:b/>
          <w:bCs/>
          <w:color w:val="c00000"/>
          <w:sz w:val="20"/>
          <w:szCs w:val="20"/>
          <w:highlight w:val="none"/>
        </w:rPr>
      </w:r>
      <w:r>
        <w:rPr>
          <w:b/>
          <w:bCs/>
          <w:color w:val="c00000"/>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sz w:val="20"/>
          <w:szCs w:val="20"/>
        </w:rPr>
      </w:pPr>
      <w:r>
        <w:rPr>
          <w:rFonts w:ascii="Arial" w:hAnsi="Arial" w:eastAsia="Arial" w:cs="Arial"/>
          <w:b/>
          <w:bCs/>
          <w:i w:val="0"/>
          <w:strike w:val="0"/>
          <w:color w:val="000000"/>
          <w:sz w:val="20"/>
          <w:szCs w:val="20"/>
          <w:u w:val="none"/>
        </w:rPr>
        <w:t xml:space="preserve">Выплачивается ли компенсация вкладчикам и наследникам, если они не являются гражданами РФ?</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Компенс</w:t>
      </w:r>
      <w:r>
        <w:rPr>
          <w:rFonts w:ascii="Arial" w:hAnsi="Arial" w:eastAsia="Arial" w:cs="Arial"/>
          <w:b w:val="0"/>
          <w:i w:val="0"/>
          <w:strike w:val="0"/>
          <w:color w:val="000000"/>
          <w:sz w:val="20"/>
          <w:szCs w:val="20"/>
          <w:u w:val="none"/>
        </w:rPr>
        <w:t xml:space="preserve">ация по вкладам, действовавшим на 20.06.1991, выплачивается только гражданам РФ, кроме компенсации на оплату ритуальных услуг по счетам вкладчика, умершего с 2001 г. по настоящее время. При этом вкладчик на день смерти должен был оставаться гражданином РФ.</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быть, если вклад закрыли, а сберегательную книжку изъяли?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Вы можете получить компенсацию даже без сберегательной книжки, если вклад, который действовал на 20 июня 1991, закрыли с 1992 г. по настоящее время. </w:t>
        <w:br/>
        <w:br/>
        <w:t xml:space="preserve">Чтобы получить компенсаци</w:t>
      </w:r>
      <w:r>
        <w:rPr>
          <w:rFonts w:ascii="Arial" w:hAnsi="Arial" w:eastAsia="Arial" w:cs="Arial"/>
          <w:b w:val="0"/>
          <w:i w:val="0"/>
          <w:strike w:val="0"/>
          <w:color w:val="000000"/>
          <w:sz w:val="20"/>
          <w:szCs w:val="20"/>
          <w:u w:val="none"/>
        </w:rPr>
        <w:t xml:space="preserve">ю по такому вкладу, обратитесь в офис банка, где хранился вклад или куда хотите перевести компенсацию, и оформите заявление. По вкладам, закрытым с 20 июня по 31 декабря 1991 г., компенсацию в 2-кратном и 3-кратном размерах остатков вкладов не выплачивают.</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Если вклады, открытые до 20 июня 1991 г., были закрыты, а вкладчик не знает номера закрытых вкладов и номер офиса, где эти счета хранились, можно ли их разыскать?</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Можно найти закрытые вклады по заявлению вкладчика или наследника или нотариальному запросу.</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Если вкладчик (наследник) не живёт в городе, в котором был открыт вклад на 20 июня 1991 года, как быть?</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Вы можете оформить заявление о выплате компенсации по вкладам, действовавшим на 20 июня 1991, в любом офисе Сбербанка, который работает со вкладами физических лиц.</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Где я могу узнать более подробную информацию о компенсации по вкладам?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Подробная информация о порядке вы</w:t>
      </w:r>
      <w:r>
        <w:rPr>
          <w:rFonts w:ascii="Arial" w:hAnsi="Arial" w:eastAsia="Arial" w:cs="Arial"/>
          <w:b w:val="0"/>
          <w:i w:val="0"/>
          <w:strike w:val="0"/>
          <w:color w:val="000000"/>
          <w:sz w:val="20"/>
          <w:szCs w:val="20"/>
          <w:u w:val="none"/>
        </w:rPr>
        <w:t xml:space="preserve">плат и размере компенсации по вкладам, действовавшим на 20 июня 1991, документах для её получения, ответы на часто встречающиеся вопросы, история выплат, калькулятор для расчёта суммы компенсации находится на нашем сайте в разделе «Компенсация по вкладам».</w:t>
      </w:r>
      <w:r>
        <w:rPr>
          <w:sz w:val="20"/>
          <w:szCs w:val="20"/>
        </w:rPr>
      </w:r>
      <w:r>
        <w:rPr>
          <w:sz w:val="20"/>
          <w:szCs w:val="20"/>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b/>
          <w:bCs/>
          <w:color w:val="c00000"/>
          <w:sz w:val="20"/>
          <w:szCs w:val="20"/>
        </w:rPr>
      </w:r>
      <w:r>
        <w:rPr>
          <w:b/>
          <w:bCs/>
          <w:color w:val="c00000"/>
          <w:sz w:val="20"/>
          <w:szCs w:val="20"/>
        </w:rPr>
        <w:t xml:space="preserve">Порядок совершения операций</w:t>
      </w:r>
      <w:r>
        <w:rPr>
          <w:b/>
          <w:bCs/>
          <w:color w:val="c00000"/>
          <w:sz w:val="20"/>
          <w:szCs w:val="20"/>
          <w:highlight w:val="none"/>
        </w:rPr>
      </w:r>
      <w:r>
        <w:rPr>
          <w:b/>
          <w:bCs/>
          <w:color w:val="c00000"/>
          <w:sz w:val="20"/>
          <w:szCs w:val="20"/>
          <w:highlight w:val="none"/>
        </w:rPr>
      </w:r>
    </w:p>
    <w:p>
      <w:pPr>
        <w:pStyle w:val="893"/>
        <w:rPr>
          <w:sz w:val="20"/>
          <w:szCs w:val="20"/>
          <w:highlight w:val="none"/>
        </w:rPr>
      </w:pPr>
      <w:r>
        <w:rPr>
          <w:sz w:val="20"/>
          <w:szCs w:val="20"/>
          <w:highlight w:val="none"/>
        </w:rPr>
      </w:r>
      <w:r>
        <w:rPr>
          <w:sz w:val="20"/>
          <w:szCs w:val="20"/>
          <w:highlight w:val="none"/>
        </w:rPr>
      </w:r>
      <w:r>
        <w:rPr>
          <w:sz w:val="20"/>
          <w:szCs w:val="20"/>
          <w:highlight w:val="none"/>
        </w:rPr>
      </w:r>
    </w:p>
    <w:p>
      <w:pPr>
        <w:pStyle w:val="893"/>
        <w:jc w:val="center"/>
        <w:rPr>
          <w:b/>
          <w:bCs/>
          <w:sz w:val="20"/>
          <w:szCs w:val="20"/>
        </w:rPr>
      </w:pPr>
      <w:r>
        <w:rPr>
          <w:rFonts w:ascii="Arial" w:hAnsi="Arial" w:eastAsia="Arial" w:cs="Arial"/>
          <w:b/>
          <w:bCs/>
          <w:i w:val="0"/>
          <w:strike w:val="0"/>
          <w:color w:val="000000"/>
          <w:sz w:val="20"/>
          <w:szCs w:val="20"/>
          <w:u w:val="none"/>
        </w:rPr>
        <w:t xml:space="preserve">Расскажи где можно совершать операции по Вкладу?</w:t>
      </w:r>
      <w:r>
        <w:rPr>
          <w:b/>
          <w:bCs/>
          <w:sz w:val="20"/>
          <w:szCs w:val="20"/>
        </w:rPr>
      </w:r>
      <w:r>
        <w:rPr>
          <w:b/>
          <w:bCs/>
          <w:sz w:val="20"/>
          <w:szCs w:val="20"/>
        </w:rPr>
      </w:r>
    </w:p>
    <w:p>
      <w:pPr>
        <w:pStyle w:val="893"/>
        <w:rPr>
          <w:sz w:val="20"/>
          <w:szCs w:val="20"/>
        </w:rPr>
      </w:pPr>
      <w:r>
        <w:rPr>
          <w:rFonts w:ascii="Arial" w:hAnsi="Arial" w:eastAsia="Arial" w:cs="Arial"/>
          <w:b w:val="0"/>
          <w:i w:val="0"/>
          <w:strike w:val="0"/>
          <w:color w:val="000000"/>
          <w:sz w:val="20"/>
          <w:szCs w:val="20"/>
          <w:u w:val="none"/>
        </w:rPr>
        <w:t xml:space="preserve">Вкладчик может совершать операции по Счету вклада в подразделении Банка или при наличии технической возможности в «Сбербанк Онлайн» (через сайт Банка или мобильное приложение «Сбербанк Онлайн»).</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пополнение Вклада/ зачисление денежных средств во Вклад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Пополнять Вклад можно если это предусмотрено Договором о вкладе. Также Договором о вкладе определяются размеры и сроки пополнения Вклада. При пополнении Вклада Сумма вклада увеличи</w:t>
      </w:r>
      <w:r>
        <w:rPr>
          <w:rFonts w:ascii="Arial" w:hAnsi="Arial" w:eastAsia="Arial" w:cs="Arial"/>
          <w:b w:val="0"/>
          <w:i w:val="0"/>
          <w:strike w:val="0"/>
          <w:color w:val="000000"/>
          <w:sz w:val="20"/>
          <w:szCs w:val="20"/>
          <w:u w:val="none"/>
        </w:rPr>
        <w:t xml:space="preserve">вается с даты зачисления на Счет вклада денежных средств, если иное не установлено Договором. Банк обязуется зачислять поступившие на Счет вклада денежные средства не позднее дня, следующего за днем поступления в Банк соответствующего платежного документа.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выдачу денежных средств со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Совершать расходные операции по Счету вклада можно если это пр</w:t>
      </w:r>
      <w:r>
        <w:rPr>
          <w:rFonts w:ascii="Arial" w:hAnsi="Arial" w:eastAsia="Arial" w:cs="Arial"/>
          <w:b w:val="0"/>
          <w:i w:val="0"/>
          <w:strike w:val="0"/>
          <w:color w:val="000000"/>
          <w:sz w:val="20"/>
          <w:szCs w:val="20"/>
          <w:u w:val="none"/>
        </w:rPr>
        <w:t xml:space="preserve">едусмотрено Договором о вкладе. Сумма денежных средств на Счете вклада после совершения любой расходной операции должна быть не менее Минимальной суммы вклада, указанной в Договоре о вкладе, за исключением вкладов, по которым установлен Неснижаемый остаток</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выдачу денежных средств со Вклада с Неснижаемым остатком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Сумма денежных средств на Счете вклада после совершения любой расходной операции должна быть не менее суммы Неснижаемого остатка, указанного в Договоре о вкла</w:t>
      </w:r>
      <w:r>
        <w:rPr>
          <w:rFonts w:ascii="Arial" w:hAnsi="Arial" w:eastAsia="Arial" w:cs="Arial"/>
          <w:b w:val="0"/>
          <w:i w:val="0"/>
          <w:strike w:val="0"/>
          <w:color w:val="000000"/>
          <w:sz w:val="20"/>
          <w:szCs w:val="20"/>
          <w:u w:val="none"/>
        </w:rPr>
        <w:t xml:space="preserve">де. При проведении расходной операции, в результате которой Сумма вклада станет ниже, установленного в Договоре о вкладе размера Неснижаемого остатка, Договор прекращает свое действие, и Счет вклада закрывается. Доход за время хранения Вклада выплачивается</w:t>
      </w:r>
      <w:r>
        <w:rPr>
          <w:rFonts w:ascii="Arial" w:hAnsi="Arial" w:eastAsia="Arial" w:cs="Arial"/>
          <w:b w:val="0"/>
          <w:i w:val="0"/>
          <w:strike w:val="0"/>
          <w:color w:val="000000"/>
          <w:sz w:val="20"/>
          <w:szCs w:val="20"/>
          <w:u w:val="none"/>
        </w:rPr>
        <w:t xml:space="preserve"> в порядке, определенном в Договоре о вкладе. При совершении расходных операций в первую очередь выплачиваются причисленные к Счету вклада проценты, а при их недостаточности для совершения расходной операции выплачиваются денежные средства из Суммы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выдачу денежных средств по доверенности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Вк</w:t>
      </w:r>
      <w:r>
        <w:rPr>
          <w:rFonts w:ascii="Arial" w:hAnsi="Arial" w:eastAsia="Arial" w:cs="Arial"/>
          <w:b w:val="0"/>
          <w:i w:val="0"/>
          <w:strike w:val="0"/>
          <w:color w:val="000000"/>
          <w:sz w:val="20"/>
          <w:szCs w:val="20"/>
          <w:u w:val="none"/>
        </w:rPr>
        <w:t xml:space="preserve">ладчик имеет право распоряжаться Вкладом лично и через Представителя. В случае выдачи денежных средств Представителю на основании доверенности, оформленной Вкладчиком вне Банка, Банк осуществляет выплату после проведения проверки правильности оформления до</w:t>
      </w:r>
      <w:r>
        <w:rPr>
          <w:rFonts w:ascii="Arial" w:hAnsi="Arial" w:eastAsia="Arial" w:cs="Arial"/>
          <w:b w:val="0"/>
          <w:i w:val="0"/>
          <w:strike w:val="0"/>
          <w:color w:val="000000"/>
          <w:sz w:val="20"/>
          <w:szCs w:val="20"/>
          <w:u w:val="none"/>
        </w:rPr>
        <w:t xml:space="preserve">веренности в целях подтверждения полномочий Представителя на получение денежных средств. Проверка проводится в срок, не превышающий 3 (трех) рабочих дней. Срок проверки доверенности, оформленной за пределами РФ, может быть увеличен до 7 (семи) рабочих дней</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перечисление денежных средств со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Перечисление (списание) денежных средс</w:t>
      </w:r>
      <w:r>
        <w:rPr>
          <w:rFonts w:ascii="Arial" w:hAnsi="Arial" w:eastAsia="Arial" w:cs="Arial"/>
          <w:b w:val="0"/>
          <w:i w:val="0"/>
          <w:strike w:val="0"/>
          <w:color w:val="000000"/>
          <w:sz w:val="20"/>
          <w:szCs w:val="20"/>
          <w:u w:val="none"/>
        </w:rPr>
        <w:t xml:space="preserve">тв со Счета вклада осуществляется исключительно на основании поручения Вкладчика, за исключением случаев, установленных законодательством Российской Федерации. Расчетные документы, необходимые для проведения указанной операции, составляются и подписываются</w:t>
      </w:r>
      <w:r>
        <w:rPr>
          <w:rFonts w:ascii="Arial" w:hAnsi="Arial" w:eastAsia="Arial" w:cs="Arial"/>
          <w:b w:val="0"/>
          <w:i w:val="0"/>
          <w:strike w:val="0"/>
          <w:color w:val="000000"/>
          <w:sz w:val="20"/>
          <w:szCs w:val="20"/>
          <w:u w:val="none"/>
        </w:rPr>
        <w:t xml:space="preserve"> Банком. Банк обязуется по распоряжению Вкладчика перечислять со Счета вклада денежные средства не позднее рабочего дня, следующего за днем его поступления в Банк, если расходные операции предусмотрены Договором и иные сроки не предусмотрены законодательст</w:t>
      </w:r>
      <w:r>
        <w:rPr>
          <w:rFonts w:ascii="Arial" w:hAnsi="Arial" w:eastAsia="Arial" w:cs="Arial"/>
          <w:b w:val="0"/>
          <w:i w:val="0"/>
          <w:strike w:val="0"/>
          <w:color w:val="000000"/>
          <w:sz w:val="20"/>
          <w:szCs w:val="20"/>
          <w:u w:val="none"/>
        </w:rPr>
        <w:t xml:space="preserve">вом Российской Федерации. Банк имеет право в соответствии с поручением Вкладчика, указанным в Договоре о вкладе: </w:t>
        <w:br/>
        <w:t xml:space="preserve">- перечислять со Счета вклада надлежащему получателю средств суммы, ошибочно зачисленные Банком; </w:t>
        <w:br/>
        <w:t xml:space="preserve">- возвращать со Счетов вкладов, на которые п</w:t>
      </w:r>
      <w:r>
        <w:rPr>
          <w:rFonts w:ascii="Arial" w:hAnsi="Arial" w:eastAsia="Arial" w:cs="Arial"/>
          <w:b w:val="0"/>
          <w:i w:val="0"/>
          <w:strike w:val="0"/>
          <w:color w:val="000000"/>
          <w:sz w:val="20"/>
          <w:szCs w:val="20"/>
          <w:u w:val="none"/>
        </w:rPr>
        <w:t xml:space="preserve">оступают суммы пенсий, пособий и других социальных выплат, пенсионному органу/органу социальной защиты населения, их осуществляющему, указанные выплаты, излишне перечисленные на Счет вклада после наступления обстоятельств, повлекших прекращение их выплаты.</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конверсионные операции по Вкладу ( (операций покупки и продажи иностранной валюты)</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При проведении по вкладам конверсионных опера</w:t>
      </w:r>
      <w:r>
        <w:rPr>
          <w:rFonts w:ascii="Arial" w:hAnsi="Arial" w:eastAsia="Arial" w:cs="Arial"/>
          <w:b w:val="0"/>
          <w:i w:val="0"/>
          <w:strike w:val="0"/>
          <w:color w:val="000000"/>
          <w:sz w:val="20"/>
          <w:szCs w:val="20"/>
          <w:u w:val="none"/>
        </w:rPr>
        <w:t xml:space="preserve">ций (операций покупки и продажи иностранной валюты за валюту Российской Федерации, а также покупки-продажи одного вида иностранной валюты за иностранную валюту другого вида) конверсия производится по курсу Банка, действующему на момент совершения операции.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особенности совершения операций по вкладам в наличной иностранной валюте</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Открытие вкладов осуществляется, приходные/расходные операции по вкладам совершаются на</w:t>
      </w:r>
      <w:r>
        <w:rPr>
          <w:rFonts w:ascii="Arial" w:hAnsi="Arial" w:eastAsia="Arial" w:cs="Arial"/>
          <w:b w:val="0"/>
          <w:i w:val="0"/>
          <w:strike w:val="0"/>
          <w:color w:val="000000"/>
          <w:sz w:val="20"/>
          <w:szCs w:val="20"/>
          <w:u w:val="none"/>
        </w:rPr>
        <w:t xml:space="preserve">личными денежными средствами в иностранной валюте, перечень которой определен Банком для проведения операций с наличной иностранной валютой, в подразделениях, определенных Банком. По вкладам в иностранной валюте при получении суммы, в размере менее целой е</w:t>
      </w:r>
      <w:r>
        <w:rPr>
          <w:rFonts w:ascii="Arial" w:hAnsi="Arial" w:eastAsia="Arial" w:cs="Arial"/>
          <w:b w:val="0"/>
          <w:i w:val="0"/>
          <w:strike w:val="0"/>
          <w:color w:val="000000"/>
          <w:sz w:val="20"/>
          <w:szCs w:val="20"/>
          <w:u w:val="none"/>
        </w:rPr>
        <w:t xml:space="preserve">диницы либо менее минимального достоинства банкноты иностранной валюты, в т.ч. находящегося на момент выплаты в кассе Банка, Банк вправе выплатить эту сумму в валюте Российской Федерации по курсу покупки, установленному Банком на момент совершения операции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процесс открытия Счета вклада в «Сбербанк Онлайн» </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Открытие Счета вк</w:t>
      </w:r>
      <w:r>
        <w:rPr>
          <w:rFonts w:ascii="Arial" w:hAnsi="Arial" w:eastAsia="Arial" w:cs="Arial"/>
          <w:b w:val="0"/>
          <w:i w:val="0"/>
          <w:strike w:val="0"/>
          <w:color w:val="000000"/>
          <w:sz w:val="20"/>
          <w:szCs w:val="20"/>
          <w:u w:val="none"/>
        </w:rPr>
        <w:t xml:space="preserve">лада  через «Сбербанк Онлайн» осуществляется путем безналичного перевода денежных средств: </w:t>
      </w:r>
      <w:r>
        <w:rPr>
          <w:sz w:val="20"/>
          <w:szCs w:val="20"/>
        </w:rPr>
      </w:r>
    </w:p>
    <w:p>
      <w:pPr>
        <w:pStyle w:val="893"/>
        <w:numPr>
          <w:ilvl w:val="0"/>
          <w:numId w:val="4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со счета Вкладчика, открытого в Банке, на основании распоряжения Вкладчика на открытие Счета вклада;  </w:t>
      </w:r>
      <w:r>
        <w:rPr>
          <w:sz w:val="20"/>
          <w:szCs w:val="20"/>
        </w:rPr>
      </w:r>
    </w:p>
    <w:p>
      <w:pPr>
        <w:pStyle w:val="893"/>
        <w:numPr>
          <w:ilvl w:val="0"/>
          <w:numId w:val="49"/>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со счета Представителя, открытого в Банке, на основании р</w:t>
      </w:r>
      <w:r>
        <w:rPr>
          <w:rFonts w:ascii="Arial" w:hAnsi="Arial" w:eastAsia="Arial" w:cs="Arial"/>
          <w:b w:val="0"/>
          <w:i w:val="0"/>
          <w:strike w:val="0"/>
          <w:color w:val="000000"/>
          <w:sz w:val="20"/>
          <w:szCs w:val="20"/>
          <w:u w:val="none"/>
        </w:rPr>
        <w:t xml:space="preserve">аспоряжения Представителя на открытие Счета вклада в пользу Вкладчика. Распоряжение оформляется через «Сбербанк Онлайн» с применением средств идентификации и аутентификации Вкладчика/Представителя, определенных Договором банковского обслуживания/ Договором</w:t>
      </w:r>
      <w:r>
        <w:rPr>
          <w:rFonts w:ascii="Arial" w:hAnsi="Arial" w:eastAsia="Arial" w:cs="Arial"/>
          <w:b w:val="0"/>
          <w:i w:val="0"/>
          <w:strike w:val="0"/>
          <w:color w:val="000000"/>
          <w:sz w:val="20"/>
          <w:szCs w:val="20"/>
          <w:u w:val="none"/>
        </w:rPr>
        <w:t xml:space="preserve"> о предоставлении доступа физических лиц к продуктам ПАО Сбербанк, и подписывается в электронном виде с использованием аналога собственноручной подписи/простой электронной подписи в соответствии с Договором банковского обслуживания/ Договором о предоставле</w:t>
      </w:r>
      <w:r>
        <w:rPr>
          <w:rFonts w:ascii="Arial" w:hAnsi="Arial" w:eastAsia="Arial" w:cs="Arial"/>
          <w:b w:val="0"/>
          <w:i w:val="0"/>
          <w:strike w:val="0"/>
          <w:color w:val="000000"/>
          <w:sz w:val="20"/>
          <w:szCs w:val="20"/>
          <w:u w:val="none"/>
        </w:rPr>
        <w:t xml:space="preserve">нии доступа физических лиц к продуктам ПАО Сбербанк.  </w:t>
      </w:r>
      <w:r>
        <w:rPr>
          <w:sz w:val="20"/>
          <w:szCs w:val="20"/>
        </w:rPr>
      </w:r>
    </w:p>
    <w:p>
      <w:pPr>
        <w:pStyle w:val="893"/>
        <w:ind w:left="0" w:firstLine="0"/>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На основании полученного от Вкладчика/Представителя распоряжения на открытие Вклада, в котором указывается вид Вклада, Сумма вклада, валюта Вклада, срок Вклада, процентная ставка по Вкладу, Ф.И.О Вклад</w:t>
      </w:r>
      <w:r>
        <w:rPr>
          <w:rFonts w:ascii="Arial" w:hAnsi="Arial" w:eastAsia="Arial" w:cs="Arial"/>
          <w:b w:val="0"/>
          <w:i w:val="0"/>
          <w:strike w:val="0"/>
          <w:color w:val="000000"/>
          <w:sz w:val="20"/>
          <w:szCs w:val="20"/>
          <w:u w:val="none"/>
        </w:rPr>
        <w:t xml:space="preserve">чика (при открытии Вклада Представителем) и иные условия размещения Вклада, формируется Договор о вкладе по форме, установленной Банком, в котором указываются подразделение Банка, в котором открывается Счет вклада и условия Договора. </w:t>
        <w:br/>
        <w:br/>
        <w:t xml:space="preserve">Вкладчик/Представите</w:t>
      </w:r>
      <w:r>
        <w:rPr>
          <w:rFonts w:ascii="Arial" w:hAnsi="Arial" w:eastAsia="Arial" w:cs="Arial"/>
          <w:b w:val="0"/>
          <w:i w:val="0"/>
          <w:strike w:val="0"/>
          <w:color w:val="000000"/>
          <w:sz w:val="20"/>
          <w:szCs w:val="20"/>
          <w:u w:val="none"/>
        </w:rPr>
        <w:t xml:space="preserve">ль подтверждает заключение Договора через «Сбербанк Онлайн» с применением средств аутентификации и идентификации, предусмотренных Договором банковского обслуживания/ Договором о предоставлении доступа физических лиц к продуктам ПАО Сбербанк. Распоряжение н</w:t>
      </w:r>
      <w:r>
        <w:rPr>
          <w:rFonts w:ascii="Arial" w:hAnsi="Arial" w:eastAsia="Arial" w:cs="Arial"/>
          <w:b w:val="0"/>
          <w:i w:val="0"/>
          <w:strike w:val="0"/>
          <w:color w:val="000000"/>
          <w:sz w:val="20"/>
          <w:szCs w:val="20"/>
          <w:u w:val="none"/>
        </w:rPr>
        <w:t xml:space="preserve">а открытие Вклада, Договор о вкладе, протокол проведения операций в соответствующей автоматизированной системе Банка, подтверждающий корректную идентификацию и аутентификацию Вкладчика/Представителя в соответствии с Договором банковского обслуживания/ Дого</w:t>
      </w:r>
      <w:r>
        <w:rPr>
          <w:rFonts w:ascii="Arial" w:hAnsi="Arial" w:eastAsia="Arial" w:cs="Arial"/>
          <w:b w:val="0"/>
          <w:i w:val="0"/>
          <w:strike w:val="0"/>
          <w:color w:val="000000"/>
          <w:sz w:val="20"/>
          <w:szCs w:val="20"/>
          <w:u w:val="none"/>
        </w:rPr>
        <w:t xml:space="preserve">вором о предоставлении доступа физических лиц к продуктам ПАО Сбербанк, и совершение операции в «Сбербанк Онлайн», являются документами, подтверждающими волеизъявление Вкладчика/Представителя заключить Договор о вкладе и согласие с их условиями.</w:t>
        <w:br/>
        <w:br/>
        <w:t xml:space="preserve">Банк напр</w:t>
      </w:r>
      <w:r>
        <w:rPr>
          <w:rFonts w:ascii="Arial" w:hAnsi="Arial" w:eastAsia="Arial" w:cs="Arial"/>
          <w:b w:val="0"/>
          <w:i w:val="0"/>
          <w:strike w:val="0"/>
          <w:color w:val="000000"/>
          <w:sz w:val="20"/>
          <w:szCs w:val="20"/>
          <w:u w:val="none"/>
        </w:rPr>
        <w:t xml:space="preserve">авляет Вкладчику/Представителю через «Сбербанк Онлайн» подтверждение об открытии Вклада на согласованных условиях (чек установленной Банком формы) либо информацию об отказе в открытии Счета вклада. Вкладчику также направляется SMS-сообщение/ Push-уведомлен</w:t>
      </w:r>
      <w:r>
        <w:rPr>
          <w:rFonts w:ascii="Arial" w:hAnsi="Arial" w:eastAsia="Arial" w:cs="Arial"/>
          <w:b w:val="0"/>
          <w:i w:val="0"/>
          <w:strike w:val="0"/>
          <w:color w:val="000000"/>
          <w:sz w:val="20"/>
          <w:szCs w:val="20"/>
          <w:u w:val="none"/>
        </w:rPr>
        <w:t xml:space="preserve">ие.</w:t>
        <w:br/>
        <w:br/>
        <w:t xml:space="preserve">Договор о вкладе, заключение которого подтверждено Вкладчиком/Представителем через «Сбербанк Онлайн», и подтверждение Банка об открытии Счета вклада (чек установленной Банком формы) являются документами, подтверждающими заключение Договора о вкладе че</w:t>
      </w:r>
      <w:r>
        <w:rPr>
          <w:rFonts w:ascii="Arial" w:hAnsi="Arial" w:eastAsia="Arial" w:cs="Arial"/>
          <w:b w:val="0"/>
          <w:i w:val="0"/>
          <w:strike w:val="0"/>
          <w:color w:val="000000"/>
          <w:sz w:val="20"/>
          <w:szCs w:val="20"/>
          <w:u w:val="none"/>
        </w:rPr>
        <w:t xml:space="preserve">рез «Сбербанк Онлайн». </w:t>
        <w:br/>
        <w:br/>
        <w:t xml:space="preserve">Внесение Вкладчиком/Представителем и принятие Банком суммы денежных средств, размещаемой во Вклад, подтверждается чеком установленной Банком формы. При этом письменная форма Договора считается соблюденной в соответствии с п. 2 стат</w:t>
      </w:r>
      <w:r>
        <w:rPr>
          <w:rFonts w:ascii="Arial" w:hAnsi="Arial" w:eastAsia="Arial" w:cs="Arial"/>
          <w:b w:val="0"/>
          <w:i w:val="0"/>
          <w:strike w:val="0"/>
          <w:color w:val="000000"/>
          <w:sz w:val="20"/>
          <w:szCs w:val="20"/>
          <w:u w:val="none"/>
        </w:rPr>
        <w:t xml:space="preserve">ьи 434 Гражданского кодекса Российской Федерации. Хранение Договора о вкладе и подтверждений Банка об открытии Вклада осуществляется в электронной форме в базе данных Банка.</w:t>
        <w:br/>
        <w:br/>
        <w:t xml:space="preserve">Перечень вкладов, доступных для открытия в «Сбербанк Онлайн», определяется Банком</w:t>
      </w:r>
      <w: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пополнение/ списание денежных средств со Счета вклада в «Сбербанк Онлайн»</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Пополнение Счета вклада /списание денежных средств со Счета вклада через «Сбербанк Онлайн» осуществляется на основании распоряжения Вкладчика/Пре</w:t>
      </w:r>
      <w:r>
        <w:rPr>
          <w:rFonts w:ascii="Arial" w:hAnsi="Arial" w:eastAsia="Arial" w:cs="Arial"/>
          <w:b w:val="0"/>
          <w:i w:val="0"/>
          <w:strike w:val="0"/>
          <w:color w:val="000000"/>
          <w:sz w:val="20"/>
          <w:szCs w:val="20"/>
          <w:u w:val="none"/>
        </w:rPr>
        <w:t xml:space="preserve">дставителя, оформленного через «Сбербанк Онлайн», с применением средств идентификации и аутентификации, определенных Договором банковского обслуживания/ Договором о предоставлении доступа физических лиц к продуктам ПАО Сбербанк, и подписанного в электронно</w:t>
      </w:r>
      <w:r>
        <w:rPr>
          <w:rFonts w:ascii="Arial" w:hAnsi="Arial" w:eastAsia="Arial" w:cs="Arial"/>
          <w:b w:val="0"/>
          <w:i w:val="0"/>
          <w:strike w:val="0"/>
          <w:color w:val="000000"/>
          <w:sz w:val="20"/>
          <w:szCs w:val="20"/>
          <w:u w:val="none"/>
        </w:rPr>
        <w:t xml:space="preserve">м виде с использованием аналога собственноручной подписи/простой электронной подписи в соответствии с Договором банковского обслуживания/ Договором о предоставлении доступа физических лиц к продуктам ПАО Сбербанк. </w:t>
        <w:br/>
        <w:br/>
        <w:t xml:space="preserve">Документальным подтверждением факта сове</w:t>
      </w:r>
      <w:r>
        <w:rPr>
          <w:rFonts w:ascii="Arial" w:hAnsi="Arial" w:eastAsia="Arial" w:cs="Arial"/>
          <w:b w:val="0"/>
          <w:i w:val="0"/>
          <w:strike w:val="0"/>
          <w:color w:val="000000"/>
          <w:sz w:val="20"/>
          <w:szCs w:val="20"/>
          <w:u w:val="none"/>
        </w:rPr>
        <w:t xml:space="preserve">ршения Вкладчиком/Представителем операции является протокол проведения операций в соответствующей автоматизированной системе Банка, подтверждающий корректную идентификацию и аутентификацию Вкладчика/Представителя, и совершение операции в «Сбербанк Онлайн».</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закрытие Счета вклада в «Сбербанк Онлайн»</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Закрытие Счета вклада через «Сбербанк Онлайн» осуществляется на основании заявления Вкладчика о расторжении Договора с закрытием Счета вклада, оформленного через «Сбербанк Онлайн» с применением средств </w:t>
      </w:r>
      <w:r>
        <w:rPr>
          <w:rFonts w:ascii="Arial" w:hAnsi="Arial" w:eastAsia="Arial" w:cs="Arial"/>
          <w:b w:val="0"/>
          <w:i w:val="0"/>
          <w:strike w:val="0"/>
          <w:color w:val="000000"/>
          <w:sz w:val="20"/>
          <w:szCs w:val="20"/>
          <w:u w:val="none"/>
        </w:rPr>
        <w:t xml:space="preserve">идентификации и аутентификации Вкладчика, определенных Договором банковского обслуживания/ Договором о предоставлении доступа физических лиц к продуктам ПАО Сбербанк, и подписанного в электронном виде с использованием аналога собственноручной подписи/прост</w:t>
      </w:r>
      <w:r>
        <w:rPr>
          <w:rFonts w:ascii="Arial" w:hAnsi="Arial" w:eastAsia="Arial" w:cs="Arial"/>
          <w:b w:val="0"/>
          <w:i w:val="0"/>
          <w:strike w:val="0"/>
          <w:color w:val="000000"/>
          <w:sz w:val="20"/>
          <w:szCs w:val="20"/>
          <w:u w:val="none"/>
        </w:rPr>
        <w:t xml:space="preserve">ой электронной подписи в соответствии с Договором банковского обслуживания/ Договором о предоставлении доступа физических лиц к продуктам ПАО Сбербанк. </w:t>
        <w:br/>
        <w:br/>
        <w:t xml:space="preserve">В заявлении указывается информация о закрываемом Счете вклада, а также о счете или вкладе Вкладчика дл</w:t>
      </w:r>
      <w:r>
        <w:rPr>
          <w:rFonts w:ascii="Arial" w:hAnsi="Arial" w:eastAsia="Arial" w:cs="Arial"/>
          <w:b w:val="0"/>
          <w:i w:val="0"/>
          <w:strike w:val="0"/>
          <w:color w:val="000000"/>
          <w:sz w:val="20"/>
          <w:szCs w:val="20"/>
          <w:u w:val="none"/>
        </w:rPr>
        <w:t xml:space="preserve">я перечисления остатка денежных средств с закрываемого Счета вклада. Заявление на закрытие Счета вклада, протокол проведения операций в соответствующей автоматизированной системе Банка, подтверждающий корректную идентификацию и аутентификацию Вкладчика в с</w:t>
      </w:r>
      <w:r>
        <w:rPr>
          <w:rFonts w:ascii="Arial" w:hAnsi="Arial" w:eastAsia="Arial" w:cs="Arial"/>
          <w:b w:val="0"/>
          <w:i w:val="0"/>
          <w:strike w:val="0"/>
          <w:color w:val="000000"/>
          <w:sz w:val="20"/>
          <w:szCs w:val="20"/>
          <w:u w:val="none"/>
        </w:rPr>
        <w:t xml:space="preserve">оответствии с Договором банковского обслуживания/ Договором о предоставлении доступа физических лиц к продуктам ПАО Сбербанк, и совершение операции в «Сбербанк Онлайн», являются документами, подтверждающими волеизъявление Вкладчика о закрытии Счета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Операции по Счету вклада в «Сбербанк Онлайн» в рамках Договора о предоставлении доступа физических лиц к продуктам ПАО Сбербанк</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Вкладу, открытому через «Сбербанк Онлайн» в рамках заключ</w:t>
      </w:r>
      <w:r>
        <w:rPr>
          <w:rFonts w:ascii="Arial" w:hAnsi="Arial" w:eastAsia="Arial" w:cs="Arial"/>
          <w:b w:val="0"/>
          <w:i w:val="0"/>
          <w:strike w:val="0"/>
          <w:color w:val="000000"/>
          <w:sz w:val="20"/>
          <w:szCs w:val="20"/>
          <w:u w:val="none"/>
        </w:rPr>
        <w:t xml:space="preserve">енного Вкладчиком Договора о предоставлении доступа физических лиц к продуктам ПАО Сбербанк, до заключения Вкладчиком Договора банковского обслуживания, в «Сбербанк Онлайн» Вкладчику доступны для совершения операции: </w:t>
      </w:r>
      <w:r>
        <w:rPr>
          <w:sz w:val="20"/>
          <w:szCs w:val="20"/>
        </w:rPr>
      </w:r>
    </w:p>
    <w:p>
      <w:pPr>
        <w:pStyle w:val="893"/>
        <w:numPr>
          <w:ilvl w:val="0"/>
          <w:numId w:val="5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Пополнение Счета вклада путем перечи</w:t>
      </w:r>
      <w:r>
        <w:rPr>
          <w:rFonts w:ascii="Arial" w:hAnsi="Arial" w:eastAsia="Arial" w:cs="Arial"/>
          <w:b w:val="0"/>
          <w:i w:val="0"/>
          <w:strike w:val="0"/>
          <w:color w:val="000000"/>
          <w:sz w:val="20"/>
          <w:szCs w:val="20"/>
          <w:u w:val="none"/>
        </w:rPr>
        <w:t xml:space="preserve">сления денежных средств с другого вклада/счета, открытого в Банке на имя Вкладчика;  </w:t>
      </w:r>
      <w:r>
        <w:rPr>
          <w:sz w:val="20"/>
          <w:szCs w:val="20"/>
        </w:rPr>
      </w:r>
    </w:p>
    <w:p>
      <w:pPr>
        <w:pStyle w:val="893"/>
        <w:numPr>
          <w:ilvl w:val="0"/>
          <w:numId w:val="5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Списание денежных средств со Счета вклада на счет/вклад, открытый в Банке на имя Вкладчика; </w:t>
      </w:r>
      <w:r>
        <w:rPr>
          <w:sz w:val="20"/>
          <w:szCs w:val="20"/>
        </w:rPr>
      </w:r>
    </w:p>
    <w:p>
      <w:pPr>
        <w:pStyle w:val="893"/>
        <w:numPr>
          <w:ilvl w:val="0"/>
          <w:numId w:val="50"/>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Закрытие Счета вклада с перечислением денежных средств на счет/вклад, о</w:t>
      </w:r>
      <w:r>
        <w:rPr>
          <w:rFonts w:ascii="Arial" w:hAnsi="Arial" w:eastAsia="Arial" w:cs="Arial"/>
          <w:b w:val="0"/>
          <w:i w:val="0"/>
          <w:strike w:val="0"/>
          <w:color w:val="000000"/>
          <w:sz w:val="20"/>
          <w:szCs w:val="20"/>
          <w:u w:val="none"/>
        </w:rPr>
        <w:t xml:space="preserve">ткрытый в Банке на имя Вкладчика. </w:t>
      </w:r>
      <w:r>
        <w:rPr>
          <w:sz w:val="20"/>
          <w:szCs w:val="20"/>
        </w:rPr>
      </w:r>
    </w:p>
    <w:p>
      <w:pPr>
        <w:pStyle w:val="893"/>
        <w:ind w:left="0" w:firstLine="0"/>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Банк вправе изменить перечень операций, доступных в «Сбербанк Онлайн» по Вкладу, открытому через «Сбербанк Онлайн» в рамках заключенного Вкладчиком Договора о предоставлении доступа физических лиц к продуктам ПАО Сбербанк</w:t>
      </w:r>
      <w: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операции, связанные с предпринимательской деятельностью</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Вкладчик обязуется не совершать по Счету вклада операции, связанные с предпринимательской</w:t>
        <w:br/>
        <w:t xml:space="preserve">деятельностью.</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когда банк вправе приостановить/ прекратить операции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Банк вправе: </w:t>
      </w:r>
      <w:r>
        <w:rPr>
          <w:rFonts w:ascii="Arial" w:hAnsi="Arial" w:eastAsia="Arial" w:cs="Arial"/>
          <w:b w:val="0"/>
          <w:bCs w:val="0"/>
          <w:i w:val="0"/>
          <w:strike w:val="0"/>
          <w:color w:val="000000"/>
          <w:sz w:val="20"/>
          <w:szCs w:val="20"/>
          <w:u w:val="none"/>
        </w:rPr>
      </w:r>
    </w:p>
    <w:p>
      <w:pPr>
        <w:pStyle w:val="893"/>
        <w:numPr>
          <w:ilvl w:val="0"/>
          <w:numId w:val="5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полностью или частично приостанавливать о</w:t>
      </w:r>
      <w:r>
        <w:rPr>
          <w:rFonts w:ascii="Arial" w:hAnsi="Arial" w:eastAsia="Arial" w:cs="Arial"/>
          <w:b w:val="0"/>
          <w:i w:val="0"/>
          <w:strike w:val="0"/>
          <w:color w:val="000000"/>
          <w:sz w:val="20"/>
          <w:szCs w:val="20"/>
          <w:u w:val="none"/>
        </w:rPr>
        <w:t xml:space="preserve">перации по Счету вклада на срок и в порядке, установленном законодательством Российской Федерации, а также отказать в совершении операции, в том числе в совершении операции на основании распоряжения Вкладчика, при возникновении у Банка подозрения, что опер</w:t>
      </w:r>
      <w:r>
        <w:rPr>
          <w:rFonts w:ascii="Arial" w:hAnsi="Arial" w:eastAsia="Arial" w:cs="Arial"/>
          <w:b w:val="0"/>
          <w:i w:val="0"/>
          <w:strike w:val="0"/>
          <w:color w:val="000000"/>
          <w:sz w:val="20"/>
          <w:szCs w:val="20"/>
          <w:u w:val="none"/>
        </w:rPr>
        <w:t xml:space="preserve">ация совершается в целях легализации (отмывания) доходов, полученных преступным путем, или финансирования терроризма, или финансирования распространения оружия массового уничтожения; </w:t>
      </w:r>
      <w:r>
        <w:rPr>
          <w:rFonts w:ascii="Arial" w:hAnsi="Arial" w:eastAsia="Arial" w:cs="Arial"/>
          <w:b w:val="0"/>
          <w:bCs w:val="0"/>
          <w:i w:val="0"/>
          <w:strike w:val="0"/>
          <w:color w:val="000000"/>
          <w:sz w:val="20"/>
          <w:szCs w:val="20"/>
          <w:u w:val="none"/>
        </w:rPr>
      </w:r>
    </w:p>
    <w:p>
      <w:pPr>
        <w:pStyle w:val="893"/>
        <w:numPr>
          <w:ilvl w:val="0"/>
          <w:numId w:val="5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прекратить совершение операций по Договору, включая операции по зачис</w:t>
      </w:r>
      <w:r>
        <w:rPr>
          <w:rFonts w:ascii="Arial" w:hAnsi="Arial" w:eastAsia="Arial" w:cs="Arial"/>
          <w:b w:val="0"/>
          <w:i w:val="0"/>
          <w:strike w:val="0"/>
          <w:color w:val="000000"/>
          <w:sz w:val="20"/>
          <w:szCs w:val="20"/>
          <w:u w:val="none"/>
        </w:rPr>
        <w:t xml:space="preserve">лению денежных средств на Счет вклада, открытый Вкладчику – иностранному налогоплательщику, при принятии решения об отказе в совершении операций, за исключением операций по списанию денежных средств, предусмотренных абзацами вторым - пятым пункта 2 статьи </w:t>
      </w:r>
      <w:r>
        <w:rPr>
          <w:rFonts w:ascii="Arial" w:hAnsi="Arial" w:eastAsia="Arial" w:cs="Arial"/>
          <w:b w:val="0"/>
          <w:i w:val="0"/>
          <w:strike w:val="0"/>
          <w:color w:val="000000"/>
          <w:sz w:val="20"/>
          <w:szCs w:val="20"/>
          <w:u w:val="none"/>
        </w:rPr>
        <w:t xml:space="preserve">855 Гражданского кодекса Российской Федерации, переводов денежных средств на банковский счет Вкладчика - иностранного налогоплательщика, открытый в другой кредитной организации, выдачи наличных денежных средств со Вклада Вкладчику - иностранному налогоплат</w:t>
      </w:r>
      <w:r>
        <w:rPr>
          <w:rFonts w:ascii="Arial" w:hAnsi="Arial" w:eastAsia="Arial" w:cs="Arial"/>
          <w:b w:val="0"/>
          <w:i w:val="0"/>
          <w:strike w:val="0"/>
          <w:color w:val="000000"/>
          <w:sz w:val="20"/>
          <w:szCs w:val="20"/>
          <w:u w:val="none"/>
        </w:rPr>
        <w:t xml:space="preserve">ельщику; </w:t>
      </w:r>
      <w:r>
        <w:rPr>
          <w:rFonts w:ascii="Arial" w:hAnsi="Arial" w:eastAsia="Arial" w:cs="Arial"/>
          <w:b w:val="0"/>
          <w:bCs w:val="0"/>
          <w:i w:val="0"/>
          <w:strike w:val="0"/>
          <w:color w:val="000000"/>
          <w:sz w:val="20"/>
          <w:szCs w:val="20"/>
          <w:u w:val="none"/>
        </w:rPr>
      </w:r>
    </w:p>
    <w:p>
      <w:pPr>
        <w:pStyle w:val="893"/>
        <w:numPr>
          <w:ilvl w:val="0"/>
          <w:numId w:val="51"/>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принять решение об отказе в совершении операций (за исключением операций, указанных во втором буллите настоящего пункта), осуществляемых в пользу или по поручению Вкладчика по Договору в случае наличия у Банка обоснованного, документально подтв</w:t>
      </w:r>
      <w:r>
        <w:rPr>
          <w:rFonts w:ascii="Arial" w:hAnsi="Arial" w:eastAsia="Arial" w:cs="Arial"/>
          <w:b w:val="0"/>
          <w:i w:val="0"/>
          <w:strike w:val="0"/>
          <w:color w:val="000000"/>
          <w:sz w:val="20"/>
          <w:szCs w:val="20"/>
          <w:u w:val="none"/>
        </w:rPr>
        <w:t xml:space="preserve">ержденного предположения, что Вкладчик является иностранным налогоплательщиком, и непредставления Вкладчиком в течение пятнадцати рабочих дней со дня направления Банком Вкладчику запроса об отнесении Вкладчика к иностранным налогоплательщикам: (а) информац</w:t>
      </w:r>
      <w:r>
        <w:rPr>
          <w:rFonts w:ascii="Arial" w:hAnsi="Arial" w:eastAsia="Arial" w:cs="Arial"/>
          <w:b w:val="0"/>
          <w:i w:val="0"/>
          <w:strike w:val="0"/>
          <w:color w:val="000000"/>
          <w:sz w:val="20"/>
          <w:szCs w:val="20"/>
          <w:u w:val="none"/>
        </w:rPr>
        <w:t xml:space="preserve">ии, позволяющей опровергнуть предположение о том, что он относится к категории иностранных налогоплательщиков; (б) необходимой информации, идентифицирующей его в качестве иностранного налогоплательщика; (в) согласия Вкладчика (отказа от предоставления согл</w:t>
      </w:r>
      <w:r>
        <w:rPr>
          <w:rFonts w:ascii="Arial" w:hAnsi="Arial" w:eastAsia="Arial" w:cs="Arial"/>
          <w:b w:val="0"/>
          <w:i w:val="0"/>
          <w:strike w:val="0"/>
          <w:color w:val="000000"/>
          <w:sz w:val="20"/>
          <w:szCs w:val="20"/>
          <w:u w:val="none"/>
        </w:rPr>
        <w:t xml:space="preserve">асия) на передачу информации в иностранный налоговый орган, которое является одновременно согласием на передачу такой информации в Центральный банк Российской Федерации, федеральный орган исполнительной власти, уполномоченный на контроль и надзор в области</w:t>
      </w:r>
      <w:r>
        <w:rPr>
          <w:rFonts w:ascii="Arial" w:hAnsi="Arial" w:eastAsia="Arial" w:cs="Arial"/>
          <w:b w:val="0"/>
          <w:i w:val="0"/>
          <w:strike w:val="0"/>
          <w:color w:val="000000"/>
          <w:sz w:val="20"/>
          <w:szCs w:val="20"/>
          <w:u w:val="none"/>
        </w:rPr>
        <w:t xml:space="preserve"> налогов и сборов (далее - согласие на передачу информации в иностранный налоговый орган). </w:t>
      </w:r>
      <w:r>
        <w:rPr>
          <w:rFonts w:ascii="Arial" w:hAnsi="Arial" w:eastAsia="Arial" w:cs="Arial"/>
          <w:b w:val="0"/>
          <w:bCs w:val="0"/>
          <w:i w:val="0"/>
          <w:strike w:val="0"/>
          <w:color w:val="000000"/>
          <w:sz w:val="20"/>
          <w:szCs w:val="20"/>
          <w:u w:val="none"/>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Банк обязуется представить Вкладчику информацию о дате и причинах принятия решения об отказе в выполнении распоряжения о совершении операции, в срок не позднее пяти</w:t>
      </w:r>
      <w:r>
        <w:rPr>
          <w:rFonts w:ascii="Arial" w:hAnsi="Arial" w:eastAsia="Arial" w:cs="Arial"/>
          <w:b w:val="0"/>
          <w:i w:val="0"/>
          <w:strike w:val="0"/>
          <w:color w:val="000000"/>
          <w:sz w:val="20"/>
          <w:szCs w:val="20"/>
          <w:u w:val="none"/>
        </w:rPr>
        <w:t xml:space="preserve"> рабочих дней со дня принятия решения, следующими способами взаимодействия: в подразделении Банка/ SMS-сообщения/ Pushуведомления/ сообщения, направленные по адресу электронной почты.</w:t>
        <w:br/>
      </w:r>
      <w:r/>
      <w:r/>
      <w:r>
        <w:rPr>
          <w:rFonts w:ascii="Arial" w:hAnsi="Arial" w:eastAsia="Arial" w:cs="Arial"/>
          <w:b w:val="0"/>
          <w:bCs w:val="0"/>
          <w:i w:val="0"/>
          <w:strike w:val="0"/>
          <w:color w:val="000000"/>
          <w:sz w:val="20"/>
          <w:szCs w:val="20"/>
          <w:u w:val="none"/>
        </w:rPr>
      </w:r>
    </w:p>
    <w:p>
      <w:pPr>
        <w:pStyle w:val="893"/>
        <w:rPr>
          <w:sz w:val="20"/>
          <w:szCs w:val="20"/>
        </w:rPr>
      </w:pPr>
      <w:r>
        <w:rPr>
          <w:rFonts w:ascii="Arial" w:hAnsi="Arial" w:eastAsia="Arial" w:cs="Arial"/>
          <w:b w:val="0"/>
          <w:i w:val="0"/>
          <w:strike w:val="0"/>
          <w:color w:val="000000"/>
          <w:sz w:val="20"/>
          <w:szCs w:val="20"/>
          <w:u w:val="none"/>
        </w:rPr>
        <w:t xml:space="preserve">Банк обязуется уведомить Вкладчика о решении отказать в совершении опера</w:t>
      </w:r>
      <w:r>
        <w:rPr>
          <w:rFonts w:ascii="Arial" w:hAnsi="Arial" w:eastAsia="Arial" w:cs="Arial"/>
          <w:b w:val="0"/>
          <w:i w:val="0"/>
          <w:strike w:val="0"/>
          <w:color w:val="000000"/>
          <w:sz w:val="20"/>
          <w:szCs w:val="20"/>
          <w:u w:val="none"/>
        </w:rPr>
        <w:t xml:space="preserve">ций, осуществляемых в пользу или по поручению Вкладчика по Договору, не позднее дня, следующего за днем принятия решения, направив информацию по адресу места проживания/адресу электронной почты/ на номер мобильного телефона,</w:t>
        <w:br/>
        <w:t xml:space="preserve">указанных Вкладчиком в Договоре</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Какую ответственность несет Банка за невыполнение /несвоевременное выполнение операций</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За несвоевременное зачисление на Счет вклада поступивших Вкладчику денежных средств, не выполнение/ несвоевременное выполнение распоряжений Вкладчика о пере</w:t>
      </w:r>
      <w:r>
        <w:rPr>
          <w:rFonts w:ascii="Arial" w:hAnsi="Arial" w:eastAsia="Arial" w:cs="Arial"/>
          <w:b w:val="0"/>
          <w:i w:val="0"/>
          <w:strike w:val="0"/>
          <w:color w:val="000000"/>
          <w:sz w:val="20"/>
          <w:szCs w:val="20"/>
          <w:u w:val="none"/>
        </w:rPr>
        <w:t xml:space="preserve">числении денежных средств со Счета вклада, не выполнение/ несвоевременное выполнение указаний Вкладчика о выдаче наличными денежных средств со Счета вклада Банк уплачивает проценты в порядке и в размере, установленном законодательством Российской Федерации</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проверить информацию по вкладу или счёту и управлять им?</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В личном кабинете или мобильном приложении Сбербанк Онлайн можно узнать любую информацию по вкладу или счёту: от реквизитов до истории списаний и зачислений. Там же </w:t>
      </w:r>
      <w:r>
        <w:rPr>
          <w:rFonts w:ascii="Arial" w:hAnsi="Arial" w:eastAsia="Arial" w:cs="Arial"/>
          <w:b w:val="0"/>
          <w:i w:val="0"/>
          <w:strike w:val="0"/>
          <w:color w:val="000000"/>
          <w:sz w:val="20"/>
          <w:szCs w:val="20"/>
          <w:u w:val="none"/>
        </w:rPr>
        <w:t xml:space="preserve">вы можете совершать все доступные операции: </w:t>
      </w:r>
      <w:r>
        <w:rPr>
          <w:sz w:val="20"/>
          <w:szCs w:val="20"/>
        </w:rPr>
      </w:r>
    </w:p>
    <w:p>
      <w:pPr>
        <w:pStyle w:val="893"/>
        <w:numPr>
          <w:ilvl w:val="0"/>
          <w:numId w:val="5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пополнять вклад или счёт; </w:t>
      </w:r>
      <w:r>
        <w:rPr>
          <w:sz w:val="20"/>
          <w:szCs w:val="20"/>
        </w:rPr>
      </w:r>
    </w:p>
    <w:p>
      <w:pPr>
        <w:pStyle w:val="893"/>
        <w:numPr>
          <w:ilvl w:val="0"/>
          <w:numId w:val="5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снимать деньги; </w:t>
      </w:r>
      <w:r>
        <w:rPr>
          <w:sz w:val="20"/>
          <w:szCs w:val="20"/>
        </w:rPr>
      </w:r>
    </w:p>
    <w:p>
      <w:pPr>
        <w:pStyle w:val="893"/>
        <w:numPr>
          <w:ilvl w:val="0"/>
          <w:numId w:val="5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скрывать вклад от показа в банкомате или приложении; </w:t>
      </w:r>
      <w:r>
        <w:rPr>
          <w:sz w:val="20"/>
          <w:szCs w:val="20"/>
        </w:rPr>
      </w:r>
    </w:p>
    <w:p>
      <w:pPr>
        <w:pStyle w:val="893"/>
        <w:numPr>
          <w:ilvl w:val="0"/>
          <w:numId w:val="5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заказывать справки и выписки; </w:t>
      </w:r>
      <w:r>
        <w:rPr>
          <w:sz w:val="20"/>
          <w:szCs w:val="20"/>
        </w:rPr>
      </w:r>
    </w:p>
    <w:p>
      <w:pPr>
        <w:pStyle w:val="893"/>
        <w:numPr>
          <w:ilvl w:val="0"/>
          <w:numId w:val="52"/>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закрывать вклад или счёт. </w:t>
        <w:br/>
      </w:r>
      <w:r>
        <w:rPr>
          <w:sz w:val="20"/>
          <w:szCs w:val="20"/>
        </w:rPr>
      </w:r>
    </w:p>
    <w:p>
      <w:pPr>
        <w:pStyle w:val="893"/>
        <w:rPr>
          <w:sz w:val="20"/>
          <w:szCs w:val="20"/>
        </w:rPr>
      </w:pPr>
      <w:r>
        <w:rPr>
          <w:rFonts w:ascii="Arial" w:hAnsi="Arial" w:eastAsia="Arial" w:cs="Arial"/>
          <w:b w:val="0"/>
          <w:i w:val="0"/>
          <w:strike w:val="0"/>
          <w:color w:val="000000"/>
          <w:sz w:val="20"/>
          <w:szCs w:val="20"/>
          <w:u w:val="none"/>
        </w:rPr>
        <w:t xml:space="preserve">Также вы всегда можете прийти в любой офис банка.</w:t>
      </w: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узнать, что деньги поступили на вклад?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Проверить, пришли ли деньги, можно в личном кабинете и мобильном приложении Сбербанк Онлайн, банкомате, офисе банка или контактном центре по номеру 900 с мобильного телефона или по номеру +7 495 500-55-50.</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Когда можно снять деньги со вклада, если его срок заканчивается в выходной?</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highlight w:val="none"/>
        </w:rPr>
      </w:pPr>
      <w:r>
        <w:rPr>
          <w:rFonts w:ascii="Arial" w:hAnsi="Arial" w:eastAsia="Arial" w:cs="Arial"/>
          <w:b w:val="0"/>
          <w:i w:val="0"/>
          <w:strike w:val="0"/>
          <w:color w:val="000000"/>
          <w:sz w:val="20"/>
          <w:szCs w:val="20"/>
          <w:u w:val="none"/>
        </w:rPr>
        <w:t xml:space="preserve">Зайдите в личный кабинет или в мобильное приложение Сбербанк Онлайн и перевед</w:t>
      </w:r>
      <w:r>
        <w:rPr>
          <w:rFonts w:ascii="Arial" w:hAnsi="Arial" w:eastAsia="Arial" w:cs="Arial"/>
          <w:b w:val="0"/>
          <w:i w:val="0"/>
          <w:strike w:val="0"/>
          <w:color w:val="000000"/>
          <w:sz w:val="20"/>
          <w:szCs w:val="20"/>
          <w:u w:val="none"/>
        </w:rPr>
        <w:t xml:space="preserve">ите деньги со вклада на свою карту в любое время. Или приходите в офис банка в ближайший рабочий день. Имейте в виду, что, если дата окончания срока вклада и дата продления выпадают на нерабочий (праздничный) день, они переносятся на ближайший рабочий день</w:t>
      </w:r>
      <w:r>
        <w:rPr>
          <w:sz w:val="20"/>
          <w:szCs w:val="20"/>
          <w:highlight w:val="none"/>
        </w:rPr>
      </w:r>
      <w:r>
        <w:rPr>
          <w:sz w:val="20"/>
          <w:szCs w:val="20"/>
          <w:highlight w:val="none"/>
        </w:rPr>
      </w:r>
    </w:p>
    <w:p>
      <w:pPr>
        <w:pStyle w:val="893"/>
        <w:rPr>
          <w:sz w:val="20"/>
          <w:szCs w:val="20"/>
        </w:rPr>
      </w:pPr>
      <w:r>
        <w:rPr>
          <w:sz w:val="20"/>
          <w:szCs w:val="20"/>
        </w:rPr>
      </w:r>
      <w:r>
        <w:rPr>
          <w:sz w:val="20"/>
          <w:szCs w:val="20"/>
        </w:rPr>
      </w:r>
      <w:r>
        <w:rPr>
          <w:sz w:val="20"/>
          <w:szCs w:val="20"/>
        </w:rPr>
      </w:r>
    </w:p>
    <w:p>
      <w:pPr>
        <w:pStyle w:val="893"/>
        <w:jc w:val="center"/>
        <w:rPr>
          <w:b/>
          <w:bCs/>
          <w:color w:val="c00000"/>
          <w:sz w:val="20"/>
          <w:szCs w:val="20"/>
          <w:highlight w:val="none"/>
        </w:rPr>
      </w:pPr>
      <w:r>
        <w:rPr>
          <w:b/>
          <w:bCs/>
          <w:color w:val="c00000"/>
          <w:sz w:val="20"/>
          <w:szCs w:val="20"/>
        </w:rPr>
        <w:t xml:space="preserve">Все про привилегии</w:t>
      </w:r>
      <w:r>
        <w:rPr>
          <w:b/>
          <w:bCs/>
          <w:color w:val="c00000"/>
          <w:sz w:val="20"/>
          <w:szCs w:val="20"/>
          <w:highlight w:val="none"/>
        </w:rPr>
      </w:r>
      <w:r>
        <w:rPr>
          <w:b/>
          <w:bCs/>
          <w:color w:val="c00000"/>
          <w:sz w:val="20"/>
          <w:szCs w:val="20"/>
          <w:highlight w:val="none"/>
        </w:rPr>
      </w:r>
    </w:p>
    <w:p>
      <w:pPr>
        <w:pStyle w:val="893"/>
        <w:rPr>
          <w:b/>
          <w:bCs/>
          <w:color w:val="c00000"/>
          <w:sz w:val="20"/>
          <w:szCs w:val="20"/>
        </w:rPr>
      </w:pPr>
      <w:r>
        <w:rPr>
          <w:b/>
          <w:bCs/>
          <w:color w:val="c00000"/>
          <w:sz w:val="20"/>
          <w:szCs w:val="20"/>
          <w:highlight w:val="none"/>
        </w:rPr>
      </w:r>
      <w:r>
        <w:rPr>
          <w:b/>
          <w:bCs/>
          <w:color w:val="c00000"/>
          <w:sz w:val="20"/>
          <w:szCs w:val="20"/>
        </w:rPr>
      </w:r>
      <w:r>
        <w:rPr>
          <w:b/>
          <w:bCs/>
          <w:color w:val="c00000"/>
          <w:sz w:val="20"/>
          <w:szCs w:val="20"/>
        </w:rPr>
      </w:r>
    </w:p>
    <w:p>
      <w:pPr>
        <w:pStyle w:val="893"/>
        <w:jc w:val="center"/>
        <w:rPr>
          <w:b/>
          <w:bCs/>
          <w:color w:val="auto"/>
          <w:sz w:val="20"/>
          <w:szCs w:val="20"/>
          <w:highlight w:val="none"/>
          <w14:ligatures w14:val="none"/>
        </w:rPr>
      </w:pPr>
      <w:r>
        <w:rPr>
          <w:b/>
          <w:bCs/>
          <w:color w:val="auto"/>
          <w:sz w:val="20"/>
          <w:szCs w:val="20"/>
          <w:highlight w:val="none"/>
        </w:rPr>
      </w:r>
      <w:r>
        <w:rPr>
          <w:b/>
          <w:bCs/>
          <w:color w:val="auto"/>
          <w:sz w:val="20"/>
          <w:szCs w:val="20"/>
          <w:highlight w:val="none"/>
        </w:rPr>
        <w:t xml:space="preserve">Какие привилегии действуют для пенсионеров?</w:t>
      </w:r>
      <w:r>
        <w:rPr>
          <w:b/>
          <w:bCs/>
          <w:color w:val="auto"/>
          <w:sz w:val="20"/>
          <w:szCs w:val="20"/>
          <w:highlight w:val="none"/>
          <w14:ligatures w14:val="none"/>
        </w:rPr>
      </w:r>
      <w:r>
        <w:rPr>
          <w:b/>
          <w:bCs/>
          <w:color w:val="auto"/>
          <w:sz w:val="20"/>
          <w:szCs w:val="20"/>
          <w:highlight w:val="none"/>
          <w14:ligatures w14:val="none"/>
        </w:rPr>
      </w:r>
    </w:p>
    <w:p>
      <w:pPr>
        <w:pStyle w:val="893"/>
        <w:rPr>
          <w:sz w:val="20"/>
          <w:szCs w:val="20"/>
          <w14:ligatures w14:val="none"/>
        </w:rPr>
      </w:pPr>
      <w:r>
        <w:rPr>
          <w:sz w:val="20"/>
          <w:szCs w:val="20"/>
          <w:highlight w:val="none"/>
        </w:rPr>
        <w:t xml:space="preserve">Если вы получаете пенсию на карту или счёт в СберБанке, вам доступны специальные условия:</w:t>
      </w:r>
      <w:r>
        <w:rPr>
          <w:sz w:val="20"/>
          <w:szCs w:val="20"/>
          <w14:ligatures w14:val="none"/>
        </w:rPr>
      </w:r>
      <w:r>
        <w:rPr>
          <w:sz w:val="20"/>
          <w:szCs w:val="20"/>
          <w14:ligatures w14:val="none"/>
        </w:rPr>
      </w:r>
    </w:p>
    <w:p>
      <w:pPr>
        <w:pStyle w:val="893"/>
        <w:rPr>
          <w:sz w:val="20"/>
          <w:szCs w:val="20"/>
          <w14:ligatures w14:val="none"/>
        </w:rPr>
      </w:pPr>
      <w:r>
        <w:rPr>
          <w:sz w:val="20"/>
          <w:szCs w:val="20"/>
          <w:highlight w:val="none"/>
        </w:rPr>
        <w:t xml:space="preserve">Повышенные ставки на сроках до года включительно по вкладам.</w:t>
      </w:r>
      <w:r>
        <w:rPr>
          <w:sz w:val="20"/>
          <w:szCs w:val="20"/>
          <w14:ligatures w14:val="none"/>
        </w:rPr>
      </w:r>
      <w:r>
        <w:rPr>
          <w:sz w:val="20"/>
          <w:szCs w:val="20"/>
          <w14:ligatures w14:val="none"/>
        </w:rPr>
      </w:r>
    </w:p>
    <w:p>
      <w:pPr>
        <w:pStyle w:val="893"/>
        <w:rPr>
          <w:sz w:val="20"/>
          <w:szCs w:val="20"/>
          <w:highlight w:val="none"/>
          <w14:ligatures w14:val="none"/>
        </w:rPr>
      </w:pPr>
      <w:r>
        <w:rPr>
          <w:sz w:val="20"/>
          <w:szCs w:val="20"/>
          <w:highlight w:val="none"/>
        </w:rPr>
        <w:t xml:space="preserve">Накопительный счёт с выгодным начислением процентов на ежедневный остаток. Счёт можно открыть с любой суммой, деньги — свободно снимать и вносить. Повышенная ставка действует 3 месяца при первом открытии счёта.</w:t>
      </w:r>
      <w:r>
        <w:rPr>
          <w:sz w:val="20"/>
          <w:szCs w:val="20"/>
          <w:highlight w:val="none"/>
          <w14:ligatures w14:val="none"/>
        </w:rPr>
      </w:r>
      <w:r>
        <w:rPr>
          <w:sz w:val="20"/>
          <w:szCs w:val="20"/>
          <w:highlight w:val="none"/>
          <w14:ligatures w14:val="none"/>
        </w:rPr>
      </w:r>
    </w:p>
    <w:p>
      <w:pPr>
        <w:pStyle w:val="893"/>
        <w:rPr>
          <w:sz w:val="20"/>
          <w:szCs w:val="20"/>
          <w14:ligatures w14:val="none"/>
        </w:rPr>
      </w:pPr>
      <w:r>
        <w:rPr>
          <w:sz w:val="20"/>
          <w:szCs w:val="20"/>
          <w14:ligatures w14:val="none"/>
        </w:rPr>
      </w:r>
      <w:r>
        <w:rPr>
          <w:sz w:val="20"/>
          <w:szCs w:val="20"/>
          <w14:ligatures w14:val="none"/>
        </w:rPr>
      </w:r>
      <w:r>
        <w:rPr>
          <w:sz w:val="20"/>
          <w:szCs w:val="20"/>
          <w14:ligatures w14:val="none"/>
        </w:rPr>
      </w:r>
    </w:p>
    <w:p>
      <w:pPr>
        <w:pStyle w:val="893"/>
        <w:jc w:val="center"/>
        <w:rPr>
          <w:b/>
          <w:bCs/>
          <w:color w:val="c00000"/>
          <w:sz w:val="20"/>
          <w:szCs w:val="20"/>
          <w:highlight w:val="none"/>
          <w14:ligatures w14:val="none"/>
        </w:rPr>
      </w:pPr>
      <w:r>
        <w:rPr>
          <w:b/>
          <w:bCs/>
          <w:color w:val="c00000"/>
          <w:sz w:val="20"/>
          <w:szCs w:val="20"/>
          <w:highlight w:val="none"/>
        </w:rPr>
        <w:t xml:space="preserve">Пролонгация</w:t>
      </w:r>
      <w:r>
        <w:rPr>
          <w:b/>
          <w:bCs/>
          <w:color w:val="c00000"/>
          <w:sz w:val="20"/>
          <w:szCs w:val="20"/>
          <w:highlight w:val="none"/>
          <w14:ligatures w14:val="none"/>
        </w:rPr>
      </w:r>
      <w:r>
        <w:rPr>
          <w:b/>
          <w:bCs/>
          <w:color w:val="c00000"/>
          <w:sz w:val="20"/>
          <w:szCs w:val="20"/>
          <w:highlight w:val="none"/>
          <w14:ligatures w14:val="none"/>
        </w:rPr>
      </w:r>
    </w:p>
    <w:p>
      <w:pPr>
        <w:pStyle w:val="893"/>
        <w:rPr>
          <w:sz w:val="20"/>
          <w:szCs w:val="20"/>
          <w:highlight w:val="none"/>
          <w14:ligatures w14:val="none"/>
        </w:rPr>
      </w:pPr>
      <w:r>
        <w:rPr>
          <w:sz w:val="20"/>
          <w:szCs w:val="20"/>
          <w:highlight w:val="none"/>
          <w14:ligatures w14:val="none"/>
        </w:rPr>
      </w:r>
      <w:r>
        <w:rPr>
          <w:sz w:val="20"/>
          <w:szCs w:val="20"/>
          <w:highlight w:val="none"/>
          <w14:ligatures w14:val="none"/>
        </w:rPr>
      </w:r>
      <w:r>
        <w:rPr>
          <w:sz w:val="20"/>
          <w:szCs w:val="20"/>
          <w:highlight w:val="none"/>
          <w14:ligatures w14:val="none"/>
        </w:rPr>
      </w:r>
    </w:p>
    <w:p>
      <w:pPr>
        <w:pStyle w:val="893"/>
        <w:jc w:val="center"/>
        <w:rPr>
          <w:b/>
          <w:bCs/>
          <w:sz w:val="20"/>
          <w:szCs w:val="20"/>
        </w:rPr>
      </w:pPr>
      <w:r>
        <w:rPr>
          <w:rFonts w:ascii="Arial" w:hAnsi="Arial" w:eastAsia="Arial" w:cs="Arial"/>
          <w:b/>
          <w:bCs/>
          <w:i w:val="0"/>
          <w:strike w:val="0"/>
          <w:color w:val="000000"/>
          <w:sz w:val="20"/>
          <w:szCs w:val="20"/>
          <w:u w:val="none"/>
        </w:rPr>
        <w:t xml:space="preserve">Расскажи про условия пролонгации</w:t>
      </w:r>
      <w:r>
        <w:rPr>
          <w:b/>
          <w:bCs/>
          <w:sz w:val="20"/>
          <w:szCs w:val="20"/>
        </w:rPr>
      </w:r>
      <w:r>
        <w:rPr>
          <w:b/>
          <w:bCs/>
          <w:sz w:val="20"/>
          <w:szCs w:val="20"/>
        </w:rPr>
      </w:r>
    </w:p>
    <w:p>
      <w:pPr>
        <w:pStyle w:val="893"/>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Банк самостоятельно принимает решение о пролонгации вклада и может: </w:t>
      </w:r>
      <w:r>
        <w:rPr>
          <w:sz w:val="20"/>
          <w:szCs w:val="20"/>
        </w:rPr>
      </w:r>
    </w:p>
    <w:p>
      <w:pPr>
        <w:pStyle w:val="893"/>
        <w:numPr>
          <w:ilvl w:val="0"/>
          <w:numId w:val="5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пролонгировать на таких же условиях под процентную ставку, установленную банком для пролонгации данного вида вклада; </w:t>
      </w:r>
      <w:r>
        <w:rPr>
          <w:sz w:val="20"/>
          <w:szCs w:val="20"/>
        </w:rPr>
      </w:r>
    </w:p>
    <w:p>
      <w:pPr>
        <w:pStyle w:val="893"/>
        <w:numPr>
          <w:ilvl w:val="0"/>
          <w:numId w:val="5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пролонгировать по условиям</w:t>
      </w:r>
      <w:r>
        <w:rPr>
          <w:rFonts w:ascii="Arial" w:hAnsi="Arial" w:eastAsia="Arial" w:cs="Arial"/>
          <w:b w:val="0"/>
          <w:i w:val="0"/>
          <w:strike w:val="0"/>
          <w:color w:val="000000"/>
          <w:sz w:val="20"/>
          <w:szCs w:val="20"/>
          <w:u w:val="none"/>
        </w:rPr>
        <w:t xml:space="preserve"> другого вклада; </w:t>
      </w:r>
      <w:r>
        <w:rPr>
          <w:sz w:val="20"/>
          <w:szCs w:val="20"/>
        </w:rPr>
      </w:r>
    </w:p>
    <w:p>
      <w:pPr>
        <w:pStyle w:val="893"/>
        <w:numPr>
          <w:ilvl w:val="0"/>
          <w:numId w:val="53"/>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не пролонгировать, тогда весь вклад с процентами переводятся банком на Сберегательный счёт (при его отсутствии счёт открывается). </w:t>
      </w:r>
      <w:r>
        <w:rPr>
          <w:sz w:val="20"/>
          <w:szCs w:val="20"/>
        </w:rPr>
      </w:r>
    </w:p>
    <w:p>
      <w:pPr>
        <w:pStyle w:val="893"/>
        <w:ind w:left="0" w:firstLine="0"/>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Особенности пролонгации: </w:t>
      </w:r>
      <w:r>
        <w:rPr>
          <w:rFonts w:ascii="Arial" w:hAnsi="Arial" w:eastAsia="Arial" w:cs="Arial"/>
          <w:b w:val="0"/>
          <w:bCs w:val="0"/>
          <w:i w:val="0"/>
          <w:strike w:val="0"/>
          <w:color w:val="000000"/>
          <w:sz w:val="20"/>
          <w:szCs w:val="20"/>
          <w:highlight w:val="none"/>
          <w:u w:val="none"/>
        </w:rPr>
      </w:r>
    </w:p>
    <w:p>
      <w:pPr>
        <w:pStyle w:val="893"/>
        <w:numPr>
          <w:ilvl w:val="0"/>
          <w:numId w:val="5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действующим вкладам – изменения порядка пролонгации вступили в силу с 01.</w:t>
      </w:r>
      <w:r>
        <w:rPr>
          <w:rFonts w:ascii="Arial" w:hAnsi="Arial" w:eastAsia="Arial" w:cs="Arial"/>
          <w:b w:val="0"/>
          <w:i w:val="0"/>
          <w:strike w:val="0"/>
          <w:color w:val="000000"/>
          <w:sz w:val="20"/>
          <w:szCs w:val="20"/>
          <w:u w:val="none"/>
        </w:rPr>
        <w:t xml:space="preserve">09.2022 и применяются к конкретному вкладу после его пролонгации с этой даты. Информация размещена на сайте: необходимо выбрать нужный вклад - «Подробности» - документ «Условия размещения вкладов» (п 2.17). </w:t>
      </w:r>
      <w:r>
        <w:rPr>
          <w:rFonts w:ascii="Arial" w:hAnsi="Arial" w:eastAsia="Arial" w:cs="Arial"/>
          <w:b w:val="0"/>
          <w:bCs w:val="0"/>
          <w:i w:val="0"/>
          <w:strike w:val="0"/>
          <w:color w:val="000000"/>
          <w:sz w:val="20"/>
          <w:szCs w:val="20"/>
          <w:highlight w:val="none"/>
          <w:u w:val="none"/>
        </w:rPr>
      </w:r>
    </w:p>
    <w:p>
      <w:pPr>
        <w:pStyle w:val="893"/>
        <w:numPr>
          <w:ilvl w:val="0"/>
          <w:numId w:val="54"/>
        </w:numPr>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вновь открываемым вкладам – новый порядок п</w:t>
      </w:r>
      <w:r>
        <w:rPr>
          <w:rFonts w:ascii="Arial" w:hAnsi="Arial" w:eastAsia="Arial" w:cs="Arial"/>
          <w:b w:val="0"/>
          <w:i w:val="0"/>
          <w:strike w:val="0"/>
          <w:color w:val="000000"/>
          <w:sz w:val="20"/>
          <w:szCs w:val="20"/>
          <w:u w:val="none"/>
        </w:rPr>
        <w:t xml:space="preserve">ролонгации действует с даты открытия вклада и прописан в договоре вклада. </w:t>
      </w:r>
      <w:r>
        <w:rPr>
          <w:rFonts w:ascii="Arial" w:hAnsi="Arial" w:eastAsia="Arial" w:cs="Arial"/>
          <w:b w:val="0"/>
          <w:bCs w:val="0"/>
          <w:i w:val="0"/>
          <w:strike w:val="0"/>
          <w:color w:val="000000"/>
          <w:sz w:val="20"/>
          <w:szCs w:val="20"/>
          <w:u w:val="none"/>
        </w:rPr>
      </w:r>
    </w:p>
    <w:p>
      <w:pPr>
        <w:pStyle w:val="893"/>
        <w:ind w:left="0" w:firstLine="0"/>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pStyle w:val="893"/>
        <w:ind w:left="0" w:firstLine="0"/>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r>
      <w:r>
        <w:rPr>
          <w:rFonts w:ascii="Arial" w:hAnsi="Arial" w:eastAsia="Arial" w:cs="Arial"/>
          <w:b w:val="0"/>
          <w:i w:val="0"/>
          <w:strike w:val="0"/>
          <w:color w:val="000000"/>
          <w:sz w:val="20"/>
          <w:szCs w:val="20"/>
          <w:u w:val="none"/>
        </w:rPr>
        <w:t xml:space="preserve">Об изменении условий пролонгации конкретного вклада банк информирует вкладчика путем направления смс-сообщения/пуш-уведомления и размещения соответствующей информации на сайте банка.</w:t>
      </w:r>
      <w:r>
        <w:rPr>
          <w:rFonts w:ascii="Arial" w:hAnsi="Arial" w:eastAsia="Arial" w:cs="Arial"/>
          <w:b w:val="0"/>
          <w:bCs w:val="0"/>
          <w:i w:val="0"/>
          <w:strike w:val="0"/>
          <w:color w:val="000000"/>
          <w:sz w:val="20"/>
          <w:szCs w:val="20"/>
          <w:u w:val="none"/>
        </w:rPr>
      </w: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пролонгируется мой действующий вклад?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Вклад пролонгируется в соответствии с условиями вашего договора. Банк заранее проинформирует вас об окончании срока действия вклада и способе пролонгации вашего вклада с помощью смс-сообщений/пуш-уведомлений</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 я узнаю об изменении условий пролонгации по своему вкладу?</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 случае изменений условий пролонгации по ваше</w:t>
      </w:r>
      <w:r>
        <w:rPr>
          <w:rFonts w:ascii="Arial" w:hAnsi="Arial" w:eastAsia="Arial" w:cs="Arial"/>
          <w:b w:val="0"/>
          <w:i w:val="0"/>
          <w:strike w:val="0"/>
          <w:color w:val="000000"/>
          <w:sz w:val="20"/>
          <w:szCs w:val="20"/>
          <w:u w:val="none"/>
        </w:rPr>
        <w:t xml:space="preserve">му вкладу Банк направит вам смс-сообщение/пуш-уведомление, также информация будет размещена на сайте Банка на странице вклада. Для своевременного получения уведомления от банка в базе данных банка должна быть информация с актуальным номером вашего телефона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Чем обусловлено изменение условий пролонгации по вкладам в СберБанке?</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Изменение порядка пролонгации сделано с целью осуществления дальнейшей пролонгации вкладов в случае принятия Банком решения о прекращении действия вкладов данного вида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Могу ли я заранее оформить заявление на закрытие вклада с перечислением на определенный счет?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Нет</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Будут ли пролонгироваться вклады открытые на несовершеннолетних/ недееспособных?</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Да, вклады, открытые на имя несов</w:t>
      </w:r>
      <w:r>
        <w:rPr>
          <w:rFonts w:ascii="Arial" w:hAnsi="Arial" w:eastAsia="Arial" w:cs="Arial"/>
          <w:b w:val="0"/>
          <w:i w:val="0"/>
          <w:strike w:val="0"/>
          <w:color w:val="000000"/>
          <w:sz w:val="20"/>
          <w:szCs w:val="20"/>
          <w:u w:val="none"/>
        </w:rPr>
        <w:t xml:space="preserve">ершеннолетнего/недееспособного, будут пролонгироваться на тот же срок и на условиях действующих в Банке по данному вкладу или на условиях другого вклада на дату пролонгации. В дату окончания срока вклада договор вклада не прекращается, вклад не закрывается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Могу ли я заранее дать поручение банку перевести мой вклад в день окончания срока в другой банк?</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Нет</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По каким вкладам предусмотрено условие пролонгации на другой вклад или перевод на Сберегательный счет? Можно ли открыть вклады, по которым такого условия нет?</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По всем вкладам предусмотрена возможность пролонгации на другой вклад или перевод на Сберегательный счет</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В какой валюте будет Вклад/счет, на который будет пролонгироваться/переводиться мой вклад?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Валюта вклада не меняется. Если принято решение не пролонгировать какой-либо вклад, средства будут переведены на Сберегательный счет в этой же валюте. </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Могу ли я самостоятельно выбрать вклад, на который хочу, чтобы пролонгировался мой вклад?</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Нет</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Если вклад не пролонгируется, а средства переводятся на Сберегательный счет – будет ли банк передавать информацию в ФНС о закрытии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Будет ли меняться номер счета при пролонгации моего вклада на условия другого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Нет</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Останется ли доверенность, завещательное распоряжение на моем вкладе если пролонгируется по условиям другого вклада?</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При пролонгации вклада на условиях, действующих по другому виду вклада, доверенность и завещательное распоряжение останутся на вкладе, номер вклада в этом случае не изменится</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u w:val="none"/>
        </w:rPr>
        <w:t xml:space="preserve">На основании каких нормативных/ законодательных актов банк имеет право применять к моему вкладу один из указанных способов пролонгации (в том числе у клиента нет в договоре действующих пунктов про варианты пролонгацию)</w:t>
      </w:r>
      <w:r>
        <w:rPr>
          <w:sz w:val="20"/>
          <w:szCs w:val="20"/>
        </w:rPr>
      </w:r>
      <w:r>
        <w:rPr>
          <w:sz w:val="20"/>
          <w:szCs w:val="20"/>
        </w:rPr>
      </w:r>
    </w:p>
    <w:p>
      <w:pPr>
        <w:pStyle w:val="893"/>
        <w:rPr>
          <w:sz w:val="20"/>
          <w:szCs w:val="20"/>
        </w:rPr>
      </w:pPr>
      <w:r>
        <w:rPr>
          <w:rFonts w:ascii="Arial" w:hAnsi="Arial" w:eastAsia="Arial" w:cs="Arial"/>
          <w:b w:val="0"/>
          <w:i w:val="0"/>
          <w:strike w:val="0"/>
          <w:color w:val="000000"/>
          <w:sz w:val="20"/>
          <w:szCs w:val="20"/>
          <w:u w:val="none"/>
        </w:rPr>
        <w:t xml:space="preserve">В соответствии с договором вклада Банк вправе вносить изменения в действу</w:t>
      </w:r>
      <w:r>
        <w:rPr>
          <w:rFonts w:ascii="Arial" w:hAnsi="Arial" w:eastAsia="Arial" w:cs="Arial"/>
          <w:b w:val="0"/>
          <w:i w:val="0"/>
          <w:strike w:val="0"/>
          <w:color w:val="000000"/>
          <w:sz w:val="20"/>
          <w:szCs w:val="20"/>
          <w:u w:val="none"/>
        </w:rPr>
        <w:t xml:space="preserve">ющие Условия размещения вкладов в ПАО Сбербанк, которые вступают в силу с даты пролонгации вашего вклада. При этом Банк информирует об изменении Условий размещения вкладов в ПАО Сбербанк путем размещения актуальных на дату пролонгации Условий размещения вк</w:t>
      </w:r>
      <w:r>
        <w:rPr>
          <w:rFonts w:ascii="Arial" w:hAnsi="Arial" w:eastAsia="Arial" w:cs="Arial"/>
          <w:b w:val="0"/>
          <w:i w:val="0"/>
          <w:strike w:val="0"/>
          <w:color w:val="000000"/>
          <w:sz w:val="20"/>
          <w:szCs w:val="20"/>
          <w:u w:val="none"/>
        </w:rPr>
        <w:t xml:space="preserve">ладов в ПАО Сбербанк на официальном сайте Банка и в офисах Банка, осуществляющих операции по вкладам физических лиц. Также Банк информирует вкладчиков об изменении условий пролонгации по их вкладам путем направления вкладчикам смс-сообщения/пуш-уведомления</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Какие вклады будут пролонгироваться в соответствии с новыми условиями?</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В настоящее время вклады пролонгируются на условиях, действующих в Банк</w:t>
      </w:r>
      <w:r>
        <w:rPr>
          <w:rFonts w:ascii="Arial" w:hAnsi="Arial" w:eastAsia="Arial" w:cs="Arial"/>
          <w:b w:val="0"/>
          <w:i w:val="0"/>
          <w:strike w:val="0"/>
          <w:color w:val="000000"/>
          <w:sz w:val="20"/>
          <w:szCs w:val="20"/>
          <w:u w:val="none"/>
        </w:rPr>
        <w:t xml:space="preserve">е по данному вкладу на дату пролонгации. При изменении порядка пролонгации вы будете заранее проинформированы о способе пролонгации путем направления вам смс-сообщения/пуш уведомления, размещения соответствующей информации на сайте Банка на странице вклада</w:t>
      </w:r>
      <w:r>
        <w:rPr>
          <w:sz w:val="20"/>
          <w:szCs w:val="20"/>
        </w:rPr>
      </w:r>
      <w:r>
        <w:rPr>
          <w:sz w:val="20"/>
          <w:szCs w:val="20"/>
        </w:rPr>
      </w:r>
    </w:p>
    <w:p>
      <w:pPr>
        <w:pStyle w:val="893"/>
        <w:rPr>
          <w:b/>
          <w:bCs/>
          <w:sz w:val="20"/>
          <w:szCs w:val="20"/>
        </w:rPr>
      </w:pPr>
      <w:r>
        <w:rPr>
          <w:rFonts w:ascii="Arial" w:hAnsi="Arial" w:eastAsia="Arial" w:cs="Arial"/>
          <w:b/>
          <w:bCs/>
          <w:i w:val="0"/>
          <w:strike w:val="0"/>
          <w:color w:val="000000"/>
          <w:sz w:val="20"/>
          <w:szCs w:val="20"/>
          <w:highlight w:val="none"/>
          <w:u w:val="none"/>
        </w:rPr>
      </w:r>
      <w:r>
        <w:rPr>
          <w:b/>
          <w:bCs/>
          <w:sz w:val="20"/>
          <w:szCs w:val="20"/>
        </w:rPr>
      </w:r>
      <w:r>
        <w:rPr>
          <w:b/>
          <w:bCs/>
          <w:sz w:val="20"/>
          <w:szCs w:val="20"/>
        </w:rPr>
      </w:r>
    </w:p>
    <w:p>
      <w:pPr>
        <w:pStyle w:val="893"/>
        <w:jc w:val="center"/>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Что будет со вкладом, если владелец вклада умрёт? </w:t>
      </w:r>
      <w:r>
        <w:rPr>
          <w:rFonts w:ascii="Arial" w:hAnsi="Arial" w:eastAsia="Arial" w:cs="Arial"/>
          <w:b/>
          <w:bCs w:val="0"/>
          <w:i w:val="0"/>
          <w:strike w:val="0"/>
          <w:color w:val="000000"/>
          <w:sz w:val="20"/>
          <w:szCs w:val="20"/>
          <w:highlight w:val="none"/>
          <w:u w:val="none"/>
        </w:rPr>
      </w:r>
      <w:r>
        <w:rPr>
          <w:rFonts w:ascii="Arial" w:hAnsi="Arial" w:eastAsia="Arial" w:cs="Arial"/>
          <w:b/>
          <w:bCs w:val="0"/>
          <w:i w:val="0"/>
          <w:strike w:val="0"/>
          <w:color w:val="000000"/>
          <w:sz w:val="20"/>
          <w:szCs w:val="20"/>
          <w:highlight w:val="none"/>
          <w:u w:val="none"/>
        </w:rPr>
      </w:r>
    </w:p>
    <w:p>
      <w:pPr>
        <w:pStyle w:val="893"/>
        <w:rPr>
          <w:sz w:val="20"/>
          <w:szCs w:val="20"/>
        </w:rPr>
      </w:pPr>
      <w:r>
        <w:rPr>
          <w:rFonts w:ascii="Arial" w:hAnsi="Arial" w:eastAsia="Arial" w:cs="Arial"/>
          <w:b w:val="0"/>
          <w:i w:val="0"/>
          <w:strike w:val="0"/>
          <w:color w:val="000000"/>
          <w:sz w:val="20"/>
          <w:szCs w:val="20"/>
          <w:u w:val="none"/>
        </w:rPr>
        <w:t xml:space="preserve">При наличии в Банке</w:t>
      </w:r>
      <w:r>
        <w:rPr>
          <w:rFonts w:ascii="Arial" w:hAnsi="Arial" w:eastAsia="Arial" w:cs="Arial"/>
          <w:b w:val="0"/>
          <w:i w:val="0"/>
          <w:strike w:val="0"/>
          <w:color w:val="000000"/>
          <w:sz w:val="20"/>
          <w:szCs w:val="20"/>
          <w:u w:val="none"/>
        </w:rPr>
        <w:t xml:space="preserve"> информации о смерти вкладчика, вклад пролонгируется на тот же срок и на условиях действующих в Банке по данному вкладу или на условиях другого вклада на дату пролонгации. В дату окончания срока вклада Договор вклада не прекращается и вклад не закрывается.</w:t>
      </w:r>
      <w:r>
        <w:rPr>
          <w:sz w:val="20"/>
          <w:szCs w:val="20"/>
        </w:rPr>
      </w:r>
      <w:r>
        <w:rPr>
          <w:sz w:val="20"/>
          <w:szCs w:val="20"/>
        </w:rPr>
      </w:r>
    </w:p>
    <w:p>
      <w:pPr>
        <w:pStyle w:val="893"/>
        <w:rPr>
          <w:sz w:val="20"/>
          <w:szCs w:val="20"/>
          <w:highlight w:val="none"/>
          <w14:ligatures w14:val="none"/>
        </w:rPr>
      </w:pPr>
      <w:r>
        <w:rPr>
          <w:sz w:val="20"/>
          <w:szCs w:val="20"/>
          <w:highlight w:val="none"/>
          <w14:ligatures w14:val="none"/>
        </w:rPr>
      </w:r>
      <w:r>
        <w:rPr>
          <w:sz w:val="20"/>
          <w:szCs w:val="20"/>
          <w:highlight w:val="none"/>
          <w14:ligatures w14:val="none"/>
        </w:rPr>
      </w:r>
      <w:r>
        <w:rPr>
          <w:sz w:val="20"/>
          <w:szCs w:val="20"/>
          <w:highlight w:val="none"/>
          <w14:ligatures w14:val="none"/>
        </w:rPr>
      </w:r>
    </w:p>
    <w:p>
      <w:pPr>
        <w:pStyle w:val="893"/>
        <w:jc w:val="center"/>
        <w:rPr>
          <w:b/>
          <w:bCs/>
          <w:color w:val="c00000"/>
          <w:sz w:val="20"/>
          <w:szCs w:val="20"/>
          <w:highlight w:val="none"/>
          <w14:ligatures w14:val="none"/>
        </w:rPr>
      </w:pPr>
      <w:r>
        <w:rPr>
          <w:b/>
          <w:bCs/>
          <w:color w:val="c00000"/>
          <w:sz w:val="20"/>
          <w:szCs w:val="20"/>
          <w:highlight w:val="none"/>
        </w:rPr>
      </w:r>
      <w:r>
        <w:rPr>
          <w:b/>
          <w:bCs/>
          <w:color w:val="c00000"/>
          <w:sz w:val="20"/>
          <w:szCs w:val="20"/>
          <w:highlight w:val="none"/>
        </w:rPr>
        <w:t xml:space="preserve">Расторжение Договора и возврат Вклада</w:t>
      </w:r>
      <w:r>
        <w:rPr>
          <w:b/>
          <w:bCs/>
          <w:color w:val="c00000"/>
          <w:sz w:val="20"/>
          <w:szCs w:val="20"/>
          <w:highlight w:val="none"/>
          <w14:ligatures w14:val="none"/>
        </w:rPr>
      </w:r>
      <w:r>
        <w:rPr>
          <w:b/>
          <w:bCs/>
          <w:color w:val="c00000"/>
          <w:sz w:val="20"/>
          <w:szCs w:val="20"/>
          <w:highlight w:val="none"/>
          <w14:ligatures w14:val="none"/>
        </w:rPr>
      </w:r>
    </w:p>
    <w:p>
      <w:pPr>
        <w:spacing w:after="0" w:afterAutospacing="0"/>
        <w:rPr>
          <w:sz w:val="20"/>
          <w:szCs w:val="20"/>
          <w:highlight w:val="none"/>
          <w14:ligatures w14:val="none"/>
        </w:rPr>
      </w:pPr>
      <w:r>
        <w:rPr>
          <w:sz w:val="20"/>
          <w:szCs w:val="20"/>
          <w:highlight w:val="none"/>
          <w14:ligatures w14:val="none"/>
        </w:rPr>
      </w:r>
      <w:r>
        <w:rPr>
          <w:sz w:val="20"/>
          <w:szCs w:val="20"/>
          <w:highlight w:val="none"/>
          <w14:ligatures w14:val="none"/>
        </w:rPr>
      </w:r>
      <w:r>
        <w:rPr>
          <w:sz w:val="20"/>
          <w:szCs w:val="20"/>
          <w:highlight w:val="none"/>
          <w14:ligatures w14:val="none"/>
        </w:rPr>
      </w:r>
    </w:p>
    <w:p>
      <w:pPr>
        <w:jc w:val="center"/>
        <w:spacing w:after="0" w:afterAutospacing="0"/>
        <w:rPr>
          <w:rFonts w:ascii="Arial" w:hAnsi="Arial" w:eastAsia="Arial" w:cs="Arial"/>
          <w:b/>
          <w:bCs w:val="0"/>
          <w:i w:val="0"/>
          <w:strike w:val="0"/>
          <w:color w:val="000000"/>
          <w:sz w:val="20"/>
          <w:szCs w:val="20"/>
          <w:u w:val="none"/>
        </w:rPr>
      </w:pPr>
      <w:r>
        <w:rPr>
          <w:rFonts w:ascii="Arial" w:hAnsi="Arial" w:eastAsia="Arial" w:cs="Arial"/>
          <w:b/>
          <w:bCs/>
          <w:i w:val="0"/>
          <w:strike w:val="0"/>
          <w:color w:val="000000"/>
          <w:sz w:val="20"/>
          <w:szCs w:val="20"/>
          <w:u w:val="none"/>
        </w:rPr>
        <w:t xml:space="preserve">Расскажи кто имеет вправо расторгнуть Договор? </w:t>
      </w:r>
      <w:r>
        <w:rPr>
          <w:rFonts w:ascii="Arial" w:hAnsi="Arial" w:eastAsia="Arial" w:cs="Arial"/>
          <w:b/>
          <w:bCs w:val="0"/>
          <w:i w:val="0"/>
          <w:strike w:val="0"/>
          <w:color w:val="000000"/>
          <w:sz w:val="20"/>
          <w:szCs w:val="20"/>
          <w:u w:val="none"/>
        </w:rPr>
      </w:r>
      <w:r>
        <w:rPr>
          <w:rFonts w:ascii="Arial" w:hAnsi="Arial" w:eastAsia="Arial" w:cs="Arial"/>
          <w:b/>
          <w:bCs w:val="0"/>
          <w:i w:val="0"/>
          <w:strike w:val="0"/>
          <w:color w:val="000000"/>
          <w:sz w:val="20"/>
          <w:szCs w:val="20"/>
          <w:u w:val="none"/>
        </w:rPr>
      </w:r>
    </w:p>
    <w:p>
      <w:pPr>
        <w:spacing w:after="0" w:afterAutospacing="0"/>
        <w:rPr>
          <w:rFonts w:ascii="Arial" w:hAnsi="Arial" w:eastAsia="Arial" w:cs="Arial"/>
          <w:b w:val="0"/>
          <w:bCs w:val="0"/>
          <w:i w:val="0"/>
          <w:strike w:val="0"/>
          <w:color w:val="000000"/>
          <w:sz w:val="20"/>
          <w:szCs w:val="20"/>
          <w:u w:val="none"/>
        </w:rPr>
      </w:pPr>
      <w:r>
        <w:rPr>
          <w:rFonts w:ascii="Arial" w:hAnsi="Arial" w:eastAsia="Arial" w:cs="Arial"/>
          <w:b/>
          <w:bCs/>
          <w:i w:val="0"/>
          <w:strike w:val="0"/>
          <w:color w:val="000000"/>
          <w:sz w:val="20"/>
          <w:szCs w:val="20"/>
          <w:u w:val="none"/>
        </w:rPr>
      </w:r>
      <w:r>
        <w:rPr>
          <w:rFonts w:ascii="Arial" w:hAnsi="Arial" w:eastAsia="Arial" w:cs="Arial"/>
          <w:b w:val="0"/>
          <w:i w:val="0"/>
          <w:strike w:val="0"/>
          <w:color w:val="000000"/>
          <w:sz w:val="20"/>
          <w:szCs w:val="20"/>
          <w:u w:val="none"/>
        </w:rPr>
        <w:t xml:space="preserve">Договор расторгается по требованию Вкладчика, его Представителя или наследника. Независимо от времени, прошедшего со дня внесения денежных средств на Счет вклада, Вкладчик вправе по первому требованию получить Вклад вместе с процентами, начисленн</w:t>
      </w:r>
      <w:r>
        <w:rPr>
          <w:rFonts w:ascii="Arial" w:hAnsi="Arial" w:eastAsia="Arial" w:cs="Arial"/>
          <w:b w:val="0"/>
          <w:i w:val="0"/>
          <w:strike w:val="0"/>
          <w:color w:val="000000"/>
          <w:sz w:val="20"/>
          <w:szCs w:val="20"/>
          <w:u w:val="none"/>
        </w:rPr>
        <w:t xml:space="preserve">ыми в соответствии с условиями Договора. Банк обязуется возвратить по первому требованию Вкладчика внесенные во Вклад денежные средства вместе с начисленными процентами в соответствии с Договором о вкладе. Банк вправе расторгнуть Договор в одностороннем по</w:t>
      </w:r>
      <w:r>
        <w:rPr>
          <w:rFonts w:ascii="Arial" w:hAnsi="Arial" w:eastAsia="Arial" w:cs="Arial"/>
          <w:b w:val="0"/>
          <w:i w:val="0"/>
          <w:strike w:val="0"/>
          <w:color w:val="000000"/>
          <w:sz w:val="20"/>
          <w:szCs w:val="20"/>
          <w:u w:val="none"/>
        </w:rPr>
        <w:t xml:space="preserve">рядке: </w:t>
      </w:r>
      <w:r>
        <w:rPr>
          <w:b/>
          <w:bCs/>
          <w:sz w:val="20"/>
          <w:szCs w:val="20"/>
        </w:rPr>
      </w:r>
    </w:p>
    <w:p>
      <w:pPr>
        <w:pStyle w:val="894"/>
        <w:numPr>
          <w:ilvl w:val="0"/>
          <w:numId w:val="55"/>
        </w:numPr>
        <w:spacing w:after="0" w:afterAutospacing="0"/>
        <w:rPr>
          <w:rFonts w:ascii="Arial" w:hAnsi="Arial" w:eastAsia="Arial" w:cs="Arial"/>
          <w:b w:val="0"/>
          <w:bCs w:val="0"/>
          <w:i w:val="0"/>
          <w:strike w:val="0"/>
          <w:color w:val="000000"/>
          <w:sz w:val="20"/>
          <w:szCs w:val="20"/>
          <w:u w:val="none"/>
        </w:rPr>
      </w:pPr>
      <w:r>
        <w:rPr>
          <w:rFonts w:ascii="Arial" w:hAnsi="Arial" w:eastAsia="Arial" w:cs="Arial"/>
          <w:b w:val="0"/>
          <w:bCs w:val="0"/>
          <w:i w:val="0"/>
          <w:strike w:val="0"/>
          <w:color w:val="000000"/>
          <w:sz w:val="20"/>
          <w:szCs w:val="20"/>
          <w:u w:val="none"/>
        </w:rPr>
        <w:t xml:space="preserve">в случаях, установленных законом; </w:t>
      </w:r>
      <w:r>
        <w:rPr>
          <w:b w:val="0"/>
          <w:bCs w:val="0"/>
          <w:sz w:val="20"/>
          <w:szCs w:val="20"/>
        </w:rPr>
      </w:r>
    </w:p>
    <w:p>
      <w:pPr>
        <w:pStyle w:val="894"/>
        <w:numPr>
          <w:ilvl w:val="0"/>
          <w:numId w:val="55"/>
        </w:numPr>
        <w:spacing w:after="0" w:afterAutospacing="0"/>
        <w:rPr>
          <w:b w:val="0"/>
          <w:bCs w:val="0"/>
          <w:sz w:val="20"/>
          <w:szCs w:val="20"/>
        </w:rPr>
      </w:pPr>
      <w:r>
        <w:rPr>
          <w:rFonts w:ascii="Arial" w:hAnsi="Arial" w:eastAsia="Arial" w:cs="Arial"/>
          <w:b w:val="0"/>
          <w:bCs w:val="0"/>
          <w:i w:val="0"/>
          <w:strike w:val="0"/>
          <w:color w:val="000000"/>
          <w:sz w:val="20"/>
          <w:szCs w:val="20"/>
          <w:u w:val="none"/>
        </w:rPr>
        <w:t xml:space="preserve">в случае непредставления Вкладчиком - иностранным налогоплательщиком в течение пятнадцати рабочих дней после дня принятия Банком решения об отказе в совершении операций информации, необходимой для его идентифи</w:t>
      </w:r>
      <w:r>
        <w:rPr>
          <w:rFonts w:ascii="Arial" w:hAnsi="Arial" w:eastAsia="Arial" w:cs="Arial"/>
          <w:b w:val="0"/>
          <w:bCs w:val="0"/>
          <w:i w:val="0"/>
          <w:strike w:val="0"/>
          <w:color w:val="000000"/>
          <w:sz w:val="20"/>
          <w:szCs w:val="20"/>
          <w:u w:val="none"/>
        </w:rPr>
        <w:t xml:space="preserve">кации в качестве иностранного налогоплательщика, и (или) в случае непредставления Вкладчиком - иностранным налогоплательщиком согласия (отказа от предоставления согласия) на передачу информации в иностранный налоговый орган. Банк обязуется уведомить Вкладч</w:t>
      </w:r>
      <w:r>
        <w:rPr>
          <w:rFonts w:ascii="Arial" w:hAnsi="Arial" w:eastAsia="Arial" w:cs="Arial"/>
          <w:b w:val="0"/>
          <w:bCs w:val="0"/>
          <w:i w:val="0"/>
          <w:strike w:val="0"/>
          <w:color w:val="000000"/>
          <w:sz w:val="20"/>
          <w:szCs w:val="20"/>
          <w:u w:val="none"/>
        </w:rPr>
        <w:t xml:space="preserve">ика о решении расторгнуть Договор в одностороннем порядке, не позднее дня, следующего за днем принятия решения, направив информацию по адресу места проживания/адресу электронной почты/ на номер мобильного телефона, указанных Вкладчиком в Договоре о вкладе.</w:t>
      </w:r>
      <w:r>
        <w:rPr>
          <w:b w:val="0"/>
          <w:bCs w:val="0"/>
        </w:rPr>
      </w:r>
      <w:r>
        <w:rPr>
          <w:b w:val="0"/>
          <w:bCs w:val="0"/>
        </w:rPr>
      </w:r>
    </w:p>
    <w:p>
      <w:pPr>
        <w:spacing w:after="0" w:afterAutospacing="0"/>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jc w:val="center"/>
        <w:spacing w:after="0" w:afterAutospacing="0"/>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дату возврата Вклада</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rPr>
          <w:sz w:val="20"/>
          <w:szCs w:val="20"/>
        </w:rPr>
      </w:pPr>
      <w:r>
        <w:rPr>
          <w:rFonts w:ascii="Arial" w:hAnsi="Arial" w:eastAsia="Arial" w:cs="Arial"/>
          <w:b w:val="0"/>
          <w:i w:val="0"/>
          <w:strike w:val="0"/>
          <w:color w:val="000000"/>
          <w:sz w:val="20"/>
          <w:szCs w:val="20"/>
          <w:u w:val="none"/>
        </w:rPr>
        <w:t xml:space="preserve">Действие Договора прекращает</w:t>
      </w:r>
      <w:r>
        <w:rPr>
          <w:rFonts w:ascii="Arial" w:hAnsi="Arial" w:eastAsia="Arial" w:cs="Arial"/>
          <w:b w:val="0"/>
          <w:i w:val="0"/>
          <w:strike w:val="0"/>
          <w:color w:val="000000"/>
          <w:sz w:val="20"/>
          <w:szCs w:val="20"/>
          <w:u w:val="none"/>
        </w:rPr>
        <w:t xml:space="preserve">ся с выплатой Вкладчику Суммы вклада вместе с процентами, причитающимися в соответствии с Договором. Возврат срочного Вклада вместе с причисленными процентами, производится Банком в последний день срока Договора в соответствии с Договором о вкладе. В случа</w:t>
      </w:r>
      <w:r>
        <w:rPr>
          <w:rFonts w:ascii="Arial" w:hAnsi="Arial" w:eastAsia="Arial" w:cs="Arial"/>
          <w:b w:val="0"/>
          <w:i w:val="0"/>
          <w:strike w:val="0"/>
          <w:color w:val="000000"/>
          <w:sz w:val="20"/>
          <w:szCs w:val="20"/>
          <w:u w:val="none"/>
        </w:rPr>
        <w:t xml:space="preserve">е, если последний день срока Договора в соответствии с Договором о вкладе приходится на нерабочий день, днем окончания срока считается следующий рабочий день. </w:t>
        <w:br/>
        <w:br/>
        <w:t xml:space="preserve">В нерабочий день Вкладчик имеет возможность востребовать Вклад с причисленными процентами в под</w:t>
      </w:r>
      <w:r>
        <w:rPr>
          <w:rFonts w:ascii="Arial" w:hAnsi="Arial" w:eastAsia="Arial" w:cs="Arial"/>
          <w:b w:val="0"/>
          <w:i w:val="0"/>
          <w:strike w:val="0"/>
          <w:color w:val="000000"/>
          <w:sz w:val="20"/>
          <w:szCs w:val="20"/>
          <w:u w:val="none"/>
        </w:rPr>
        <w:t xml:space="preserve">разделении Банка, осуществляющем обслуживание клиентов - физических лиц в выходные и (или) нерабочие праздничные дни, в том числе с помощью «Сбербанк Онлайн». Если Вкладчик воспользовался возможностью, указанной в настоящем пункте, срок возврата Вклада в с</w:t>
      </w:r>
      <w:r>
        <w:rPr>
          <w:rFonts w:ascii="Arial" w:hAnsi="Arial" w:eastAsia="Arial" w:cs="Arial"/>
          <w:b w:val="0"/>
          <w:i w:val="0"/>
          <w:strike w:val="0"/>
          <w:color w:val="000000"/>
          <w:sz w:val="20"/>
          <w:szCs w:val="20"/>
          <w:u w:val="none"/>
        </w:rPr>
        <w:t xml:space="preserve">оответствии с Договором о вкладе считается наступившим. </w:t>
        <w:br/>
        <w:br/>
        <w:t xml:space="preserve">С целью определения и применения ключевой ставки Банка России при расчете переменной процентной ставки по вкладу «Ключевой сохраняй» нерабочим днем считается воскресенье и праздничные дни, установле</w:t>
      </w:r>
      <w:r>
        <w:rPr>
          <w:rFonts w:ascii="Arial" w:hAnsi="Arial" w:eastAsia="Arial" w:cs="Arial"/>
          <w:b w:val="0"/>
          <w:i w:val="0"/>
          <w:strike w:val="0"/>
          <w:color w:val="000000"/>
          <w:sz w:val="20"/>
          <w:szCs w:val="20"/>
          <w:u w:val="none"/>
        </w:rPr>
        <w:t xml:space="preserve">нные Трудовым кодексом Российской Федерации, с учетом правил переноса выходных дней в соответствии с законодательством Российской Федерации. Нерабочие праздничные дни, установленные отдельными субъектами Российской Федерации, не относятся к нерабочим дням.</w:t>
      </w:r>
      <w:r>
        <w:rPr>
          <w:sz w:val="20"/>
          <w:szCs w:val="20"/>
        </w:rPr>
      </w:r>
      <w:r>
        <w:rPr>
          <w:sz w:val="20"/>
          <w:szCs w:val="20"/>
        </w:rPr>
      </w:r>
    </w:p>
    <w:p>
      <w:pPr>
        <w:contextualSpacing w:val="0"/>
        <w:jc w:val="left"/>
        <w:spacing w:before="0" w:after="0" w:afterAutospacing="0" w:line="240" w:lineRule="auto"/>
        <w:rPr>
          <w:b/>
          <w:bCs/>
          <w:sz w:val="20"/>
          <w:szCs w:val="20"/>
        </w:rPr>
        <w:suppressLineNumbers w:val="0"/>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p>
    <w:p>
      <w:pPr>
        <w:contextualSpacing w:val="0"/>
        <w:jc w:val="center"/>
        <w:spacing w:before="0" w:after="0" w:afterAutospacing="0" w:line="240" w:lineRule="auto"/>
        <w:rPr>
          <w:rFonts w:ascii="Arial" w:hAnsi="Arial" w:eastAsia="Arial" w:cs="Arial"/>
          <w:b/>
          <w:bCs w:val="0"/>
          <w:i w:val="0"/>
          <w:strike w:val="0"/>
          <w:color w:val="000000"/>
          <w:sz w:val="20"/>
          <w:szCs w:val="20"/>
          <w:highlight w:val="none"/>
          <w:u w:val="none"/>
        </w:rPr>
        <w:suppressLineNumbers w:val="0"/>
      </w:pPr>
      <w:r>
        <w:rPr>
          <w:rFonts w:ascii="Arial" w:hAnsi="Arial" w:eastAsia="Arial" w:cs="Arial"/>
          <w:b/>
          <w:bCs/>
          <w:i w:val="0"/>
          <w:strike w:val="0"/>
          <w:color w:val="000000"/>
          <w:sz w:val="20"/>
          <w:szCs w:val="20"/>
          <w:u w:val="none"/>
        </w:rPr>
        <w:t xml:space="preserve">Расскажи что будет если деньги поступили после расторжения Договора</w:t>
      </w:r>
      <w:r>
        <w:rPr>
          <w:b/>
          <w:bCs/>
          <w:sz w:val="20"/>
          <w:szCs w:val="20"/>
        </w:rPr>
      </w:r>
      <w:r>
        <w:rPr>
          <w:rFonts w:ascii="Arial" w:hAnsi="Arial" w:eastAsia="Arial" w:cs="Arial"/>
          <w:b/>
          <w:bCs w:val="0"/>
          <w:i w:val="0"/>
          <w:strike w:val="0"/>
          <w:color w:val="000000"/>
          <w:sz w:val="20"/>
          <w:szCs w:val="20"/>
          <w:highlight w:val="none"/>
          <w:u w:val="none"/>
        </w:rPr>
      </w:r>
    </w:p>
    <w:p>
      <w:pPr>
        <w:contextualSpacing w:val="0"/>
        <w:jc w:val="left"/>
        <w:spacing w:before="0" w:after="0" w:afterAutospacing="0" w:line="240" w:lineRule="auto"/>
        <w:rPr>
          <w:sz w:val="20"/>
          <w:szCs w:val="20"/>
        </w:rPr>
        <w:suppressLineNumbers w:val="0"/>
      </w:pPr>
      <w:r>
        <w:rPr>
          <w:rFonts w:ascii="Arial" w:hAnsi="Arial" w:eastAsia="Arial" w:cs="Arial"/>
          <w:b w:val="0"/>
          <w:i w:val="0"/>
          <w:strike w:val="0"/>
          <w:color w:val="000000"/>
          <w:sz w:val="20"/>
          <w:szCs w:val="20"/>
          <w:u w:val="none"/>
        </w:rPr>
        <w:t xml:space="preserve">Денежные средства, поступившие для зачисления на Счет вклада после прекращения действия Договора, возвращаются отправителю платежа.</w:t>
      </w:r>
      <w:r>
        <w:rPr>
          <w:sz w:val="20"/>
          <w:szCs w:val="20"/>
        </w:rPr>
      </w:r>
      <w:r>
        <w:rPr>
          <w:sz w:val="20"/>
          <w:szCs w:val="20"/>
        </w:rPr>
      </w:r>
    </w:p>
    <w:p>
      <w:pPr>
        <w:spacing w:after="0" w:afterAutospacing="0"/>
        <w:rPr>
          <w:sz w:val="20"/>
          <w:szCs w:val="20"/>
          <w:highlight w:val="none"/>
          <w14:ligatures w14:val="none"/>
        </w:rPr>
      </w:pPr>
      <w:r>
        <w:rPr>
          <w:sz w:val="20"/>
          <w:szCs w:val="20"/>
          <w:highlight w:val="none"/>
          <w14:ligatures w14:val="none"/>
        </w:rPr>
      </w:r>
      <w:r>
        <w:rPr>
          <w:sz w:val="20"/>
          <w:szCs w:val="20"/>
          <w:highlight w:val="none"/>
          <w14:ligatures w14:val="none"/>
        </w:rPr>
      </w:r>
      <w:r>
        <w:rPr>
          <w:sz w:val="20"/>
          <w:szCs w:val="20"/>
          <w:highlight w:val="none"/>
          <w14:ligatures w14:val="none"/>
        </w:rPr>
      </w:r>
    </w:p>
    <w:p>
      <w:pPr>
        <w:jc w:val="center"/>
        <w:spacing w:after="0" w:afterAutospacing="0"/>
        <w:rPr>
          <w:rFonts w:ascii="Arial" w:hAnsi="Arial" w:eastAsia="Arial" w:cs="Arial"/>
          <w:b/>
          <w:bCs/>
          <w:i w:val="0"/>
          <w:strike w:val="0"/>
          <w:color w:val="c00000"/>
          <w:sz w:val="20"/>
          <w:szCs w:val="20"/>
          <w:u w:val="none"/>
          <w14:ligatures w14:val="none"/>
        </w:rPr>
      </w:pPr>
      <w:r>
        <w:rPr>
          <w:rFonts w:ascii="Arial" w:hAnsi="Arial" w:eastAsia="Arial" w:cs="Arial"/>
          <w:b/>
          <w:bCs/>
          <w:i w:val="0"/>
          <w:iCs w:val="0"/>
          <w:strike w:val="0"/>
          <w:color w:val="c00000"/>
          <w:sz w:val="20"/>
          <w:szCs w:val="20"/>
          <w:u w:val="none"/>
        </w:rPr>
      </w:r>
      <w:r>
        <w:rPr>
          <w:rFonts w:ascii="Arial" w:hAnsi="Arial" w:eastAsia="Arial" w:cs="Arial"/>
          <w:b/>
          <w:bCs/>
          <w:i w:val="0"/>
          <w:iCs w:val="0"/>
          <w:strike w:val="0"/>
          <w:color w:val="c00000"/>
          <w:sz w:val="20"/>
          <w:szCs w:val="20"/>
          <w:u w:val="none"/>
        </w:rPr>
        <w:t xml:space="preserve">Совместный счет </w:t>
      </w:r>
      <w:r>
        <w:rPr>
          <w:rFonts w:ascii="Arial" w:hAnsi="Arial" w:eastAsia="Arial" w:cs="Arial"/>
          <w:b/>
          <w:bCs/>
          <w:i w:val="0"/>
          <w:iCs w:val="0"/>
          <w:strike w:val="0"/>
          <w:color w:val="c00000"/>
          <w:sz w:val="20"/>
          <w:szCs w:val="20"/>
          <w:u w:val="none"/>
        </w:rPr>
      </w:r>
      <w:r>
        <w:rPr>
          <w:rFonts w:ascii="Arial" w:hAnsi="Arial" w:eastAsia="Arial" w:cs="Arial"/>
          <w:b/>
          <w:bCs/>
          <w:i w:val="0"/>
          <w:strike w:val="0"/>
          <w:color w:val="c00000"/>
          <w:sz w:val="20"/>
          <w:szCs w:val="20"/>
          <w:u w:val="none"/>
          <w14:ligatures w14:val="none"/>
        </w:rPr>
      </w:r>
    </w:p>
    <w:p>
      <w:pPr>
        <w:spacing w:after="0" w:afterAutospacing="0"/>
        <w:rPr>
          <w:rFonts w:ascii="Arial" w:hAnsi="Arial" w:eastAsia="Arial" w:cs="Arial"/>
          <w:b/>
          <w:bCs/>
          <w:i w:val="0"/>
          <w:strike w:val="0"/>
          <w:color w:val="000000"/>
          <w:sz w:val="20"/>
          <w:szCs w:val="20"/>
          <w:u w:val="none"/>
          <w14:ligatures w14:val="none"/>
        </w:rPr>
      </w:pPr>
      <w:r>
        <w:rPr>
          <w:rFonts w:ascii="Arial" w:hAnsi="Arial" w:eastAsia="Arial" w:cs="Arial"/>
          <w:b/>
          <w:bCs/>
          <w:i w:val="0"/>
          <w:iCs w:val="0"/>
          <w:strike w:val="0"/>
          <w:color w:val="000000"/>
          <w:sz w:val="20"/>
          <w:szCs w:val="20"/>
          <w:u w:val="none"/>
        </w:rPr>
      </w:r>
      <w:r>
        <w:rPr>
          <w:rFonts w:ascii="Arial" w:hAnsi="Arial" w:eastAsia="Arial" w:cs="Arial"/>
          <w:b/>
          <w:bCs/>
          <w:i w:val="0"/>
          <w:iCs w:val="0"/>
          <w:strike w:val="0"/>
          <w:color w:val="000000"/>
          <w:sz w:val="20"/>
          <w:szCs w:val="20"/>
          <w:u w:val="none"/>
        </w:rPr>
        <w:t xml:space="preserve">Можно открыть «совместный» счёт? </w:t>
      </w:r>
      <w:r>
        <w:rPr>
          <w:rFonts w:ascii="Arial" w:hAnsi="Arial" w:eastAsia="Arial" w:cs="Arial"/>
          <w:b/>
          <w:bCs/>
          <w:i w:val="0"/>
          <w:strike w:val="0"/>
          <w:color w:val="000000"/>
          <w:sz w:val="20"/>
          <w:szCs w:val="20"/>
          <w:u w:val="none"/>
          <w14:ligatures w14:val="none"/>
        </w:rPr>
      </w:r>
      <w:r>
        <w:rPr>
          <w:rFonts w:ascii="Arial" w:hAnsi="Arial" w:eastAsia="Arial" w:cs="Arial"/>
          <w:b/>
          <w:bCs/>
          <w:i w:val="0"/>
          <w:strike w:val="0"/>
          <w:color w:val="000000"/>
          <w:sz w:val="20"/>
          <w:szCs w:val="20"/>
          <w:u w:val="none"/>
          <w14:ligatures w14:val="none"/>
        </w:rPr>
      </w:r>
    </w:p>
    <w:p>
      <w:pPr>
        <w:spacing w:after="0" w:afterAutospacing="0"/>
        <w:rPr>
          <w:rFonts w:ascii="Arial" w:hAnsi="Arial" w:eastAsia="Arial" w:cs="Arial"/>
          <w:b w:val="0"/>
          <w:bCs w:val="0"/>
          <w:i w:val="0"/>
          <w:strike w:val="0"/>
          <w:color w:val="000000"/>
          <w:sz w:val="20"/>
          <w:szCs w:val="20"/>
          <w:u w:val="none"/>
          <w14:ligatures w14:val="none"/>
        </w:rPr>
      </w:pPr>
      <w:r>
        <w:rPr>
          <w:rFonts w:ascii="Arial" w:hAnsi="Arial" w:eastAsia="Arial" w:cs="Arial"/>
          <w:b w:val="0"/>
          <w:bCs w:val="0"/>
          <w:i w:val="0"/>
          <w:iCs w:val="0"/>
          <w:strike w:val="0"/>
          <w:color w:val="000000"/>
          <w:sz w:val="20"/>
          <w:szCs w:val="20"/>
          <w:u w:val="none"/>
        </w:rPr>
      </w:r>
      <w:r>
        <w:rPr>
          <w:rFonts w:ascii="Arial" w:hAnsi="Arial" w:eastAsia="Arial" w:cs="Arial"/>
          <w:b w:val="0"/>
          <w:bCs w:val="0"/>
          <w:i w:val="0"/>
          <w:iCs w:val="0"/>
          <w:strike w:val="0"/>
          <w:color w:val="000000"/>
          <w:sz w:val="20"/>
          <w:szCs w:val="20"/>
          <w:u w:val="none"/>
        </w:rPr>
        <w:t xml:space="preserve">Пока такой возможности нет</w:t>
      </w:r>
      <w:r>
        <w:rPr>
          <w:rFonts w:ascii="Arial" w:hAnsi="Arial" w:eastAsia="Arial" w:cs="Arial"/>
          <w:b w:val="0"/>
          <w:bCs w:val="0"/>
          <w:i w:val="0"/>
          <w:strike w:val="0"/>
          <w:color w:val="000000"/>
          <w:sz w:val="20"/>
          <w:szCs w:val="20"/>
          <w:u w:val="none"/>
          <w14:ligatures w14:val="none"/>
        </w:rPr>
      </w:r>
      <w:r>
        <w:rPr>
          <w:rFonts w:ascii="Arial" w:hAnsi="Arial" w:eastAsia="Arial" w:cs="Arial"/>
          <w:b w:val="0"/>
          <w:bCs w:val="0"/>
          <w:i w:val="0"/>
          <w:strike w:val="0"/>
          <w:color w:val="000000"/>
          <w:sz w:val="20"/>
          <w:szCs w:val="20"/>
          <w:u w:val="none"/>
          <w14:ligatures w14:val="none"/>
        </w:rPr>
      </w:r>
    </w:p>
    <w:p>
      <w:pPr>
        <w:spacing w:after="0" w:afterAutospacing="0" w:line="240" w:lineRule="auto"/>
        <w:rPr>
          <w:rFonts w:ascii="Arial" w:hAnsi="Arial" w:eastAsia="Arial" w:cs="Arial"/>
          <w:b w:val="0"/>
          <w:bCs w:val="0"/>
          <w:i w:val="0"/>
          <w:iCs w:val="0"/>
          <w:strike w:val="0"/>
          <w:color w:val="000000"/>
          <w:sz w:val="20"/>
          <w:szCs w:val="20"/>
          <w:u w:val="none"/>
          <w14:ligatures w14:val="none"/>
        </w:rPr>
      </w:pPr>
      <w:r>
        <w:rPr>
          <w:rFonts w:ascii="Arial" w:hAnsi="Arial" w:eastAsia="Arial" w:cs="Arial"/>
          <w:b w:val="0"/>
          <w:bCs w:val="0"/>
          <w:i w:val="0"/>
          <w:iCs w:val="0"/>
          <w:strike w:val="0"/>
          <w:color w:val="000000"/>
          <w:sz w:val="20"/>
          <w:szCs w:val="20"/>
          <w:u w:val="none"/>
        </w:rPr>
      </w:r>
      <w:r>
        <w:rPr>
          <w:rFonts w:ascii="Arial" w:hAnsi="Arial" w:eastAsia="Arial" w:cs="Arial"/>
          <w:b w:val="0"/>
          <w:bCs w:val="0"/>
          <w:i w:val="0"/>
          <w:iCs w:val="0"/>
          <w:strike w:val="0"/>
          <w:color w:val="000000"/>
          <w:sz w:val="20"/>
          <w:szCs w:val="20"/>
          <w:u w:val="none"/>
          <w14:ligatures w14:val="none"/>
        </w:rPr>
      </w:r>
      <w:r>
        <w:rPr>
          <w:rFonts w:ascii="Arial" w:hAnsi="Arial" w:eastAsia="Arial" w:cs="Arial"/>
          <w:b w:val="0"/>
          <w:bCs w:val="0"/>
          <w:i w:val="0"/>
          <w:iCs w:val="0"/>
          <w:strike w:val="0"/>
          <w:color w:val="000000"/>
          <w:sz w:val="20"/>
          <w:szCs w:val="20"/>
          <w:u w:val="none"/>
          <w14:ligatures w14:val="none"/>
        </w:rPr>
      </w:r>
    </w:p>
    <w:p>
      <w:pPr>
        <w:spacing w:after="0" w:afterAutospacing="0" w:line="240" w:lineRule="auto"/>
        <w:rPr>
          <w:rFonts w:ascii="Arial" w:hAnsi="Arial" w:eastAsia="Arial" w:cs="Arial"/>
          <w:b w:val="0"/>
          <w:bCs w:val="0"/>
          <w:i w:val="0"/>
          <w:iCs w:val="0"/>
          <w:strike w:val="0"/>
          <w:color w:val="000000"/>
          <w:sz w:val="20"/>
          <w:szCs w:val="20"/>
          <w:u w:val="none"/>
          <w14:ligatures w14:val="none"/>
        </w:rPr>
      </w:pPr>
      <w:r>
        <w:rPr>
          <w:rFonts w:ascii="Arial" w:hAnsi="Arial" w:eastAsia="Arial" w:cs="Arial"/>
          <w:b w:val="0"/>
          <w:bCs w:val="0"/>
          <w:i w:val="0"/>
          <w:iCs w:val="0"/>
          <w:strike w:val="0"/>
          <w:color w:val="000000"/>
          <w:sz w:val="20"/>
          <w:szCs w:val="20"/>
          <w:u w:val="none"/>
        </w:rPr>
      </w:r>
      <w:r>
        <w:rPr>
          <w:rFonts w:ascii="Arial" w:hAnsi="Arial" w:eastAsia="Arial" w:cs="Arial"/>
          <w:b w:val="0"/>
          <w:bCs w:val="0"/>
          <w:i w:val="0"/>
          <w:iCs w:val="0"/>
          <w:strike w:val="0"/>
          <w:color w:val="000000"/>
          <w:sz w:val="20"/>
          <w:szCs w:val="20"/>
          <w:u w:val="none"/>
          <w14:ligatures w14:val="none"/>
        </w:rPr>
      </w:r>
      <w:r>
        <w:rPr>
          <w:rFonts w:ascii="Arial" w:hAnsi="Arial" w:eastAsia="Arial" w:cs="Arial"/>
          <w:b w:val="0"/>
          <w:bCs w:val="0"/>
          <w:i w:val="0"/>
          <w:iCs w:val="0"/>
          <w:strike w:val="0"/>
          <w:color w:val="000000"/>
          <w:sz w:val="20"/>
          <w:szCs w:val="20"/>
          <w:u w:val="none"/>
          <w14:ligatures w14:val="none"/>
        </w:rPr>
      </w:r>
    </w:p>
    <w:p>
      <w:pPr>
        <w:pStyle w:val="893"/>
        <w:jc w:val="center"/>
        <w:spacing w:after="0" w:afterAutospacing="0" w:line="240" w:lineRule="auto"/>
        <w:rPr>
          <w:b/>
          <w:bCs/>
          <w:color w:val="c00000"/>
          <w:sz w:val="20"/>
          <w:szCs w:val="20"/>
          <w:highlight w:val="none"/>
          <w14:ligatures w14:val="none"/>
        </w:rPr>
      </w:pPr>
      <w:r>
        <w:rPr>
          <w:b/>
          <w:bCs/>
          <w:color w:val="c00000"/>
          <w:sz w:val="20"/>
          <w:szCs w:val="20"/>
          <w14:ligatures w14:val="none"/>
        </w:rPr>
      </w:r>
      <w:r>
        <w:rPr>
          <w:b/>
          <w:bCs/>
          <w:color w:val="c00000"/>
          <w:sz w:val="20"/>
          <w:szCs w:val="20"/>
          <w14:ligatures w14:val="none"/>
        </w:rPr>
        <w:t xml:space="preserve">Списание средств по решению суда или в иных случаях, предусмотренных законодательством</w:t>
      </w:r>
      <w:r>
        <w:rPr>
          <w:b/>
          <w:bCs/>
          <w:color w:val="c00000"/>
          <w:sz w:val="20"/>
          <w:szCs w:val="20"/>
          <w:highlight w:val="none"/>
          <w14:ligatures w14:val="none"/>
        </w:rPr>
      </w:r>
      <w:r>
        <w:rPr>
          <w:b/>
          <w:bCs/>
          <w:color w:val="c00000"/>
          <w:sz w:val="20"/>
          <w:szCs w:val="20"/>
          <w:highlight w:val="none"/>
          <w14:ligatures w14:val="none"/>
        </w:rPr>
      </w:r>
    </w:p>
    <w:p>
      <w:pPr>
        <w:pStyle w:val="893"/>
        <w:spacing w:after="0" w:afterAutospacing="0" w:line="240" w:lineRule="auto"/>
        <w:rPr>
          <w:sz w:val="20"/>
          <w:szCs w:val="20"/>
          <w14:ligatures w14:val="none"/>
        </w:rPr>
      </w:pPr>
      <w:r>
        <w:rPr>
          <w:sz w:val="20"/>
          <w:szCs w:val="20"/>
          <w14:ligatures w14:val="none"/>
        </w:rPr>
      </w:r>
      <w:r>
        <w:rPr>
          <w:sz w:val="20"/>
          <w:szCs w:val="20"/>
          <w14:ligatures w14:val="none"/>
        </w:rPr>
      </w:r>
      <w:r>
        <w:rPr>
          <w:sz w:val="20"/>
          <w:szCs w:val="20"/>
          <w14:ligatures w14:val="none"/>
        </w:rPr>
      </w:r>
    </w:p>
    <w:p>
      <w:pPr>
        <w:jc w:val="center"/>
        <w:spacing w:after="0" w:afterAutospacing="0" w:line="240" w:lineRule="auto"/>
        <w:rPr>
          <w:b/>
          <w:bCs/>
          <w:sz w:val="20"/>
          <w:szCs w:val="20"/>
        </w:rPr>
      </w:pPr>
      <w:r>
        <w:rPr>
          <w:rFonts w:ascii="Arial" w:hAnsi="Arial" w:eastAsia="Arial" w:cs="Arial"/>
          <w:b/>
          <w:bCs/>
          <w:i w:val="0"/>
          <w:strike w:val="0"/>
          <w:color w:val="000000"/>
          <w:sz w:val="20"/>
          <w:szCs w:val="20"/>
          <w:u w:val="none"/>
        </w:rPr>
        <w:t xml:space="preserve">Действие Договора</w:t>
      </w:r>
      <w:r>
        <w:rPr>
          <w:b/>
          <w:bCs/>
          <w:sz w:val="20"/>
          <w:szCs w:val="20"/>
        </w:rPr>
        <w:t xml:space="preserve"> в результате списания денежных средств</w:t>
      </w:r>
      <w:r>
        <w:rPr>
          <w:b/>
          <w:bCs/>
          <w:sz w:val="20"/>
          <w:szCs w:val="20"/>
        </w:rPr>
      </w:r>
      <w:r>
        <w:rPr>
          <w:b/>
          <w:bCs/>
          <w:sz w:val="20"/>
          <w:szCs w:val="20"/>
        </w:rPr>
      </w:r>
    </w:p>
    <w:p>
      <w:pPr>
        <w:spacing w:after="0" w:afterAutospacing="0" w:line="240" w:lineRule="auto"/>
        <w:rPr>
          <w:sz w:val="20"/>
          <w:szCs w:val="20"/>
        </w:rPr>
      </w:pPr>
      <w:r>
        <w:rPr>
          <w:rFonts w:ascii="Arial" w:hAnsi="Arial" w:eastAsia="Arial" w:cs="Arial"/>
          <w:b w:val="0"/>
          <w:i w:val="0"/>
          <w:strike w:val="0"/>
          <w:color w:val="000000"/>
          <w:sz w:val="20"/>
          <w:szCs w:val="20"/>
          <w:u w:val="none"/>
        </w:rPr>
        <w:t xml:space="preserve">Если в результате списа</w:t>
      </w:r>
      <w:r>
        <w:rPr>
          <w:rFonts w:ascii="Arial" w:hAnsi="Arial" w:eastAsia="Arial" w:cs="Arial"/>
          <w:b w:val="0"/>
          <w:i w:val="0"/>
          <w:strike w:val="0"/>
          <w:color w:val="000000"/>
          <w:sz w:val="20"/>
          <w:szCs w:val="20"/>
          <w:u w:val="none"/>
        </w:rPr>
        <w:t xml:space="preserve">ния денежных средств со Счета вклада на основании решения суда или в иных случаях, предусмотренных законодательством, условия Договора будут нарушены, Договор не прекращается, Счет вклада не закрывается, ранее начисленный доход по Вкладу не пересчитывается</w:t>
      </w:r>
      <w:r>
        <w:rPr>
          <w:sz w:val="20"/>
          <w:szCs w:val="20"/>
        </w:rPr>
      </w:r>
      <w:r>
        <w:rPr>
          <w:sz w:val="20"/>
          <w:szCs w:val="20"/>
        </w:rP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списание средств по вкладам, по которым нет Неснижаемого остатка</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по которым Неснижаемый остаток не установлен, доход со дня, следующ</w:t>
      </w:r>
      <w:r>
        <w:rPr>
          <w:rFonts w:ascii="Arial" w:hAnsi="Arial" w:eastAsia="Arial" w:cs="Arial"/>
          <w:b w:val="0"/>
          <w:i w:val="0"/>
          <w:strike w:val="0"/>
          <w:color w:val="000000"/>
          <w:sz w:val="20"/>
          <w:szCs w:val="20"/>
          <w:u w:val="none"/>
        </w:rPr>
        <w:t xml:space="preserve">его за датой списания денежных средств, и до окончания первоначального/продленного срока исчисляется исходя из Суммы вклада, оставшейся после списания с учетом следующего: </w:t>
      </w:r>
      <w:r>
        <w:rPr>
          <w:sz w:val="20"/>
          <w:szCs w:val="20"/>
        </w:rPr>
      </w:r>
    </w:p>
    <w:p>
      <w:pPr>
        <w:pStyle w:val="894"/>
        <w:numPr>
          <w:ilvl w:val="0"/>
          <w:numId w:val="56"/>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меньше Минимальной</w:t>
      </w:r>
      <w:r>
        <w:rPr>
          <w:rFonts w:ascii="Arial" w:hAnsi="Arial" w:eastAsia="Arial" w:cs="Arial"/>
          <w:b w:val="0"/>
          <w:i w:val="0"/>
          <w:strike w:val="0"/>
          <w:color w:val="000000"/>
          <w:sz w:val="20"/>
          <w:szCs w:val="20"/>
          <w:u w:val="none"/>
        </w:rPr>
        <w:t xml:space="preserve"> суммы вклада, действующей по Вкладу на Дату заключения/Дату продления Договора, доход исчисляется исходя из процентной ставки 0,01 % годовых вне зависимости от выполнения Вкладчиком Условий предоставления надбавки; </w:t>
      </w:r>
      <w:r>
        <w:rPr>
          <w:sz w:val="20"/>
          <w:szCs w:val="20"/>
        </w:rPr>
      </w:r>
    </w:p>
    <w:p>
      <w:pPr>
        <w:pStyle w:val="894"/>
        <w:numPr>
          <w:ilvl w:val="0"/>
          <w:numId w:val="56"/>
        </w:numPr>
        <w:spacing w:after="0" w:afterAutospacing="0" w:line="240" w:lineRule="auto"/>
        <w:rPr>
          <w:sz w:val="20"/>
          <w:szCs w:val="20"/>
        </w:rPr>
      </w:pPr>
      <w:r>
        <w:rPr>
          <w:rFonts w:ascii="Arial" w:hAnsi="Arial" w:eastAsia="Arial" w:cs="Arial"/>
          <w:b w:val="0"/>
          <w:i w:val="0"/>
          <w:strike w:val="0"/>
          <w:color w:val="000000"/>
          <w:sz w:val="20"/>
          <w:szCs w:val="20"/>
          <w:u w:val="none"/>
        </w:rPr>
        <w:t xml:space="preserve">если Сумма вклада, оставшаяся после с</w:t>
      </w:r>
      <w:r>
        <w:rPr>
          <w:rFonts w:ascii="Arial" w:hAnsi="Arial" w:eastAsia="Arial" w:cs="Arial"/>
          <w:b w:val="0"/>
          <w:i w:val="0"/>
          <w:strike w:val="0"/>
          <w:color w:val="000000"/>
          <w:sz w:val="20"/>
          <w:szCs w:val="20"/>
          <w:u w:val="none"/>
        </w:rPr>
        <w:t xml:space="preserve">писания денежных средств, больше или равна Минимальной сумме вклада, действующей на Дату заключения/Дату продления Договора, доход исчисляется по ставке для соответствующего срока (если применимо) и Суммы вклада (если применимо), установленной Банком по Вк</w:t>
      </w:r>
      <w:r>
        <w:rPr>
          <w:rFonts w:ascii="Arial" w:hAnsi="Arial" w:eastAsia="Arial" w:cs="Arial"/>
          <w:b w:val="0"/>
          <w:i w:val="0"/>
          <w:strike w:val="0"/>
          <w:color w:val="000000"/>
          <w:sz w:val="20"/>
          <w:szCs w:val="20"/>
          <w:u w:val="none"/>
        </w:rPr>
        <w:t xml:space="preserve">ладу: - на Дату заключения/ Дату продления Договора; - на дату списания денежных средств c учетом выполнения/не выполнения Вкладчиком Условий предоставления надбавки (по вкладам, условиями которых предусмотрено предоставление надбавки к процентной ставке).</w:t>
      </w:r>
      <w: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списание средств по вкладам, по которым установлен Неснижаемый остаток</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по которым установлен Неснижаемый остаток, доход со дня, следующего за датой списания денежных средств, и до окончания первоначального/продленного срока ис</w:t>
      </w:r>
      <w:r>
        <w:rPr>
          <w:rFonts w:ascii="Arial" w:hAnsi="Arial" w:eastAsia="Arial" w:cs="Arial"/>
          <w:b w:val="0"/>
          <w:i w:val="0"/>
          <w:strike w:val="0"/>
          <w:color w:val="000000"/>
          <w:sz w:val="20"/>
          <w:szCs w:val="20"/>
          <w:u w:val="none"/>
        </w:rPr>
        <w:t xml:space="preserve">числяется исходя из Суммы вклада, оставшейся после списания с учетом следующего: </w:t>
      </w:r>
      <w:r>
        <w:rPr>
          <w:sz w:val="20"/>
          <w:szCs w:val="20"/>
        </w:rPr>
      </w:r>
    </w:p>
    <w:p>
      <w:pPr>
        <w:pStyle w:val="894"/>
        <w:numPr>
          <w:ilvl w:val="0"/>
          <w:numId w:val="57"/>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больше или равна сумме Неснижаемого остатка, действовавшего по Вкладу на момент списания, доход исчисляется </w:t>
      </w:r>
      <w:r>
        <w:rPr>
          <w:rFonts w:ascii="Arial" w:hAnsi="Arial" w:eastAsia="Arial" w:cs="Arial"/>
          <w:b w:val="0"/>
          <w:i w:val="0"/>
          <w:strike w:val="0"/>
          <w:color w:val="000000"/>
          <w:sz w:val="20"/>
          <w:szCs w:val="20"/>
          <w:u w:val="none"/>
        </w:rPr>
        <w:t xml:space="preserve">по ставке соответствующего срока (если применимо) и Неснижаемого остатка (если применимо), установленной Банком по Вкладу на Дату заключения/Дату продления Договора c учетом выполнения/не выполнения Вкладчиком Условий предоставления надбавки; </w:t>
      </w:r>
      <w:r>
        <w:rPr>
          <w:sz w:val="20"/>
          <w:szCs w:val="20"/>
        </w:rPr>
      </w:r>
    </w:p>
    <w:p>
      <w:pPr>
        <w:pStyle w:val="894"/>
        <w:numPr>
          <w:ilvl w:val="0"/>
          <w:numId w:val="57"/>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w:t>
      </w:r>
      <w:r>
        <w:rPr>
          <w:rFonts w:ascii="Arial" w:hAnsi="Arial" w:eastAsia="Arial" w:cs="Arial"/>
          <w:b w:val="0"/>
          <w:i w:val="0"/>
          <w:strike w:val="0"/>
          <w:color w:val="000000"/>
          <w:sz w:val="20"/>
          <w:szCs w:val="20"/>
          <w:u w:val="none"/>
        </w:rPr>
        <w:t xml:space="preserve"> вклада, оставшаяся после списания денежных средств, меньше суммы Неснижаемого остатка, действовавшего по Вкладу на момент списания, но больше минимального Неснижаемого остатка, действовавшего по Вкладу на Дату заключения/Дату продления Договора, то с даты</w:t>
      </w:r>
      <w:r>
        <w:rPr>
          <w:rFonts w:ascii="Arial" w:hAnsi="Arial" w:eastAsia="Arial" w:cs="Arial"/>
          <w:b w:val="0"/>
          <w:i w:val="0"/>
          <w:strike w:val="0"/>
          <w:color w:val="000000"/>
          <w:sz w:val="20"/>
          <w:szCs w:val="20"/>
          <w:u w:val="none"/>
        </w:rPr>
        <w:t xml:space="preserve"> списания средств устанавливается новый Неснижаемый остаток – наибольший из перечня Неснижаемых остатков, действовавших по Вкладу на Дату заключения/Дату продления Договора, исходя из суммы вклада, оставшейся после списания. При этом доход исчисляется по с</w:t>
      </w:r>
      <w:r>
        <w:rPr>
          <w:rFonts w:ascii="Arial" w:hAnsi="Arial" w:eastAsia="Arial" w:cs="Arial"/>
          <w:b w:val="0"/>
          <w:i w:val="0"/>
          <w:strike w:val="0"/>
          <w:color w:val="000000"/>
          <w:sz w:val="20"/>
          <w:szCs w:val="20"/>
          <w:u w:val="none"/>
        </w:rPr>
        <w:t xml:space="preserve">тавке нового Неснижаемого остатка, установленной Банком по Вкладу на Дату заключения/Дату продления Договора c учетом выполнения/не выполнения Вкладчиком Условий предоставления надбавки; </w:t>
      </w:r>
      <w:r>
        <w:rPr>
          <w:sz w:val="20"/>
          <w:szCs w:val="20"/>
        </w:rPr>
      </w:r>
    </w:p>
    <w:p>
      <w:pPr>
        <w:pStyle w:val="894"/>
        <w:numPr>
          <w:ilvl w:val="0"/>
          <w:numId w:val="57"/>
        </w:numPr>
        <w:spacing w:after="0" w:afterAutospacing="0" w:line="240" w:lineRule="auto"/>
        <w:rPr>
          <w:sz w:val="20"/>
          <w:szCs w:val="20"/>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w:t>
      </w:r>
      <w:r>
        <w:rPr>
          <w:rFonts w:ascii="Arial" w:hAnsi="Arial" w:eastAsia="Arial" w:cs="Arial"/>
          <w:b w:val="0"/>
          <w:i w:val="0"/>
          <w:strike w:val="0"/>
          <w:color w:val="000000"/>
          <w:sz w:val="20"/>
          <w:szCs w:val="20"/>
          <w:u w:val="none"/>
        </w:rPr>
        <w:t xml:space="preserve">ньше минимального Неснижаемого остатка, действовавшего по Вкладу на момент списания, то на остаток средств после списания доход исчисляется исходя из процентной ставки 0,01 % годовых вне зависимости от выполнения Вкладчиком Условий предоставления надбавки.</w:t>
      </w:r>
      <w: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списание средств по отдельным видам вкладов «Лучший %», «Лучший % Лидер», «Лучший % Премьер», «Первый Максимум»</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При списании в течение первоначального срока Вклада доход исчисляется по ставке, установленной Банком по Вкладу на Дату заключения Договора c учетом выполнения/не выполнения Вкладчиком Условий предоставления надбавки; </w:t>
        <w:br/>
        <w:br/>
        <w:t xml:space="preserve">При списании в течение продленного с</w:t>
      </w:r>
      <w:r>
        <w:rPr>
          <w:rFonts w:ascii="Arial" w:hAnsi="Arial" w:eastAsia="Arial" w:cs="Arial"/>
          <w:b w:val="0"/>
          <w:i w:val="0"/>
          <w:strike w:val="0"/>
          <w:color w:val="000000"/>
          <w:sz w:val="20"/>
          <w:szCs w:val="20"/>
          <w:u w:val="none"/>
        </w:rPr>
        <w:t xml:space="preserve">рока Вклада: </w:t>
      </w:r>
      <w:r>
        <w:rPr>
          <w:sz w:val="20"/>
          <w:szCs w:val="20"/>
        </w:rPr>
      </w:r>
    </w:p>
    <w:p>
      <w:pPr>
        <w:pStyle w:val="894"/>
        <w:numPr>
          <w:ilvl w:val="0"/>
          <w:numId w:val="58"/>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меньше Минимальной суммы вклада, установленной Банком по Вкладу на Дату заключения Договора, доход исчисляется исходя из процентной ставки, установленной Банком для продления Вк</w:t>
      </w:r>
      <w:r>
        <w:rPr>
          <w:rFonts w:ascii="Arial" w:hAnsi="Arial" w:eastAsia="Arial" w:cs="Arial"/>
          <w:b w:val="0"/>
          <w:i w:val="0"/>
          <w:strike w:val="0"/>
          <w:color w:val="000000"/>
          <w:sz w:val="20"/>
          <w:szCs w:val="20"/>
          <w:u w:val="none"/>
        </w:rPr>
        <w:t xml:space="preserve">лада для соответствующего канала, в котором открыт Вклад (подразделение Банка или «Сбербанк Онлайн») (если применимо), срока и Минимальной суммы вклада, действующей в Банке по вкладу на Дату продления Договора c учетом выполнения/не выполнения Вкладчиком У</w:t>
      </w:r>
      <w:r>
        <w:rPr>
          <w:rFonts w:ascii="Arial" w:hAnsi="Arial" w:eastAsia="Arial" w:cs="Arial"/>
          <w:b w:val="0"/>
          <w:i w:val="0"/>
          <w:strike w:val="0"/>
          <w:color w:val="000000"/>
          <w:sz w:val="20"/>
          <w:szCs w:val="20"/>
          <w:u w:val="none"/>
        </w:rPr>
        <w:t xml:space="preserve">словий предоставления надбавки; </w:t>
      </w:r>
      <w:r>
        <w:rPr>
          <w:sz w:val="20"/>
          <w:szCs w:val="20"/>
        </w:rPr>
      </w:r>
    </w:p>
    <w:p>
      <w:pPr>
        <w:pStyle w:val="894"/>
        <w:numPr>
          <w:ilvl w:val="0"/>
          <w:numId w:val="58"/>
        </w:numPr>
        <w:spacing w:after="0" w:afterAutospacing="0" w:line="240" w:lineRule="auto"/>
        <w:rPr>
          <w:sz w:val="20"/>
          <w:szCs w:val="20"/>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больше или равна Минимальной сумме вклада, установленной Банком по Вкладу на Дату заключения Договора, доход исчисляется по ставке, установленной Банком для </w:t>
      </w:r>
      <w:r>
        <w:rPr>
          <w:rFonts w:ascii="Arial" w:hAnsi="Arial" w:eastAsia="Arial" w:cs="Arial"/>
          <w:b w:val="0"/>
          <w:i w:val="0"/>
          <w:strike w:val="0"/>
          <w:color w:val="000000"/>
          <w:sz w:val="20"/>
          <w:szCs w:val="20"/>
          <w:u w:val="none"/>
        </w:rPr>
        <w:t xml:space="preserve">продления Вклада для соответствующего канала, в котором открыт Вклад (подразделение Банка или «Сбербанк Онлайн») (если применимо), срока и Суммы вклада на Дату продления Договора c учетом выполнения/не выполнения Вкладчиком Условий предоставления надбавки.</w:t>
      </w:r>
      <w: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списание средств по отдельным видам вкладов в дирхамах ОАЭ, по вкл</w:t>
      </w:r>
      <w:r>
        <w:rPr>
          <w:rFonts w:ascii="Arial" w:hAnsi="Arial" w:eastAsia="Arial" w:cs="Arial"/>
          <w:b/>
          <w:bCs/>
          <w:i w:val="0"/>
          <w:strike w:val="0"/>
          <w:color w:val="000000"/>
          <w:sz w:val="20"/>
          <w:szCs w:val="20"/>
          <w:u w:val="none"/>
        </w:rPr>
        <w:t xml:space="preserve">адам в юанях, за исключением вклада «Сохраняй в юанях», и вкладов, по которым предусмотрено Продление Договора под процентную ставку, установленную Банком по другому виду вклада/ под процентную ставку, установленную Банком для продления другого вида вклада</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которым Неснижаемый остаток не установлен: </w:t>
      </w:r>
      <w:r>
        <w:rPr>
          <w:sz w:val="20"/>
          <w:szCs w:val="20"/>
        </w:rPr>
      </w:r>
    </w:p>
    <w:p>
      <w:pPr>
        <w:pStyle w:val="894"/>
        <w:numPr>
          <w:ilvl w:val="0"/>
          <w:numId w:val="59"/>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w:t>
      </w:r>
      <w:r>
        <w:rPr>
          <w:rFonts w:ascii="Arial" w:hAnsi="Arial" w:eastAsia="Arial" w:cs="Arial"/>
          <w:b w:val="0"/>
          <w:i w:val="0"/>
          <w:strike w:val="0"/>
          <w:color w:val="000000"/>
          <w:sz w:val="20"/>
          <w:szCs w:val="20"/>
          <w:u w:val="none"/>
        </w:rPr>
        <w:t xml:space="preserve">ия денежных средств, меньше Минимальной суммы вклада, доход исчисляется исходя из процентной ставки 0,01 % годовых;  </w:t>
      </w:r>
      <w:r>
        <w:rPr>
          <w:sz w:val="20"/>
          <w:szCs w:val="20"/>
        </w:rPr>
      </w:r>
    </w:p>
    <w:p>
      <w:pPr>
        <w:pStyle w:val="894"/>
        <w:numPr>
          <w:ilvl w:val="0"/>
          <w:numId w:val="59"/>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больше или равна Минимальной сумме вклада, доход исчисляется по ставке соо</w:t>
      </w:r>
      <w:r>
        <w:rPr>
          <w:rFonts w:ascii="Arial" w:hAnsi="Arial" w:eastAsia="Arial" w:cs="Arial"/>
          <w:b w:val="0"/>
          <w:i w:val="0"/>
          <w:strike w:val="0"/>
          <w:color w:val="000000"/>
          <w:sz w:val="20"/>
          <w:szCs w:val="20"/>
          <w:u w:val="none"/>
        </w:rPr>
        <w:t xml:space="preserve">тветствующей суммовой градации, действующей на Дату заключения/ Дату продления Договора. </w:t>
      </w:r>
      <w:r>
        <w:rPr>
          <w:sz w:val="20"/>
          <w:szCs w:val="20"/>
        </w:rPr>
      </w:r>
    </w:p>
    <w:p>
      <w:pPr>
        <w:ind w:left="0" w:firstLine="0"/>
        <w:spacing w:after="0" w:afterAutospacing="0" w:line="240" w:lineRule="auto"/>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ind w:left="0" w:firstLine="0"/>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По  которым установлен Неснижаемый остаток: </w:t>
      </w:r>
      <w:r>
        <w:rPr>
          <w:rFonts w:ascii="Arial" w:hAnsi="Arial" w:eastAsia="Arial" w:cs="Arial"/>
          <w:b w:val="0"/>
          <w:bCs w:val="0"/>
          <w:i w:val="0"/>
          <w:strike w:val="0"/>
          <w:color w:val="000000"/>
          <w:sz w:val="20"/>
          <w:szCs w:val="20"/>
          <w:highlight w:val="none"/>
          <w:u w:val="none"/>
        </w:rPr>
      </w:r>
    </w:p>
    <w:p>
      <w:pPr>
        <w:pStyle w:val="894"/>
        <w:numPr>
          <w:ilvl w:val="0"/>
          <w:numId w:val="60"/>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больше или равна сумме Неснижаемого остатка, доход исчи</w:t>
      </w:r>
      <w:r>
        <w:rPr>
          <w:rFonts w:ascii="Arial" w:hAnsi="Arial" w:eastAsia="Arial" w:cs="Arial"/>
          <w:b w:val="0"/>
          <w:i w:val="0"/>
          <w:strike w:val="0"/>
          <w:color w:val="000000"/>
          <w:sz w:val="20"/>
          <w:szCs w:val="20"/>
          <w:u w:val="none"/>
        </w:rPr>
        <w:t xml:space="preserve">сляется по ставке, установленной Банком на Дату заключения Договора/ Дату продления Договора; </w:t>
      </w:r>
      <w:r>
        <w:rPr>
          <w:rFonts w:ascii="Arial" w:hAnsi="Arial" w:eastAsia="Arial" w:cs="Arial"/>
          <w:b w:val="0"/>
          <w:bCs w:val="0"/>
          <w:i w:val="0"/>
          <w:strike w:val="0"/>
          <w:color w:val="000000"/>
          <w:sz w:val="20"/>
          <w:szCs w:val="20"/>
          <w:highlight w:val="none"/>
          <w:u w:val="none"/>
        </w:rPr>
      </w:r>
    </w:p>
    <w:p>
      <w:pPr>
        <w:pStyle w:val="894"/>
        <w:numPr>
          <w:ilvl w:val="0"/>
          <w:numId w:val="60"/>
        </w:numPr>
        <w:spacing w:after="0" w:afterAutospacing="0" w:line="240" w:lineRule="auto"/>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меньше суммы Неснижаемого остатка, доход исчисляется исходя из процентной ставки 0,01 % годовых.</w:t>
      </w:r>
      <w: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списание средств по отдельным видам вкладов «Сохраняй в юанях»</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sz w:val="20"/>
          <w:szCs w:val="20"/>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меньше 10 000 юаней, дохо</w:t>
      </w:r>
      <w:r>
        <w:rPr>
          <w:rFonts w:ascii="Arial" w:hAnsi="Arial" w:eastAsia="Arial" w:cs="Arial"/>
          <w:b w:val="0"/>
          <w:i w:val="0"/>
          <w:strike w:val="0"/>
          <w:color w:val="000000"/>
          <w:sz w:val="20"/>
          <w:szCs w:val="20"/>
          <w:u w:val="none"/>
        </w:rPr>
        <w:t xml:space="preserve">д исчисляется исходя из процентной ставки 0,01 % годовых;</w:t>
        <w:br/>
        <w:t xml:space="preserve">Если Сумма вклада, оставшаяся после списания денежных средств, больше или равна 10 000 юаней, доход исчисляется по ставке, установленной Банком по Вкладу на Дату заключения/ Дату продления Договора.</w:t>
      </w:r>
      <w:r>
        <w:rPr>
          <w:sz w:val="20"/>
          <w:szCs w:val="20"/>
        </w:rPr>
      </w:r>
      <w:r>
        <w:rPr>
          <w:sz w:val="20"/>
          <w:szCs w:val="20"/>
        </w:rP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списание средств по отдельным видам вкладов, по которым предус</w:t>
      </w:r>
      <w:r>
        <w:rPr>
          <w:rFonts w:ascii="Arial" w:hAnsi="Arial" w:eastAsia="Arial" w:cs="Arial"/>
          <w:b/>
          <w:bCs/>
          <w:i w:val="0"/>
          <w:strike w:val="0"/>
          <w:color w:val="000000"/>
          <w:sz w:val="20"/>
          <w:szCs w:val="20"/>
          <w:u w:val="none"/>
        </w:rPr>
        <w:t xml:space="preserve">мотрено Продление Договора под процентную ставку, установленную Банком по другому виду вклада/ под процентную ставку, установленную Банком для продления другого вида вклада, и списание денежных средств со Вклада проведено в течение продленного срока Вклада</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по которым Неснижаемый остаток не установлен:</w:t>
      </w:r>
      <w:r>
        <w:rPr>
          <w:rFonts w:ascii="Arial" w:hAnsi="Arial" w:eastAsia="Arial" w:cs="Arial"/>
          <w:b w:val="0"/>
          <w:i w:val="0"/>
          <w:strike w:val="0"/>
          <w:color w:val="000000"/>
          <w:sz w:val="20"/>
          <w:szCs w:val="20"/>
          <w:u w:val="none"/>
        </w:rPr>
        <w:t xml:space="preserve"> </w:t>
      </w:r>
      <w:r>
        <w:rPr>
          <w:sz w:val="20"/>
          <w:szCs w:val="20"/>
        </w:rPr>
      </w:r>
    </w:p>
    <w:p>
      <w:pPr>
        <w:pStyle w:val="894"/>
        <w:numPr>
          <w:ilvl w:val="0"/>
          <w:numId w:val="61"/>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меньше Минимальной суммы вклада, действующей на Дату продления Договора по другому виду вклада, под процентную ставку по которому (под процентную ставку для продления которого) продлен Вкла</w:t>
      </w:r>
      <w:r>
        <w:rPr>
          <w:rFonts w:ascii="Arial" w:hAnsi="Arial" w:eastAsia="Arial" w:cs="Arial"/>
          <w:b w:val="0"/>
          <w:i w:val="0"/>
          <w:strike w:val="0"/>
          <w:color w:val="000000"/>
          <w:sz w:val="20"/>
          <w:szCs w:val="20"/>
          <w:u w:val="none"/>
        </w:rPr>
        <w:t xml:space="preserve">д, доход исчисляется исходя из процентной ставки 0,01 % годовых; </w:t>
      </w:r>
      <w:r>
        <w:rPr>
          <w:sz w:val="20"/>
          <w:szCs w:val="20"/>
        </w:rPr>
      </w:r>
    </w:p>
    <w:p>
      <w:pPr>
        <w:pStyle w:val="894"/>
        <w:numPr>
          <w:ilvl w:val="0"/>
          <w:numId w:val="61"/>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больше или равна Минимальной сумме вклада, действующей на Дату продления Договора по другому виду вклада, под процентную став</w:t>
      </w:r>
      <w:r>
        <w:rPr>
          <w:rFonts w:ascii="Arial" w:hAnsi="Arial" w:eastAsia="Arial" w:cs="Arial"/>
          <w:b w:val="0"/>
          <w:i w:val="0"/>
          <w:strike w:val="0"/>
          <w:color w:val="000000"/>
          <w:sz w:val="20"/>
          <w:szCs w:val="20"/>
          <w:u w:val="none"/>
        </w:rPr>
        <w:t xml:space="preserve">ку по которому (под процентную ставку для продления которого) продлен Вклад, доход исчисляется по ставке для соответствующего срока (если применимо) и Суммы 14 вклада (если применимо), установленной Банком на Дату продления Договора по другому виду вклада,</w:t>
      </w:r>
      <w:r>
        <w:rPr>
          <w:rFonts w:ascii="Arial" w:hAnsi="Arial" w:eastAsia="Arial" w:cs="Arial"/>
          <w:b w:val="0"/>
          <w:i w:val="0"/>
          <w:strike w:val="0"/>
          <w:color w:val="000000"/>
          <w:sz w:val="20"/>
          <w:szCs w:val="20"/>
          <w:u w:val="none"/>
        </w:rPr>
        <w:t xml:space="preserve"> под процентную ставку по которому (под процентную ставку для продления которого) продлен Вклад. </w:t>
      </w:r>
      <w:r>
        <w:rPr>
          <w:sz w:val="20"/>
          <w:szCs w:val="20"/>
        </w:rPr>
      </w:r>
    </w:p>
    <w:p>
      <w:pPr>
        <w:ind w:left="0" w:firstLine="0"/>
        <w:spacing w:after="0" w:afterAutospacing="0" w:line="240" w:lineRule="auto"/>
        <w:rPr>
          <w:sz w:val="20"/>
          <w:szCs w:val="20"/>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highlight w:val="none"/>
          <w:u w:val="none"/>
        </w:rPr>
      </w:r>
    </w:p>
    <w:p>
      <w:pPr>
        <w:ind w:left="0" w:firstLine="0"/>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highlight w:val="none"/>
          <w:u w:val="none"/>
        </w:rPr>
      </w:r>
      <w:r>
        <w:rPr>
          <w:rFonts w:ascii="Arial" w:hAnsi="Arial" w:eastAsia="Arial" w:cs="Arial"/>
          <w:b w:val="0"/>
          <w:i w:val="0"/>
          <w:strike w:val="0"/>
          <w:color w:val="000000"/>
          <w:sz w:val="20"/>
          <w:szCs w:val="20"/>
          <w:u w:val="none"/>
        </w:rPr>
        <w:t xml:space="preserve">По вкладам, по которым установлен Неснижаемый остаток: </w:t>
      </w:r>
      <w:r>
        <w:rPr>
          <w:rFonts w:ascii="Arial" w:hAnsi="Arial" w:eastAsia="Arial" w:cs="Arial"/>
          <w:b w:val="0"/>
          <w:bCs w:val="0"/>
          <w:i w:val="0"/>
          <w:strike w:val="0"/>
          <w:color w:val="000000"/>
          <w:sz w:val="20"/>
          <w:szCs w:val="20"/>
          <w:highlight w:val="none"/>
          <w:u w:val="none"/>
        </w:rPr>
      </w:r>
    </w:p>
    <w:p>
      <w:pPr>
        <w:pStyle w:val="894"/>
        <w:numPr>
          <w:ilvl w:val="0"/>
          <w:numId w:val="62"/>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больше или равна сумме Неснижаемого о</w:t>
      </w:r>
      <w:r>
        <w:rPr>
          <w:rFonts w:ascii="Arial" w:hAnsi="Arial" w:eastAsia="Arial" w:cs="Arial"/>
          <w:b w:val="0"/>
          <w:i w:val="0"/>
          <w:strike w:val="0"/>
          <w:color w:val="000000"/>
          <w:sz w:val="20"/>
          <w:szCs w:val="20"/>
          <w:u w:val="none"/>
        </w:rPr>
        <w:t xml:space="preserve">статка, действовавшего на момент списания по другому виду вклада, под процентную ставку по которому (под процентную ставку для продления которого) продлен Вклад, доход исчисляется по ставке для соответствующего срока (если применимо) и Неснижаемого остатка</w:t>
      </w:r>
      <w:r>
        <w:rPr>
          <w:rFonts w:ascii="Arial" w:hAnsi="Arial" w:eastAsia="Arial" w:cs="Arial"/>
          <w:b w:val="0"/>
          <w:i w:val="0"/>
          <w:strike w:val="0"/>
          <w:color w:val="000000"/>
          <w:sz w:val="20"/>
          <w:szCs w:val="20"/>
          <w:u w:val="none"/>
        </w:rPr>
        <w:t xml:space="preserve"> (если применимо), установленных Банком на Дату продления Договора по другому виду вклада, под процентную ставку по которому (под процентную ставку для продления которого) продлен Вклад; </w:t>
      </w:r>
      <w:r>
        <w:rPr>
          <w:rFonts w:ascii="Arial" w:hAnsi="Arial" w:eastAsia="Arial" w:cs="Arial"/>
          <w:b w:val="0"/>
          <w:bCs w:val="0"/>
          <w:i w:val="0"/>
          <w:strike w:val="0"/>
          <w:color w:val="000000"/>
          <w:sz w:val="20"/>
          <w:szCs w:val="20"/>
          <w:highlight w:val="none"/>
          <w:u w:val="none"/>
        </w:rPr>
      </w:r>
    </w:p>
    <w:p>
      <w:pPr>
        <w:pStyle w:val="894"/>
        <w:numPr>
          <w:ilvl w:val="0"/>
          <w:numId w:val="62"/>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мен</w:t>
      </w:r>
      <w:r>
        <w:rPr>
          <w:rFonts w:ascii="Arial" w:hAnsi="Arial" w:eastAsia="Arial" w:cs="Arial"/>
          <w:b w:val="0"/>
          <w:i w:val="0"/>
          <w:strike w:val="0"/>
          <w:color w:val="000000"/>
          <w:sz w:val="20"/>
          <w:szCs w:val="20"/>
          <w:u w:val="none"/>
        </w:rPr>
        <w:t xml:space="preserve">ьше суммы Неснижаемого остатка, действовавшего на момент списания по другому виду вклада, под процентную ставку по которому (под процентную ставку для продления которого) продлен Вклад, но больше минимального Неснижаемого остатка, действовавшего на Дату пр</w:t>
      </w:r>
      <w:r>
        <w:rPr>
          <w:rFonts w:ascii="Arial" w:hAnsi="Arial" w:eastAsia="Arial" w:cs="Arial"/>
          <w:b w:val="0"/>
          <w:i w:val="0"/>
          <w:strike w:val="0"/>
          <w:color w:val="000000"/>
          <w:sz w:val="20"/>
          <w:szCs w:val="20"/>
          <w:u w:val="none"/>
        </w:rPr>
        <w:t xml:space="preserve">одления Договора по другому виду вклада, под процентную ставку по которому (под процентную ставку для продления которого) продлен Вклад, то с даты списания средств устанавливается новый Неснижаемый остаток – наибольший из перечня Неснижаемых остатков, дейс</w:t>
      </w:r>
      <w:r>
        <w:rPr>
          <w:rFonts w:ascii="Arial" w:hAnsi="Arial" w:eastAsia="Arial" w:cs="Arial"/>
          <w:b w:val="0"/>
          <w:i w:val="0"/>
          <w:strike w:val="0"/>
          <w:color w:val="000000"/>
          <w:sz w:val="20"/>
          <w:szCs w:val="20"/>
          <w:u w:val="none"/>
        </w:rPr>
        <w:t xml:space="preserve">твовавших на Дату продления Договора по другому виду вклада, под процентную ставку по которому (под процентную ставку для продления которого) продлен Вклад, исходя из суммы вклада, оставшейся после списания. При этом доход исчисляется по ставке нового Несн</w:t>
      </w:r>
      <w:r>
        <w:rPr>
          <w:rFonts w:ascii="Arial" w:hAnsi="Arial" w:eastAsia="Arial" w:cs="Arial"/>
          <w:b w:val="0"/>
          <w:i w:val="0"/>
          <w:strike w:val="0"/>
          <w:color w:val="000000"/>
          <w:sz w:val="20"/>
          <w:szCs w:val="20"/>
          <w:u w:val="none"/>
        </w:rPr>
        <w:t xml:space="preserve">ижаемого остатка, установленной Банком на Дату продления Договора по другому виду вклада, под процентную ставку по которому (под процентную ставку для продления которого) продлен Вклад; </w:t>
      </w:r>
      <w:r>
        <w:rPr>
          <w:rFonts w:ascii="Arial" w:hAnsi="Arial" w:eastAsia="Arial" w:cs="Arial"/>
          <w:b w:val="0"/>
          <w:bCs w:val="0"/>
          <w:i w:val="0"/>
          <w:strike w:val="0"/>
          <w:color w:val="000000"/>
          <w:sz w:val="20"/>
          <w:szCs w:val="20"/>
          <w:highlight w:val="none"/>
          <w:u w:val="none"/>
        </w:rPr>
      </w:r>
    </w:p>
    <w:p>
      <w:pPr>
        <w:pStyle w:val="894"/>
        <w:numPr>
          <w:ilvl w:val="0"/>
          <w:numId w:val="62"/>
        </w:numPr>
        <w:spacing w:after="0" w:afterAutospacing="0" w:line="240" w:lineRule="auto"/>
        <w:rPr>
          <w:rFonts w:ascii="Arial" w:hAnsi="Arial" w:eastAsia="Arial" w:cs="Arial"/>
          <w:b w:val="0"/>
          <w:bCs w:val="0"/>
          <w:i w:val="0"/>
          <w:strike w:val="0"/>
          <w:color w:val="000000"/>
          <w:sz w:val="20"/>
          <w:szCs w:val="20"/>
          <w:highlight w:val="none"/>
          <w:u w:val="none"/>
        </w:rPr>
      </w:pPr>
      <w:r>
        <w:rPr>
          <w:rFonts w:ascii="Arial" w:hAnsi="Arial" w:eastAsia="Arial" w:cs="Arial"/>
          <w:b w:val="0"/>
          <w:i w:val="0"/>
          <w:strike w:val="0"/>
          <w:color w:val="000000"/>
          <w:sz w:val="20"/>
          <w:szCs w:val="20"/>
          <w:u w:val="none"/>
        </w:rPr>
        <w:t xml:space="preserve">если Сумма вклада, оставшаяся после списания денежных средств, мень</w:t>
      </w:r>
      <w:r>
        <w:rPr>
          <w:rFonts w:ascii="Arial" w:hAnsi="Arial" w:eastAsia="Arial" w:cs="Arial"/>
          <w:b w:val="0"/>
          <w:i w:val="0"/>
          <w:strike w:val="0"/>
          <w:color w:val="000000"/>
          <w:sz w:val="20"/>
          <w:szCs w:val="20"/>
          <w:u w:val="none"/>
        </w:rPr>
        <w:t xml:space="preserve">ше минимального Неснижаемого остатка, действовавшего на момент списания по другому виду вклада, под процентную ставку по которому (под процентную ставку для продления которого) продлен Вклад, то доход исчисляется исходя из процентной ставки 0,01 % годовых.</w:t>
      </w:r>
      <w: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порядок пополнения Вклада после списания средств</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Если после списания денежных средств и до окончания первоначального/продленного срока, Сумма вклада увеличилась за счет пополнения Вклада</w:t>
      </w:r>
      <w:r>
        <w:rPr>
          <w:rFonts w:ascii="Arial" w:hAnsi="Arial" w:eastAsia="Arial" w:cs="Arial"/>
          <w:b w:val="0"/>
          <w:i w:val="0"/>
          <w:strike w:val="0"/>
          <w:color w:val="000000"/>
          <w:sz w:val="20"/>
          <w:szCs w:val="20"/>
          <w:u w:val="none"/>
        </w:rPr>
        <w:t xml:space="preserve">, на Сумму вклада, оставшуюся после внесения денежных средств, начисляется доход. </w:t>
        <w:br/>
        <w:t xml:space="preserve">При этом: </w:t>
      </w:r>
      <w:r>
        <w:rPr>
          <w:sz w:val="20"/>
          <w:szCs w:val="20"/>
        </w:rPr>
      </w:r>
    </w:p>
    <w:p>
      <w:pPr>
        <w:pStyle w:val="894"/>
        <w:numPr>
          <w:ilvl w:val="0"/>
          <w:numId w:val="63"/>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условиями которых предусмотрены приходные операции, размер и порядок пополнения Вклада определяются Договором о вкладе;  </w:t>
      </w:r>
      <w:r>
        <w:rPr>
          <w:sz w:val="20"/>
          <w:szCs w:val="20"/>
        </w:rPr>
      </w:r>
    </w:p>
    <w:p>
      <w:pPr>
        <w:pStyle w:val="894"/>
        <w:numPr>
          <w:ilvl w:val="0"/>
          <w:numId w:val="63"/>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 вкладам, условиями к</w:t>
      </w:r>
      <w:r>
        <w:rPr>
          <w:rFonts w:ascii="Arial" w:hAnsi="Arial" w:eastAsia="Arial" w:cs="Arial"/>
          <w:b w:val="0"/>
          <w:i w:val="0"/>
          <w:strike w:val="0"/>
          <w:color w:val="000000"/>
          <w:sz w:val="20"/>
          <w:szCs w:val="20"/>
          <w:u w:val="none"/>
        </w:rPr>
        <w:t xml:space="preserve">оторых не предусмотрены приходные операции, пополнение Вклада возможно при наличии технической возможности с учетом следующего: </w:t>
      </w:r>
      <w:r>
        <w:rPr>
          <w:rFonts w:ascii="Arial" w:hAnsi="Arial" w:eastAsia="Arial" w:cs="Arial"/>
          <w:b w:val="0"/>
          <w:bCs w:val="0"/>
          <w:i w:val="0"/>
          <w:strike w:val="0"/>
          <w:color w:val="000000"/>
          <w:sz w:val="20"/>
          <w:szCs w:val="20"/>
          <w:u w:val="none"/>
        </w:rPr>
      </w:r>
    </w:p>
    <w:p>
      <w:pPr>
        <w:pStyle w:val="894"/>
        <w:numPr>
          <w:ilvl w:val="0"/>
          <w:numId w:val="64"/>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r>
      <w:r>
        <w:rPr>
          <w:rFonts w:ascii="Arial" w:hAnsi="Arial" w:eastAsia="Arial" w:cs="Arial"/>
          <w:b w:val="0"/>
          <w:i w:val="0"/>
          <w:strike w:val="0"/>
          <w:color w:val="000000"/>
          <w:sz w:val="20"/>
          <w:szCs w:val="20"/>
          <w:u w:val="none"/>
        </w:rPr>
        <w:t xml:space="preserve">сумма при пополнении Вклада не должна превышать размер списанной Суммы вклада; </w:t>
      </w:r>
      <w:r>
        <w:rPr>
          <w:rFonts w:ascii="Arial" w:hAnsi="Arial" w:eastAsia="Arial" w:cs="Arial"/>
          <w:b w:val="0"/>
          <w:bCs w:val="0"/>
          <w:i w:val="0"/>
          <w:strike w:val="0"/>
          <w:color w:val="000000"/>
          <w:sz w:val="20"/>
          <w:szCs w:val="20"/>
          <w:u w:val="none"/>
        </w:rPr>
      </w:r>
    </w:p>
    <w:p>
      <w:pPr>
        <w:pStyle w:val="894"/>
        <w:numPr>
          <w:ilvl w:val="0"/>
          <w:numId w:val="64"/>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пополнение Вклада не осуществляется на сумму </w:t>
      </w:r>
      <w:r>
        <w:rPr>
          <w:rFonts w:ascii="Arial" w:hAnsi="Arial" w:eastAsia="Arial" w:cs="Arial"/>
          <w:b w:val="0"/>
          <w:i w:val="0"/>
          <w:strike w:val="0"/>
          <w:color w:val="000000"/>
          <w:sz w:val="20"/>
          <w:szCs w:val="20"/>
          <w:u w:val="none"/>
        </w:rPr>
        <w:t xml:space="preserve">денежных средств, списанных со Счета вклада в Дату заключения/продления Договора; </w:t>
      </w:r>
      <w:r>
        <w:rPr>
          <w:rFonts w:ascii="Arial" w:hAnsi="Arial" w:eastAsia="Arial" w:cs="Arial"/>
          <w:b w:val="0"/>
          <w:bCs w:val="0"/>
          <w:i w:val="0"/>
          <w:strike w:val="0"/>
          <w:color w:val="000000"/>
          <w:sz w:val="20"/>
          <w:szCs w:val="20"/>
          <w:u w:val="none"/>
        </w:rPr>
      </w:r>
    </w:p>
    <w:p>
      <w:pPr>
        <w:pStyle w:val="894"/>
        <w:numPr>
          <w:ilvl w:val="0"/>
          <w:numId w:val="64"/>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пополнение Вклада осуществляется в наличном или безналичном порядке с даты списания денежных средств до даты окончания первоначального/продленного срока, в котором произве</w:t>
      </w:r>
      <w:r>
        <w:rPr>
          <w:rFonts w:ascii="Arial" w:hAnsi="Arial" w:eastAsia="Arial" w:cs="Arial"/>
          <w:b w:val="0"/>
          <w:i w:val="0"/>
          <w:strike w:val="0"/>
          <w:color w:val="000000"/>
          <w:sz w:val="20"/>
          <w:szCs w:val="20"/>
          <w:u w:val="none"/>
        </w:rPr>
        <w:t xml:space="preserve">дено списание; </w:t>
      </w:r>
      <w:r>
        <w:rPr>
          <w:rFonts w:ascii="Arial" w:hAnsi="Arial" w:eastAsia="Arial" w:cs="Arial"/>
          <w:b w:val="0"/>
          <w:bCs w:val="0"/>
          <w:i w:val="0"/>
          <w:strike w:val="0"/>
          <w:color w:val="000000"/>
          <w:sz w:val="20"/>
          <w:szCs w:val="20"/>
          <w:u w:val="none"/>
        </w:rPr>
      </w:r>
    </w:p>
    <w:p>
      <w:pPr>
        <w:pStyle w:val="894"/>
        <w:numPr>
          <w:ilvl w:val="0"/>
          <w:numId w:val="64"/>
        </w:numPr>
        <w:spacing w:after="0" w:afterAutospacing="0" w:line="240" w:lineRule="auto"/>
        <w:rPr>
          <w:rFonts w:ascii="Arial" w:hAnsi="Arial" w:eastAsia="Arial" w:cs="Arial"/>
          <w:b w:val="0"/>
          <w:bCs w:val="0"/>
          <w:i w:val="0"/>
          <w:strike w:val="0"/>
          <w:color w:val="000000"/>
          <w:sz w:val="20"/>
          <w:szCs w:val="20"/>
          <w:u w:val="none"/>
        </w:rPr>
      </w:pPr>
      <w:r>
        <w:rPr>
          <w:rFonts w:ascii="Arial" w:hAnsi="Arial" w:eastAsia="Arial" w:cs="Arial"/>
          <w:b w:val="0"/>
          <w:i w:val="0"/>
          <w:strike w:val="0"/>
          <w:color w:val="000000"/>
          <w:sz w:val="20"/>
          <w:szCs w:val="20"/>
          <w:u w:val="none"/>
        </w:rPr>
        <w:t xml:space="preserve">минимальная сумма при пополнении Вклада: а) наличными деньгами - 1000 российских рублей/ 100 долларов США/ 100 евро/ 100 юаней/ 100 дирхамов ОАЭ; б) в безналичном порядке - минимальная денежная единица валюты, в которой открыт Счет вклада</w:t>
      </w:r>
      <w:r/>
      <w:r/>
    </w:p>
    <w:p>
      <w:pPr>
        <w:spacing w:after="0" w:afterAutospacing="0" w:line="240" w:lineRule="auto"/>
        <w:rPr>
          <w:b/>
          <w:bCs/>
          <w:sz w:val="20"/>
          <w:szCs w:val="20"/>
        </w:rPr>
      </w:pPr>
      <w:r>
        <w:rPr>
          <w:rFonts w:ascii="Arial" w:hAnsi="Arial" w:eastAsia="Arial" w:cs="Arial"/>
          <w:b/>
          <w:bCs/>
          <w:i w:val="0"/>
          <w:strike w:val="0"/>
          <w:color w:val="000000"/>
          <w:sz w:val="20"/>
          <w:szCs w:val="20"/>
          <w:highlight w:val="none"/>
          <w:u w:val="none"/>
        </w:rPr>
      </w:r>
      <w:r>
        <w:rPr>
          <w:rFonts w:ascii="Arial" w:hAnsi="Arial" w:eastAsia="Arial" w:cs="Arial"/>
          <w:b/>
          <w:bCs/>
          <w:i w:val="0"/>
          <w:strike w:val="0"/>
          <w:color w:val="000000"/>
          <w:sz w:val="20"/>
          <w:szCs w:val="20"/>
          <w:highlight w:val="none"/>
          <w:u w:val="none"/>
        </w:rPr>
      </w:r>
      <w:r>
        <w:rPr>
          <w:b/>
          <w:bCs/>
          <w:sz w:val="20"/>
          <w:szCs w:val="20"/>
        </w:rPr>
      </w:r>
    </w:p>
    <w:p>
      <w:pPr>
        <w:jc w:val="center"/>
        <w:spacing w:after="0" w:afterAutospacing="0" w:line="240" w:lineRule="auto"/>
        <w:rPr>
          <w:rFonts w:ascii="Arial" w:hAnsi="Arial" w:eastAsia="Arial" w:cs="Arial"/>
          <w:b/>
          <w:bCs w:val="0"/>
          <w:i w:val="0"/>
          <w:strike w:val="0"/>
          <w:color w:val="000000"/>
          <w:sz w:val="20"/>
          <w:szCs w:val="20"/>
          <w:highlight w:val="none"/>
          <w:u w:val="none"/>
        </w:rPr>
      </w:pPr>
      <w:r>
        <w:rPr>
          <w:rFonts w:ascii="Arial" w:hAnsi="Arial" w:eastAsia="Arial" w:cs="Arial"/>
          <w:b/>
          <w:bCs/>
          <w:i w:val="0"/>
          <w:strike w:val="0"/>
          <w:color w:val="000000"/>
          <w:sz w:val="20"/>
          <w:szCs w:val="20"/>
          <w:u w:val="none"/>
        </w:rPr>
        <w:t xml:space="preserve">Расскажи про списание средств по вкладу «Пенсионныйплюс Сбербанка России»</w:t>
      </w:r>
      <w:r>
        <w:rPr>
          <w:b/>
          <w:bCs/>
          <w:sz w:val="20"/>
          <w:szCs w:val="20"/>
        </w:rPr>
      </w:r>
      <w:r>
        <w:rPr>
          <w:rFonts w:ascii="Arial" w:hAnsi="Arial" w:eastAsia="Arial" w:cs="Arial"/>
          <w:b/>
          <w:bCs w:val="0"/>
          <w:i w:val="0"/>
          <w:strike w:val="0"/>
          <w:color w:val="000000"/>
          <w:sz w:val="20"/>
          <w:szCs w:val="20"/>
          <w:highlight w:val="none"/>
          <w:u w:val="none"/>
        </w:rPr>
      </w:r>
    </w:p>
    <w:p>
      <w:pPr>
        <w:spacing w:after="0" w:afterAutospacing="0" w:line="240" w:lineRule="auto"/>
        <w:rPr>
          <w:sz w:val="20"/>
          <w:szCs w:val="20"/>
          <w:highlight w:val="none"/>
        </w:rPr>
      </w:pPr>
      <w:r>
        <w:rPr>
          <w:rFonts w:ascii="Arial" w:hAnsi="Arial" w:eastAsia="Arial" w:cs="Arial"/>
          <w:b w:val="0"/>
          <w:i w:val="0"/>
          <w:strike w:val="0"/>
          <w:color w:val="000000"/>
          <w:sz w:val="20"/>
          <w:szCs w:val="20"/>
          <w:u w:val="none"/>
        </w:rPr>
        <w:t xml:space="preserve">По вкладу «Пенсионный-плюс Сбербанка России» если в результате списания денежных средств со Счета вклада на основании решения суда или в иных случаях, предусмотренных законодательством, условия Договора б</w:t>
      </w:r>
      <w:r>
        <w:rPr>
          <w:rFonts w:ascii="Arial" w:hAnsi="Arial" w:eastAsia="Arial" w:cs="Arial"/>
          <w:b w:val="0"/>
          <w:i w:val="0"/>
          <w:strike w:val="0"/>
          <w:color w:val="000000"/>
          <w:sz w:val="20"/>
          <w:szCs w:val="20"/>
          <w:u w:val="none"/>
        </w:rPr>
        <w:t xml:space="preserve">удут нарушены – Договор не прекращается, Счет вклада не закрывается, доход за первоначальный/продленный срок Договора до Даты продления Договора или фактического возврата Вкладчику начисляется исходя из процентной ставки, установленной в Договоре о вкладе.</w:t>
      </w:r>
      <w:r>
        <w:rPr>
          <w:sz w:val="20"/>
          <w:szCs w:val="20"/>
        </w:rPr>
      </w:r>
      <w:r>
        <w:rPr>
          <w:sz w:val="20"/>
          <w:szCs w:val="20"/>
          <w:highlight w:val="none"/>
        </w:rPr>
      </w:r>
    </w:p>
    <w:p>
      <w:pPr>
        <w:spacing w:after="0" w:afterAutospacing="0" w:line="240" w:lineRule="auto"/>
        <w:rPr>
          <w:sz w:val="20"/>
          <w:szCs w:val="20"/>
          <w:highlight w:val="none"/>
        </w:rPr>
      </w:pPr>
      <w:r>
        <w:rPr>
          <w:sz w:val="20"/>
          <w:szCs w:val="20"/>
          <w:highlight w:val="none"/>
        </w:rPr>
      </w:r>
      <w:r>
        <w:rPr>
          <w:sz w:val="20"/>
          <w:szCs w:val="20"/>
          <w:highlight w:val="none"/>
        </w:rPr>
      </w:r>
      <w:r>
        <w:rPr>
          <w:sz w:val="20"/>
          <w:szCs w:val="20"/>
          <w:highlight w:val="none"/>
        </w:rPr>
      </w:r>
    </w:p>
    <w:p>
      <w:pPr>
        <w:jc w:val="center"/>
        <w:spacing w:after="0" w:afterAutospacing="0" w:line="240" w:lineRule="auto"/>
        <w:rPr>
          <w:b/>
          <w:bCs/>
          <w:color w:val="c00000"/>
          <w:sz w:val="20"/>
          <w:szCs w:val="20"/>
          <w:highlight w:val="none"/>
        </w:rPr>
      </w:pPr>
      <w:r>
        <w:rPr>
          <w:b/>
          <w:bCs/>
          <w:color w:val="c00000"/>
          <w:sz w:val="20"/>
          <w:szCs w:val="20"/>
          <w:highlight w:val="none"/>
        </w:rPr>
        <w:t xml:space="preserve">Вклад </w:t>
      </w:r>
      <w:r>
        <w:rPr>
          <w:b/>
          <w:bCs/>
          <w:color w:val="c00000"/>
          <w:sz w:val="20"/>
          <w:szCs w:val="20"/>
          <w:highlight w:val="none"/>
        </w:rPr>
        <w:t xml:space="preserve">Управляй +</w:t>
      </w:r>
      <w:r>
        <w:rPr>
          <w:b/>
          <w:bCs/>
          <w:color w:val="c00000"/>
          <w:sz w:val="20"/>
          <w:szCs w:val="20"/>
          <w:highlight w:val="none"/>
        </w:rPr>
      </w:r>
      <w:r>
        <w:rPr>
          <w:b/>
          <w:bCs/>
          <w:color w:val="c00000"/>
          <w:sz w:val="20"/>
          <w:szCs w:val="20"/>
          <w:highlight w:val="none"/>
        </w:rPr>
      </w:r>
    </w:p>
    <w:p>
      <w:pPr>
        <w:jc w:val="center"/>
        <w:spacing w:after="0" w:afterAutospacing="0" w:line="240" w:lineRule="auto"/>
        <w:rPr>
          <w:b/>
          <w:bCs/>
          <w:sz w:val="20"/>
          <w:szCs w:val="20"/>
          <w:highlight w:val="none"/>
        </w:rPr>
      </w:pPr>
      <w:r>
        <w:rPr>
          <w:b/>
          <w:bCs/>
          <w:sz w:val="20"/>
          <w:szCs w:val="20"/>
          <w:highlight w:val="none"/>
        </w:rPr>
      </w:r>
      <w:r>
        <w:rPr>
          <w:b/>
          <w:bCs/>
          <w:sz w:val="20"/>
          <w:szCs w:val="20"/>
          <w:highlight w:val="none"/>
        </w:rPr>
        <w:t xml:space="preserve">Расскажи про условия по вкладу Управляй+</w:t>
      </w:r>
      <w:r>
        <w:rPr>
          <w:b/>
          <w:bCs/>
          <w:sz w:val="20"/>
          <w:szCs w:val="20"/>
          <w:highlight w:val="none"/>
        </w:rPr>
      </w:r>
      <w:r>
        <w:rPr>
          <w:b/>
          <w:bCs/>
          <w:sz w:val="20"/>
          <w:szCs w:val="20"/>
          <w:highlight w:val="none"/>
        </w:rPr>
      </w:r>
    </w:p>
    <w:p>
      <w:pPr>
        <w:spacing w:after="0" w:afterAutospacing="0" w:line="240" w:lineRule="auto"/>
        <w:rPr>
          <w:sz w:val="20"/>
          <w:szCs w:val="20"/>
          <w:highlight w:val="none"/>
        </w:rPr>
      </w:pPr>
      <w:r>
        <w:rPr>
          <w:sz w:val="20"/>
          <w:szCs w:val="20"/>
          <w:highlight w:val="none"/>
        </w:rPr>
        <w:t xml:space="preserve">Условия по вкладу Управляй+: </w:t>
      </w:r>
      <w:r>
        <w:rPr>
          <w:sz w:val="20"/>
          <w:szCs w:val="20"/>
          <w:highlight w:val="none"/>
        </w:rPr>
      </w:r>
    </w:p>
    <w:p>
      <w:pPr>
        <w:spacing w:after="0" w:afterAutospacing="0" w:line="240" w:lineRule="auto"/>
        <w:rPr>
          <w:sz w:val="20"/>
          <w:szCs w:val="20"/>
          <w:highlight w:val="none"/>
        </w:rPr>
      </w:pPr>
      <w:r>
        <w:rPr>
          <w:sz w:val="20"/>
          <w:szCs w:val="20"/>
          <w:highlight w:val="none"/>
        </w:rPr>
      </w:r>
      <w:r>
        <w:rPr>
          <w:sz w:val="20"/>
          <w:szCs w:val="20"/>
          <w:highlight w:val="none"/>
        </w:rPr>
        <w:t xml:space="preserve">Максимальная ставка по вкладу Управляй +: до 10% годовых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Минимальная сумма вклада: от 30 000 рублей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Максимальная сумма первоначального взноса вклада: равна - сумма вклада на конец дня даты открытия / пролонгации, увеличенная в 10 раз. Если фактическая сумма вклада превысит максимальную, то на сумму превышения проценты начисляются по ставке 1 / 2 от ста</w:t>
      </w:r>
      <w:r>
        <w:rPr>
          <w:sz w:val="20"/>
          <w:szCs w:val="20"/>
          <w:highlight w:val="none"/>
        </w:rPr>
        <w:t xml:space="preserve">вки вклада, действовавшей на дату превышения. Пониженная ставка применяется со дня, следующего за днём возникновения превышения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Срок вклада: 3 месяца, 6 месяцев и 1 год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Пополнение: Вклад можно пополнять и снимать часть денег, но при этом обязательно должна оставаться сумма неснижаемого остатка, установленная при открытии вклада. Пополнить вклад можно: безналично - на любую сумму наличными - минимум 1 000 рублей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Условия надбавок к ставке: По вкладу доступны разные надбавки: Надбавка если получаешь  ЗП или Пенсию в Сбере, за траты по картам Сбера от 30 000 рублей и больше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Возможность пополнения и снятия: Вклад можно пополнять и снимать часть денег, но при этом обязательно должна оставаться сумма неснижаемого остатка, установленная при открытии вклада. Пополнить вклад можно: безналично - на любую сумму наличными - минимум </w:t>
      </w:r>
      <w:r>
        <w:rPr>
          <w:sz w:val="20"/>
          <w:szCs w:val="20"/>
          <w:highlight w:val="none"/>
        </w:rPr>
        <w:t xml:space="preserve">1000 рублей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Пролонгация: Пролонгация производится автоматически на тот же срок и сумму: На условиях, действующих в банке по этому вкладу на дату пролонгации. или На условиях другого вклада, вид которого определяется банком на дату пролонгации. Под процентную ставку,</w:t>
      </w:r>
      <w:r>
        <w:rPr>
          <w:sz w:val="20"/>
          <w:szCs w:val="20"/>
          <w:highlight w:val="none"/>
        </w:rPr>
        <w:t xml:space="preserve"> установленную банком на дату продления договора. С условиями пролонгации можно ознакомиться в Сбербанк Онлайн и на сайте банка </w:t>
      </w:r>
      <w:r>
        <w:rPr>
          <w:sz w:val="20"/>
          <w:szCs w:val="20"/>
          <w:highlight w:val="none"/>
        </w:rPr>
      </w:r>
    </w:p>
    <w:p>
      <w:pPr>
        <w:pStyle w:val="894"/>
        <w:numPr>
          <w:ilvl w:val="0"/>
          <w:numId w:val="66"/>
        </w:numPr>
        <w:spacing w:after="0" w:afterAutospacing="0" w:line="240" w:lineRule="auto"/>
        <w:rPr>
          <w:sz w:val="20"/>
          <w:szCs w:val="20"/>
          <w:highlight w:val="none"/>
        </w:rPr>
      </w:pPr>
      <w:r>
        <w:rPr>
          <w:sz w:val="20"/>
          <w:szCs w:val="20"/>
          <w:highlight w:val="none"/>
        </w:rPr>
      </w:r>
      <w:r>
        <w:rPr>
          <w:sz w:val="20"/>
          <w:szCs w:val="20"/>
          <w:highlight w:val="none"/>
        </w:rPr>
        <w:t xml:space="preserve">Порядок досрочного закрытия: При досрочном закрытии вклада ранее начисленные проценты будут пересчитаны по ставке 0,01% за период со дня, следующего за днем открытия/ пролонгации вклада, до даты досрочного закрытия включительно. Разница вычитается из сум</w:t>
      </w:r>
      <w:r>
        <w:rPr>
          <w:sz w:val="20"/>
          <w:szCs w:val="20"/>
          <w:highlight w:val="none"/>
        </w:rPr>
        <w:t xml:space="preserve">мы вклада. Перед подтверждением закрытия вклада в Сбербанк Онлайн будет показана окончательная сумма закрытия с учетом пересчитанных процентов по пониженной процентной ставке. </w:t>
      </w:r>
      <w:r>
        <w:rPr>
          <w:sz w:val="20"/>
          <w:szCs w:val="20"/>
          <w:highlight w:val="none"/>
        </w:rPr>
      </w:r>
      <w:r/>
    </w:p>
    <w:p>
      <w:pPr>
        <w:spacing w:after="0" w:afterAutospacing="0" w:line="240" w:lineRule="auto"/>
        <w:rPr>
          <w:sz w:val="20"/>
          <w:szCs w:val="20"/>
        </w:rPr>
      </w:pPr>
      <w:r>
        <w:rPr>
          <w:sz w:val="20"/>
          <w:szCs w:val="20"/>
        </w:rPr>
      </w:r>
      <w:r>
        <w:rPr>
          <w:sz w:val="20"/>
          <w:szCs w:val="20"/>
        </w:rPr>
      </w:r>
      <w:r>
        <w:rPr>
          <w:sz w:val="20"/>
          <w:szCs w:val="20"/>
        </w:rPr>
      </w:r>
    </w:p>
    <w:p>
      <w:pPr>
        <w:spacing w:after="0" w:afterAutospacing="0" w:line="240" w:lineRule="auto"/>
        <w:rPr>
          <w:sz w:val="20"/>
          <w:szCs w:val="20"/>
        </w:rPr>
      </w:pPr>
      <w:r>
        <w:rPr>
          <w:sz w:val="20"/>
          <w:szCs w:val="20"/>
          <w:highlight w:val="none"/>
        </w:rPr>
      </w:r>
      <w:r>
        <w:rPr>
          <w:sz w:val="20"/>
          <w:szCs w:val="20"/>
          <w:highlight w:val="none"/>
        </w:rPr>
      </w:r>
      <w:r>
        <w:rPr>
          <w:sz w:val="20"/>
          <w:szCs w:val="20"/>
        </w:rPr>
      </w:r>
    </w:p>
    <w:p>
      <w:pPr>
        <w:pStyle w:val="893"/>
        <w:spacing w:after="0" w:afterAutospacing="0" w:line="240" w:lineRule="auto"/>
        <w:rPr>
          <w:sz w:val="20"/>
          <w:szCs w:val="20"/>
          <w14:ligatures w14:val="none"/>
        </w:rPr>
      </w:pPr>
      <w:r>
        <w:rPr>
          <w:sz w:val="20"/>
          <w:szCs w:val="20"/>
          <w14:ligatures w14:val="none"/>
        </w:rPr>
      </w:r>
      <w:r>
        <w:rPr>
          <w:sz w:val="20"/>
          <w:szCs w:val="20"/>
          <w14:ligatures w14:val="none"/>
        </w:rPr>
      </w:r>
      <w:r>
        <w:rPr>
          <w:sz w:val="20"/>
          <w:szCs w:val="20"/>
          <w14:ligatures w14:val="none"/>
        </w:rPr>
      </w:r>
    </w:p>
    <w:p>
      <w:pPr>
        <w:pStyle w:val="893"/>
        <w:spacing w:after="0" w:afterAutospacing="0" w:line="240" w:lineRule="auto"/>
        <w:rPr>
          <w:sz w:val="20"/>
          <w:szCs w:val="20"/>
          <w14:ligatures w14:val="none"/>
        </w:rPr>
      </w:pPr>
      <w:r>
        <w:rPr>
          <w:sz w:val="20"/>
          <w:szCs w:val="20"/>
          <w14:ligatures w14:val="none"/>
        </w:rPr>
      </w:r>
      <w:r>
        <w:rPr>
          <w:sz w:val="20"/>
          <w:szCs w:val="20"/>
          <w14:ligatures w14:val="none"/>
        </w:rPr>
      </w:r>
      <w:r>
        <w:rPr>
          <w:sz w:val="20"/>
          <w:szCs w:val="20"/>
          <w14:ligatures w14:val="none"/>
        </w:rPr>
      </w:r>
    </w:p>
    <w:p>
      <w:pPr>
        <w:pStyle w:val="893"/>
        <w:spacing w:after="0" w:afterAutospacing="0" w:line="240" w:lineRule="auto"/>
        <w:rPr>
          <w:sz w:val="20"/>
          <w:szCs w:val="20"/>
          <w14:ligatures w14:val="none"/>
        </w:rPr>
      </w:pPr>
      <w:r>
        <w:rPr>
          <w:sz w:val="20"/>
          <w:szCs w:val="20"/>
          <w14:ligatures w14:val="none"/>
        </w:rPr>
      </w:r>
      <w:r>
        <w:rPr>
          <w:sz w:val="20"/>
          <w:szCs w:val="20"/>
          <w14:ligatures w14:val="none"/>
        </w:rPr>
      </w:r>
      <w:r>
        <w:rPr>
          <w:sz w:val="20"/>
          <w:szCs w:val="20"/>
          <w14:ligatures w14:val="none"/>
        </w:rPr>
      </w:r>
    </w:p>
    <w:p>
      <w:pPr>
        <w:pStyle w:val="893"/>
        <w:spacing w:after="0" w:afterAutospacing="0" w:line="240" w:lineRule="auto"/>
        <w:rPr>
          <w:sz w:val="20"/>
          <w:szCs w:val="20"/>
          <w14:ligatures w14:val="none"/>
        </w:rPr>
      </w:pPr>
      <w:r>
        <w:rPr>
          <w:sz w:val="20"/>
          <w:szCs w:val="20"/>
          <w:highlight w:val="none"/>
          <w14:ligatures w14:val="none"/>
        </w:rPr>
      </w:r>
      <w:r>
        <w:rPr>
          <w:sz w:val="20"/>
          <w:szCs w:val="20"/>
          <w:highlight w:val="none"/>
          <w14:ligatures w14:val="none"/>
        </w:rPr>
      </w:r>
      <w:r>
        <w:rPr>
          <w:sz w:val="20"/>
          <w:szCs w:val="20"/>
          <w14:ligatures w14:val="none"/>
        </w:rPr>
      </w:r>
    </w:p>
    <w:p>
      <w:pPr>
        <w:pStyle w:val="893"/>
        <w:spacing w:line="240" w:lineRule="auto"/>
        <w:rPr>
          <w:sz w:val="20"/>
          <w:szCs w:val="20"/>
          <w14:ligatures w14:val="none"/>
        </w:rPr>
      </w:pPr>
      <w:r>
        <w:rPr>
          <w:sz w:val="20"/>
          <w:szCs w:val="20"/>
          <w:highlight w:val="none"/>
        </w:rPr>
      </w:r>
      <w:r>
        <w:rPr>
          <w:sz w:val="20"/>
          <w:szCs w:val="20"/>
          <w14:ligatures w14:val="none"/>
        </w:rPr>
      </w:r>
      <w:r>
        <w:rPr>
          <w:sz w:val="20"/>
          <w:szCs w:val="20"/>
          <w14:ligatures w14:val="none"/>
        </w:rPr>
      </w:r>
    </w:p>
    <w:p>
      <w:pPr>
        <w:pStyle w:val="893"/>
        <w:spacing w:line="240" w:lineRule="auto"/>
        <w:rPr>
          <w:sz w:val="20"/>
          <w:szCs w:val="20"/>
          <w14:ligatures w14:val="none"/>
        </w:rPr>
      </w:pPr>
      <w:r>
        <w:rPr>
          <w:sz w:val="20"/>
          <w:szCs w:val="20"/>
        </w:rPr>
      </w:r>
      <w:r>
        <w:rPr>
          <w:sz w:val="20"/>
          <w:szCs w:val="20"/>
          <w14:ligatures w14:val="none"/>
        </w:rPr>
      </w:r>
      <w:r>
        <w:rPr>
          <w:sz w:val="20"/>
          <w:szCs w:val="20"/>
          <w14:ligatures w14:val="none"/>
        </w:rPr>
      </w:r>
    </w:p>
    <w:p>
      <w:pPr>
        <w:pStyle w:val="893"/>
        <w:spacing w:line="240" w:lineRule="auto"/>
        <w:rPr>
          <w:sz w:val="20"/>
          <w:szCs w:val="20"/>
          <w14:ligatures w14:val="none"/>
        </w:rPr>
      </w:pPr>
      <w:r>
        <w:rPr>
          <w:sz w:val="20"/>
          <w:szCs w:val="20"/>
          <w:highlight w:val="none"/>
        </w:rPr>
      </w:r>
      <w:r>
        <w:rPr>
          <w:sz w:val="20"/>
          <w:szCs w:val="20"/>
          <w14:ligatures w14:val="none"/>
        </w:rPr>
      </w:r>
      <w:r>
        <w:rPr>
          <w:sz w:val="20"/>
          <w:szCs w:val="20"/>
          <w14:ligatures w14:val="none"/>
        </w:rPr>
      </w:r>
    </w:p>
    <w:p>
      <w:pPr>
        <w:pStyle w:val="893"/>
        <w:spacing w:line="240" w:lineRule="auto"/>
        <w:rPr>
          <w:sz w:val="20"/>
          <w:szCs w:val="20"/>
          <w14:ligatures w14:val="none"/>
        </w:rPr>
      </w:pPr>
      <w:r>
        <w:rPr>
          <w:sz w:val="20"/>
          <w:szCs w:val="20"/>
          <w:highlight w:val="none"/>
        </w:rPr>
      </w:r>
      <w:r>
        <w:rPr>
          <w:sz w:val="20"/>
          <w:szCs w:val="20"/>
          <w14:ligatures w14:val="none"/>
        </w:rPr>
      </w:r>
      <w:r>
        <w:rPr>
          <w:sz w:val="20"/>
          <w:szCs w:val="20"/>
          <w14:ligatures w14:val="none"/>
        </w:rPr>
      </w:r>
    </w:p>
    <w:sectPr>
      <w:footnotePr/>
      <w:endnotePr/>
      <w:type w:val="nextPage"/>
      <w:pgSz w:w="11906" w:h="16838" w:orient="portrait"/>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name w:val="Heading 1"/>
    <w:basedOn w:val="890"/>
    <w:next w:val="890"/>
    <w:link w:val="715"/>
    <w:uiPriority w:val="9"/>
    <w:qFormat/>
    <w:pPr>
      <w:keepLines/>
      <w:keepNext/>
      <w:spacing w:before="480" w:after="200"/>
      <w:outlineLvl w:val="0"/>
    </w:pPr>
    <w:rPr>
      <w:rFonts w:ascii="Arial" w:hAnsi="Arial" w:eastAsia="Arial" w:cs="Arial"/>
      <w:sz w:val="40"/>
      <w:szCs w:val="40"/>
    </w:rPr>
  </w:style>
  <w:style w:type="character" w:styleId="715">
    <w:name w:val="Heading 1 Char"/>
    <w:link w:val="714"/>
    <w:uiPriority w:val="9"/>
    <w:rPr>
      <w:rFonts w:ascii="Arial" w:hAnsi="Arial" w:eastAsia="Arial" w:cs="Arial"/>
      <w:sz w:val="40"/>
      <w:szCs w:val="40"/>
    </w:rPr>
  </w:style>
  <w:style w:type="paragraph" w:styleId="716">
    <w:name w:val="Heading 2"/>
    <w:basedOn w:val="890"/>
    <w:next w:val="890"/>
    <w:link w:val="717"/>
    <w:uiPriority w:val="9"/>
    <w:unhideWhenUsed/>
    <w:qFormat/>
    <w:pPr>
      <w:keepLines/>
      <w:keepNext/>
      <w:spacing w:before="360" w:after="200"/>
      <w:outlineLvl w:val="1"/>
    </w:pPr>
    <w:rPr>
      <w:rFonts w:ascii="Arial" w:hAnsi="Arial" w:eastAsia="Arial" w:cs="Arial"/>
      <w:sz w:val="34"/>
    </w:rPr>
  </w:style>
  <w:style w:type="character" w:styleId="717">
    <w:name w:val="Heading 2 Char"/>
    <w:link w:val="716"/>
    <w:uiPriority w:val="9"/>
    <w:rPr>
      <w:rFonts w:ascii="Arial" w:hAnsi="Arial" w:eastAsia="Arial" w:cs="Arial"/>
      <w:sz w:val="34"/>
    </w:rPr>
  </w:style>
  <w:style w:type="paragraph" w:styleId="718">
    <w:name w:val="Heading 3"/>
    <w:basedOn w:val="890"/>
    <w:next w:val="890"/>
    <w:link w:val="719"/>
    <w:uiPriority w:val="9"/>
    <w:unhideWhenUsed/>
    <w:qFormat/>
    <w:pPr>
      <w:keepLines/>
      <w:keepNext/>
      <w:spacing w:before="320" w:after="200"/>
      <w:outlineLvl w:val="2"/>
    </w:pPr>
    <w:rPr>
      <w:rFonts w:ascii="Arial" w:hAnsi="Arial" w:eastAsia="Arial" w:cs="Arial"/>
      <w:sz w:val="30"/>
      <w:szCs w:val="30"/>
    </w:rPr>
  </w:style>
  <w:style w:type="character" w:styleId="719">
    <w:name w:val="Heading 3 Char"/>
    <w:link w:val="718"/>
    <w:uiPriority w:val="9"/>
    <w:rPr>
      <w:rFonts w:ascii="Arial" w:hAnsi="Arial" w:eastAsia="Arial" w:cs="Arial"/>
      <w:sz w:val="30"/>
      <w:szCs w:val="30"/>
    </w:rPr>
  </w:style>
  <w:style w:type="paragraph" w:styleId="720">
    <w:name w:val="Heading 4"/>
    <w:basedOn w:val="890"/>
    <w:next w:val="890"/>
    <w:link w:val="721"/>
    <w:uiPriority w:val="9"/>
    <w:unhideWhenUsed/>
    <w:qFormat/>
    <w:pPr>
      <w:keepLines/>
      <w:keepNext/>
      <w:spacing w:before="320" w:after="200"/>
      <w:outlineLvl w:val="3"/>
    </w:pPr>
    <w:rPr>
      <w:rFonts w:ascii="Arial" w:hAnsi="Arial" w:eastAsia="Arial" w:cs="Arial"/>
      <w:b/>
      <w:bCs/>
      <w:sz w:val="26"/>
      <w:szCs w:val="26"/>
    </w:rPr>
  </w:style>
  <w:style w:type="character" w:styleId="721">
    <w:name w:val="Heading 4 Char"/>
    <w:link w:val="720"/>
    <w:uiPriority w:val="9"/>
    <w:rPr>
      <w:rFonts w:ascii="Arial" w:hAnsi="Arial" w:eastAsia="Arial" w:cs="Arial"/>
      <w:b/>
      <w:bCs/>
      <w:sz w:val="26"/>
      <w:szCs w:val="26"/>
    </w:rPr>
  </w:style>
  <w:style w:type="paragraph" w:styleId="722">
    <w:name w:val="Heading 5"/>
    <w:basedOn w:val="890"/>
    <w:next w:val="890"/>
    <w:link w:val="723"/>
    <w:uiPriority w:val="9"/>
    <w:unhideWhenUsed/>
    <w:qFormat/>
    <w:pPr>
      <w:keepLines/>
      <w:keepNext/>
      <w:spacing w:before="320" w:after="200"/>
      <w:outlineLvl w:val="4"/>
    </w:pPr>
    <w:rPr>
      <w:rFonts w:ascii="Arial" w:hAnsi="Arial" w:eastAsia="Arial" w:cs="Arial"/>
      <w:b/>
      <w:bCs/>
      <w:sz w:val="24"/>
      <w:szCs w:val="24"/>
    </w:rPr>
  </w:style>
  <w:style w:type="character" w:styleId="723">
    <w:name w:val="Heading 5 Char"/>
    <w:link w:val="722"/>
    <w:uiPriority w:val="9"/>
    <w:rPr>
      <w:rFonts w:ascii="Arial" w:hAnsi="Arial" w:eastAsia="Arial" w:cs="Arial"/>
      <w:b/>
      <w:bCs/>
      <w:sz w:val="24"/>
      <w:szCs w:val="24"/>
    </w:rPr>
  </w:style>
  <w:style w:type="paragraph" w:styleId="724">
    <w:name w:val="Heading 6"/>
    <w:basedOn w:val="890"/>
    <w:next w:val="890"/>
    <w:link w:val="725"/>
    <w:uiPriority w:val="9"/>
    <w:unhideWhenUsed/>
    <w:qFormat/>
    <w:pPr>
      <w:keepLines/>
      <w:keepNext/>
      <w:spacing w:before="320" w:after="200"/>
      <w:outlineLvl w:val="5"/>
    </w:pPr>
    <w:rPr>
      <w:rFonts w:ascii="Arial" w:hAnsi="Arial" w:eastAsia="Arial" w:cs="Arial"/>
      <w:b/>
      <w:bCs/>
      <w:sz w:val="22"/>
      <w:szCs w:val="22"/>
    </w:rPr>
  </w:style>
  <w:style w:type="character" w:styleId="725">
    <w:name w:val="Heading 6 Char"/>
    <w:link w:val="724"/>
    <w:uiPriority w:val="9"/>
    <w:rPr>
      <w:rFonts w:ascii="Arial" w:hAnsi="Arial" w:eastAsia="Arial" w:cs="Arial"/>
      <w:b/>
      <w:bCs/>
      <w:sz w:val="22"/>
      <w:szCs w:val="22"/>
    </w:rPr>
  </w:style>
  <w:style w:type="paragraph" w:styleId="726">
    <w:name w:val="Heading 7"/>
    <w:basedOn w:val="890"/>
    <w:next w:val="890"/>
    <w:link w:val="727"/>
    <w:uiPriority w:val="9"/>
    <w:unhideWhenUsed/>
    <w:qFormat/>
    <w:pPr>
      <w:keepLines/>
      <w:keepNext/>
      <w:spacing w:before="320" w:after="200"/>
      <w:outlineLvl w:val="6"/>
    </w:pPr>
    <w:rPr>
      <w:rFonts w:ascii="Arial" w:hAnsi="Arial" w:eastAsia="Arial" w:cs="Arial"/>
      <w:b/>
      <w:bCs/>
      <w:i/>
      <w:iCs/>
      <w:sz w:val="22"/>
      <w:szCs w:val="22"/>
    </w:rPr>
  </w:style>
  <w:style w:type="character" w:styleId="727">
    <w:name w:val="Heading 7 Char"/>
    <w:link w:val="726"/>
    <w:uiPriority w:val="9"/>
    <w:rPr>
      <w:rFonts w:ascii="Arial" w:hAnsi="Arial" w:eastAsia="Arial" w:cs="Arial"/>
      <w:b/>
      <w:bCs/>
      <w:i/>
      <w:iCs/>
      <w:sz w:val="22"/>
      <w:szCs w:val="22"/>
    </w:rPr>
  </w:style>
  <w:style w:type="paragraph" w:styleId="728">
    <w:name w:val="Heading 8"/>
    <w:basedOn w:val="890"/>
    <w:next w:val="890"/>
    <w:link w:val="729"/>
    <w:uiPriority w:val="9"/>
    <w:unhideWhenUsed/>
    <w:qFormat/>
    <w:pPr>
      <w:keepLines/>
      <w:keepNext/>
      <w:spacing w:before="320" w:after="200"/>
      <w:outlineLvl w:val="7"/>
    </w:pPr>
    <w:rPr>
      <w:rFonts w:ascii="Arial" w:hAnsi="Arial" w:eastAsia="Arial" w:cs="Arial"/>
      <w:i/>
      <w:iCs/>
      <w:sz w:val="22"/>
      <w:szCs w:val="22"/>
    </w:rPr>
  </w:style>
  <w:style w:type="character" w:styleId="729">
    <w:name w:val="Heading 8 Char"/>
    <w:link w:val="728"/>
    <w:uiPriority w:val="9"/>
    <w:rPr>
      <w:rFonts w:ascii="Arial" w:hAnsi="Arial" w:eastAsia="Arial" w:cs="Arial"/>
      <w:i/>
      <w:iCs/>
      <w:sz w:val="22"/>
      <w:szCs w:val="22"/>
    </w:rPr>
  </w:style>
  <w:style w:type="paragraph" w:styleId="730">
    <w:name w:val="Heading 9"/>
    <w:basedOn w:val="890"/>
    <w:next w:val="890"/>
    <w:link w:val="731"/>
    <w:uiPriority w:val="9"/>
    <w:unhideWhenUsed/>
    <w:qFormat/>
    <w:pPr>
      <w:keepLines/>
      <w:keepNext/>
      <w:spacing w:before="320" w:after="200"/>
      <w:outlineLvl w:val="8"/>
    </w:pPr>
    <w:rPr>
      <w:rFonts w:ascii="Arial" w:hAnsi="Arial" w:eastAsia="Arial" w:cs="Arial"/>
      <w:i/>
      <w:iCs/>
      <w:sz w:val="21"/>
      <w:szCs w:val="21"/>
    </w:rPr>
  </w:style>
  <w:style w:type="character" w:styleId="731">
    <w:name w:val="Heading 9 Char"/>
    <w:link w:val="730"/>
    <w:uiPriority w:val="9"/>
    <w:rPr>
      <w:rFonts w:ascii="Arial" w:hAnsi="Arial" w:eastAsia="Arial" w:cs="Arial"/>
      <w:i/>
      <w:iCs/>
      <w:sz w:val="21"/>
      <w:szCs w:val="21"/>
    </w:rPr>
  </w:style>
  <w:style w:type="paragraph" w:styleId="732">
    <w:name w:val="Title"/>
    <w:basedOn w:val="890"/>
    <w:next w:val="890"/>
    <w:link w:val="733"/>
    <w:uiPriority w:val="10"/>
    <w:qFormat/>
    <w:pPr>
      <w:contextualSpacing/>
      <w:spacing w:before="300" w:after="200"/>
    </w:pPr>
    <w:rPr>
      <w:sz w:val="48"/>
      <w:szCs w:val="48"/>
    </w:rPr>
  </w:style>
  <w:style w:type="character" w:styleId="733">
    <w:name w:val="Title Char"/>
    <w:link w:val="732"/>
    <w:uiPriority w:val="10"/>
    <w:rPr>
      <w:sz w:val="48"/>
      <w:szCs w:val="48"/>
    </w:rPr>
  </w:style>
  <w:style w:type="paragraph" w:styleId="734">
    <w:name w:val="Subtitle"/>
    <w:basedOn w:val="890"/>
    <w:next w:val="890"/>
    <w:link w:val="735"/>
    <w:uiPriority w:val="11"/>
    <w:qFormat/>
    <w:pPr>
      <w:spacing w:before="200" w:after="200"/>
    </w:pPr>
    <w:rPr>
      <w:sz w:val="24"/>
      <w:szCs w:val="24"/>
    </w:rPr>
  </w:style>
  <w:style w:type="character" w:styleId="735">
    <w:name w:val="Subtitle Char"/>
    <w:link w:val="734"/>
    <w:uiPriority w:val="11"/>
    <w:rPr>
      <w:sz w:val="24"/>
      <w:szCs w:val="24"/>
    </w:rPr>
  </w:style>
  <w:style w:type="paragraph" w:styleId="736">
    <w:name w:val="Quote"/>
    <w:basedOn w:val="890"/>
    <w:next w:val="890"/>
    <w:link w:val="737"/>
    <w:uiPriority w:val="29"/>
    <w:qFormat/>
    <w:pPr>
      <w:ind w:left="720" w:right="720"/>
    </w:pPr>
    <w:rPr>
      <w:i/>
    </w:rPr>
  </w:style>
  <w:style w:type="character" w:styleId="737">
    <w:name w:val="Quote Char"/>
    <w:link w:val="736"/>
    <w:uiPriority w:val="29"/>
    <w:rPr>
      <w:i/>
    </w:rPr>
  </w:style>
  <w:style w:type="paragraph" w:styleId="738">
    <w:name w:val="Intense Quote"/>
    <w:basedOn w:val="890"/>
    <w:next w:val="890"/>
    <w:link w:val="7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9">
    <w:name w:val="Intense Quote Char"/>
    <w:link w:val="738"/>
    <w:uiPriority w:val="30"/>
    <w:rPr>
      <w:i/>
    </w:rPr>
  </w:style>
  <w:style w:type="paragraph" w:styleId="740">
    <w:name w:val="Header"/>
    <w:basedOn w:val="890"/>
    <w:link w:val="741"/>
    <w:uiPriority w:val="99"/>
    <w:unhideWhenUsed/>
    <w:pPr>
      <w:spacing w:after="0" w:line="240" w:lineRule="auto"/>
      <w:tabs>
        <w:tab w:val="center" w:pos="7143" w:leader="none"/>
        <w:tab w:val="right" w:pos="14287" w:leader="none"/>
      </w:tabs>
    </w:pPr>
  </w:style>
  <w:style w:type="character" w:styleId="741">
    <w:name w:val="Header Char"/>
    <w:link w:val="740"/>
    <w:uiPriority w:val="99"/>
  </w:style>
  <w:style w:type="paragraph" w:styleId="742">
    <w:name w:val="Footer"/>
    <w:basedOn w:val="890"/>
    <w:link w:val="745"/>
    <w:uiPriority w:val="99"/>
    <w:unhideWhenUsed/>
    <w:pPr>
      <w:spacing w:after="0" w:line="240" w:lineRule="auto"/>
      <w:tabs>
        <w:tab w:val="center" w:pos="7143" w:leader="none"/>
        <w:tab w:val="right" w:pos="14287" w:leader="none"/>
      </w:tabs>
    </w:pPr>
  </w:style>
  <w:style w:type="character" w:styleId="743">
    <w:name w:val="Footer Char"/>
    <w:link w:val="742"/>
    <w:uiPriority w:val="99"/>
  </w:style>
  <w:style w:type="paragraph" w:styleId="744">
    <w:name w:val="Caption"/>
    <w:basedOn w:val="890"/>
    <w:next w:val="890"/>
    <w:uiPriority w:val="35"/>
    <w:semiHidden/>
    <w:unhideWhenUsed/>
    <w:qFormat/>
    <w:pPr>
      <w:spacing w:line="276" w:lineRule="auto"/>
    </w:pPr>
    <w:rPr>
      <w:b/>
      <w:bCs/>
      <w:color w:val="4f81bd" w:themeColor="accent1"/>
      <w:sz w:val="18"/>
      <w:szCs w:val="18"/>
    </w:rPr>
  </w:style>
  <w:style w:type="character" w:styleId="745">
    <w:name w:val="Caption Char"/>
    <w:basedOn w:val="744"/>
    <w:link w:val="742"/>
    <w:uiPriority w:val="99"/>
  </w:style>
  <w:style w:type="table" w:styleId="746">
    <w:name w:val="Table Grid"/>
    <w:basedOn w:val="89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7">
    <w:name w:val="Table Grid Light"/>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8">
    <w:name w:val="Plain Table 1"/>
    <w:basedOn w:val="89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9">
    <w:name w:val="Plain Table 2"/>
    <w:basedOn w:val="89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3"/>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1">
    <w:name w:val="Plain Table 4"/>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2">
    <w:name w:val="Plain Table 5"/>
    <w:basedOn w:val="89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3">
    <w:name w:val="Grid Table 1 Light"/>
    <w:basedOn w:val="89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4">
    <w:name w:val="Grid Table 1 Light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5">
    <w:name w:val="Grid Table 1 Light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6">
    <w:name w:val="Grid Table 1 Light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7">
    <w:name w:val="Grid Table 1 Light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8">
    <w:name w:val="Grid Table 1 Light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9">
    <w:name w:val="Grid Table 1 Light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0">
    <w:name w:val="Grid Table 2"/>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1">
    <w:name w:val="Grid Table 2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2">
    <w:name w:val="Grid Table 2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3">
    <w:name w:val="Grid Table 2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4">
    <w:name w:val="Grid Table 2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5">
    <w:name w:val="Grid Table 2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6">
    <w:name w:val="Grid Table 2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7">
    <w:name w:val="Grid Table 3"/>
    <w:basedOn w:val="89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1"/>
    <w:basedOn w:val="89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2"/>
    <w:basedOn w:val="89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3"/>
    <w:basedOn w:val="89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4"/>
    <w:basedOn w:val="89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5"/>
    <w:basedOn w:val="89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6"/>
    <w:basedOn w:val="89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4"/>
    <w:basedOn w:val="89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5">
    <w:name w:val="Grid Table 4 - Accent 1"/>
    <w:basedOn w:val="89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6">
    <w:name w:val="Grid Table 4 - Accent 2"/>
    <w:basedOn w:val="89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7">
    <w:name w:val="Grid Table 4 - Accent 3"/>
    <w:basedOn w:val="89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8">
    <w:name w:val="Grid Table 4 - Accent 4"/>
    <w:basedOn w:val="89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9">
    <w:name w:val="Grid Table 4 - Accent 5"/>
    <w:basedOn w:val="89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0">
    <w:name w:val="Grid Table 4 - Accent 6"/>
    <w:basedOn w:val="89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1">
    <w:name w:val="Grid Table 5 Dark"/>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2">
    <w:name w:val="Grid Table 5 Dark- Accent 1"/>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83">
    <w:name w:val="Grid Table 5 Dark - Accent 2"/>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4">
    <w:name w:val="Grid Table 5 Dark - Accent 3"/>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5">
    <w:name w:val="Grid Table 5 Dark- Accent 4"/>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6">
    <w:name w:val="Grid Table 5 Dark - Accent 5"/>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7">
    <w:name w:val="Grid Table 5 Dark - Accent 6"/>
    <w:basedOn w:val="89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8">
    <w:name w:val="Grid Table 6 Colorful"/>
    <w:basedOn w:val="89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9">
    <w:name w:val="Grid Table 6 Colorful - Accent 1"/>
    <w:basedOn w:val="89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90">
    <w:name w:val="Grid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1">
    <w:name w:val="Grid Table 6 Colorful - Accent 3"/>
    <w:basedOn w:val="89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2">
    <w:name w:val="Grid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3">
    <w:name w:val="Grid Table 6 Colorful - Accent 5"/>
    <w:basedOn w:val="89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4">
    <w:name w:val="Grid Table 6 Colorful - Accent 6"/>
    <w:basedOn w:val="89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5">
    <w:name w:val="Grid Table 7 Colorful"/>
    <w:basedOn w:val="89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6">
    <w:name w:val="Grid Table 7 Colorful - Accent 1"/>
    <w:basedOn w:val="89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7">
    <w:name w:val="Grid Table 7 Colorful - Accent 2"/>
    <w:basedOn w:val="89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8">
    <w:name w:val="Grid Table 7 Colorful - Accent 3"/>
    <w:basedOn w:val="89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9">
    <w:name w:val="Grid Table 7 Colorful - Accent 4"/>
    <w:basedOn w:val="89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0">
    <w:name w:val="Grid Table 7 Colorful - Accent 5"/>
    <w:basedOn w:val="89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1">
    <w:name w:val="Grid Table 7 Colorful - Accent 6"/>
    <w:basedOn w:val="89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2">
    <w:name w:val="List Table 1 Light"/>
    <w:basedOn w:val="89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3">
    <w:name w:val="List Table 1 Light - Accent 1"/>
    <w:basedOn w:val="89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4">
    <w:name w:val="List Table 1 Light - Accent 2"/>
    <w:basedOn w:val="89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5">
    <w:name w:val="List Table 1 Light - Accent 3"/>
    <w:basedOn w:val="89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6">
    <w:name w:val="List Table 1 Light - Accent 4"/>
    <w:basedOn w:val="89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7">
    <w:name w:val="List Table 1 Light - Accent 5"/>
    <w:basedOn w:val="89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8">
    <w:name w:val="List Table 1 Light - Accent 6"/>
    <w:basedOn w:val="89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9">
    <w:name w:val="List Table 2"/>
    <w:basedOn w:val="89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0">
    <w:name w:val="List Table 2 - Accent 1"/>
    <w:basedOn w:val="89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1">
    <w:name w:val="List Table 2 - Accent 2"/>
    <w:basedOn w:val="89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2">
    <w:name w:val="List Table 2 - Accent 3"/>
    <w:basedOn w:val="89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3">
    <w:name w:val="List Table 2 - Accent 4"/>
    <w:basedOn w:val="89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4">
    <w:name w:val="List Table 2 - Accent 5"/>
    <w:basedOn w:val="89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5">
    <w:name w:val="List Table 2 - Accent 6"/>
    <w:basedOn w:val="89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6">
    <w:name w:val="List Table 3"/>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7">
    <w:name w:val="List Table 3 - Accent 1"/>
    <w:basedOn w:val="89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8">
    <w:name w:val="List Table 3 - Accent 2"/>
    <w:basedOn w:val="89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9">
    <w:name w:val="List Table 3 - Accent 3"/>
    <w:basedOn w:val="89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0">
    <w:name w:val="List Table 3 - Accent 4"/>
    <w:basedOn w:val="89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1">
    <w:name w:val="List Table 3 - Accent 5"/>
    <w:basedOn w:val="89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22">
    <w:name w:val="List Table 3 - Accent 6"/>
    <w:basedOn w:val="89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3">
    <w:name w:val="List Table 4"/>
    <w:basedOn w:val="89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4">
    <w:name w:val="List Table 4 - Accent 1"/>
    <w:basedOn w:val="89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5">
    <w:name w:val="List Table 4 - Accent 2"/>
    <w:basedOn w:val="89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6">
    <w:name w:val="List Table 4 - Accent 3"/>
    <w:basedOn w:val="89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7">
    <w:name w:val="List Table 4 - Accent 4"/>
    <w:basedOn w:val="89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8">
    <w:name w:val="List Table 4 - Accent 5"/>
    <w:basedOn w:val="89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9">
    <w:name w:val="List Table 4 - Accent 6"/>
    <w:basedOn w:val="89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0">
    <w:name w:val="List Table 5 Dark"/>
    <w:basedOn w:val="89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1"/>
    <w:basedOn w:val="89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2"/>
    <w:basedOn w:val="89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3"/>
    <w:basedOn w:val="89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4"/>
    <w:basedOn w:val="89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5"/>
    <w:basedOn w:val="89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6"/>
    <w:basedOn w:val="89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6 Colorful"/>
    <w:basedOn w:val="89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8">
    <w:name w:val="List Table 6 Colorful - Accent 1"/>
    <w:basedOn w:val="89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9">
    <w:name w:val="List Table 6 Colorful - Accent 2"/>
    <w:basedOn w:val="89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0">
    <w:name w:val="List Table 6 Colorful - Accent 3"/>
    <w:basedOn w:val="89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1">
    <w:name w:val="List Table 6 Colorful - Accent 4"/>
    <w:basedOn w:val="89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2">
    <w:name w:val="List Table 6 Colorful - Accent 5"/>
    <w:basedOn w:val="89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43">
    <w:name w:val="List Table 6 Colorful - Accent 6"/>
    <w:basedOn w:val="89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4">
    <w:name w:val="List Table 7 Colorful"/>
    <w:basedOn w:val="89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5">
    <w:name w:val="List Table 7 Colorful - Accent 1"/>
    <w:basedOn w:val="89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6">
    <w:name w:val="List Table 7 Colorful - Accent 2"/>
    <w:basedOn w:val="89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7">
    <w:name w:val="List Table 7 Colorful - Accent 3"/>
    <w:basedOn w:val="89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8">
    <w:name w:val="List Table 7 Colorful - Accent 4"/>
    <w:basedOn w:val="89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9">
    <w:name w:val="List Table 7 Colorful - Accent 5"/>
    <w:basedOn w:val="89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50">
    <w:name w:val="List Table 7 Colorful - Accent 6"/>
    <w:basedOn w:val="89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1">
    <w:name w:val="Lined - Accent"/>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2">
    <w:name w:val="Lined - Accent 1"/>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3">
    <w:name w:val="Lined - Accent 2"/>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4">
    <w:name w:val="Lined - Accent 3"/>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5">
    <w:name w:val="Lined - Accent 4"/>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6">
    <w:name w:val="Lined - Accent 5"/>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7">
    <w:name w:val="Lined - Accent 6"/>
    <w:basedOn w:val="89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8">
    <w:name w:val="Bordered &amp; Lined - Accent"/>
    <w:basedOn w:val="89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9">
    <w:name w:val="Bordered &amp; Lined - Accent 1"/>
    <w:basedOn w:val="89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0">
    <w:name w:val="Bordered &amp; Lined - Accent 2"/>
    <w:basedOn w:val="89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1">
    <w:name w:val="Bordered &amp; Lined - Accent 3"/>
    <w:basedOn w:val="89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2">
    <w:name w:val="Bordered &amp; Lined - Accent 4"/>
    <w:basedOn w:val="89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3">
    <w:name w:val="Bordered &amp; Lined - Accent 5"/>
    <w:basedOn w:val="89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4">
    <w:name w:val="Bordered &amp; Lined - Accent 6"/>
    <w:basedOn w:val="89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5">
    <w:name w:val="Bordered"/>
    <w:basedOn w:val="89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6">
    <w:name w:val="Bordered - Accent 1"/>
    <w:basedOn w:val="89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7">
    <w:name w:val="Bordered - Accent 2"/>
    <w:basedOn w:val="89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8">
    <w:name w:val="Bordered - Accent 3"/>
    <w:basedOn w:val="89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9">
    <w:name w:val="Bordered - Accent 4"/>
    <w:basedOn w:val="89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0">
    <w:name w:val="Bordered - Accent 5"/>
    <w:basedOn w:val="89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1">
    <w:name w:val="Bordered - Accent 6"/>
    <w:basedOn w:val="89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2">
    <w:name w:val="Hyperlink"/>
    <w:uiPriority w:val="99"/>
    <w:unhideWhenUsed/>
    <w:rPr>
      <w:color w:val="0000ff" w:themeColor="hyperlink"/>
      <w:u w:val="single"/>
    </w:rPr>
  </w:style>
  <w:style w:type="paragraph" w:styleId="873">
    <w:name w:val="footnote text"/>
    <w:basedOn w:val="890"/>
    <w:link w:val="874"/>
    <w:uiPriority w:val="99"/>
    <w:semiHidden/>
    <w:unhideWhenUsed/>
    <w:pPr>
      <w:spacing w:after="40" w:line="240" w:lineRule="auto"/>
    </w:pPr>
    <w:rPr>
      <w:sz w:val="18"/>
    </w:rPr>
  </w:style>
  <w:style w:type="character" w:styleId="874">
    <w:name w:val="Footnote Text Char"/>
    <w:link w:val="873"/>
    <w:uiPriority w:val="99"/>
    <w:rPr>
      <w:sz w:val="18"/>
    </w:rPr>
  </w:style>
  <w:style w:type="character" w:styleId="875">
    <w:name w:val="footnote reference"/>
    <w:uiPriority w:val="99"/>
    <w:unhideWhenUsed/>
    <w:rPr>
      <w:vertAlign w:val="superscript"/>
    </w:rPr>
  </w:style>
  <w:style w:type="paragraph" w:styleId="876">
    <w:name w:val="endnote text"/>
    <w:basedOn w:val="890"/>
    <w:link w:val="877"/>
    <w:uiPriority w:val="99"/>
    <w:semiHidden/>
    <w:unhideWhenUsed/>
    <w:pPr>
      <w:spacing w:after="0" w:line="240" w:lineRule="auto"/>
    </w:pPr>
    <w:rPr>
      <w:sz w:val="20"/>
    </w:rPr>
  </w:style>
  <w:style w:type="character" w:styleId="877">
    <w:name w:val="Endnote Text Char"/>
    <w:link w:val="876"/>
    <w:uiPriority w:val="99"/>
    <w:rPr>
      <w:sz w:val="20"/>
    </w:rPr>
  </w:style>
  <w:style w:type="character" w:styleId="878">
    <w:name w:val="endnote reference"/>
    <w:uiPriority w:val="99"/>
    <w:semiHidden/>
    <w:unhideWhenUsed/>
    <w:rPr>
      <w:vertAlign w:val="superscript"/>
    </w:rPr>
  </w:style>
  <w:style w:type="paragraph" w:styleId="879">
    <w:name w:val="toc 1"/>
    <w:basedOn w:val="890"/>
    <w:next w:val="890"/>
    <w:uiPriority w:val="39"/>
    <w:unhideWhenUsed/>
    <w:pPr>
      <w:ind w:left="0" w:right="0" w:firstLine="0"/>
      <w:spacing w:after="57"/>
    </w:pPr>
  </w:style>
  <w:style w:type="paragraph" w:styleId="880">
    <w:name w:val="toc 2"/>
    <w:basedOn w:val="890"/>
    <w:next w:val="890"/>
    <w:uiPriority w:val="39"/>
    <w:unhideWhenUsed/>
    <w:pPr>
      <w:ind w:left="283" w:right="0" w:firstLine="0"/>
      <w:spacing w:after="57"/>
    </w:pPr>
  </w:style>
  <w:style w:type="paragraph" w:styleId="881">
    <w:name w:val="toc 3"/>
    <w:basedOn w:val="890"/>
    <w:next w:val="890"/>
    <w:uiPriority w:val="39"/>
    <w:unhideWhenUsed/>
    <w:pPr>
      <w:ind w:left="567" w:right="0" w:firstLine="0"/>
      <w:spacing w:after="57"/>
    </w:pPr>
  </w:style>
  <w:style w:type="paragraph" w:styleId="882">
    <w:name w:val="toc 4"/>
    <w:basedOn w:val="890"/>
    <w:next w:val="890"/>
    <w:uiPriority w:val="39"/>
    <w:unhideWhenUsed/>
    <w:pPr>
      <w:ind w:left="850" w:right="0" w:firstLine="0"/>
      <w:spacing w:after="57"/>
    </w:pPr>
  </w:style>
  <w:style w:type="paragraph" w:styleId="883">
    <w:name w:val="toc 5"/>
    <w:basedOn w:val="890"/>
    <w:next w:val="890"/>
    <w:uiPriority w:val="39"/>
    <w:unhideWhenUsed/>
    <w:pPr>
      <w:ind w:left="1134" w:right="0" w:firstLine="0"/>
      <w:spacing w:after="57"/>
    </w:pPr>
  </w:style>
  <w:style w:type="paragraph" w:styleId="884">
    <w:name w:val="toc 6"/>
    <w:basedOn w:val="890"/>
    <w:next w:val="890"/>
    <w:uiPriority w:val="39"/>
    <w:unhideWhenUsed/>
    <w:pPr>
      <w:ind w:left="1417" w:right="0" w:firstLine="0"/>
      <w:spacing w:after="57"/>
    </w:pPr>
  </w:style>
  <w:style w:type="paragraph" w:styleId="885">
    <w:name w:val="toc 7"/>
    <w:basedOn w:val="890"/>
    <w:next w:val="890"/>
    <w:uiPriority w:val="39"/>
    <w:unhideWhenUsed/>
    <w:pPr>
      <w:ind w:left="1701" w:right="0" w:firstLine="0"/>
      <w:spacing w:after="57"/>
    </w:pPr>
  </w:style>
  <w:style w:type="paragraph" w:styleId="886">
    <w:name w:val="toc 8"/>
    <w:basedOn w:val="890"/>
    <w:next w:val="890"/>
    <w:uiPriority w:val="39"/>
    <w:unhideWhenUsed/>
    <w:pPr>
      <w:ind w:left="1984" w:right="0" w:firstLine="0"/>
      <w:spacing w:after="57"/>
    </w:pPr>
  </w:style>
  <w:style w:type="paragraph" w:styleId="887">
    <w:name w:val="toc 9"/>
    <w:basedOn w:val="890"/>
    <w:next w:val="890"/>
    <w:uiPriority w:val="39"/>
    <w:unhideWhenUsed/>
    <w:pPr>
      <w:ind w:left="2268" w:right="0" w:firstLine="0"/>
      <w:spacing w:after="57"/>
    </w:pPr>
  </w:style>
  <w:style w:type="paragraph" w:styleId="888">
    <w:name w:val="TOC Heading"/>
    <w:uiPriority w:val="39"/>
    <w:unhideWhenUsed/>
  </w:style>
  <w:style w:type="paragraph" w:styleId="889">
    <w:name w:val="table of figures"/>
    <w:basedOn w:val="890"/>
    <w:next w:val="890"/>
    <w:uiPriority w:val="99"/>
    <w:unhideWhenUsed/>
    <w:pPr>
      <w:spacing w:after="0" w:afterAutospacing="0"/>
    </w:pPr>
  </w:style>
  <w:style w:type="paragraph" w:styleId="890" w:default="1">
    <w:name w:val="Normal"/>
    <w:qFormat/>
  </w:style>
  <w:style w:type="table" w:styleId="891" w:default="1">
    <w:name w:val="Normal Table"/>
    <w:uiPriority w:val="99"/>
    <w:semiHidden/>
    <w:unhideWhenUsed/>
    <w:tblPr>
      <w:tblInd w:w="0" w:type="dxa"/>
      <w:tblCellMar>
        <w:left w:w="108" w:type="dxa"/>
        <w:top w:w="0" w:type="dxa"/>
        <w:right w:w="108" w:type="dxa"/>
        <w:bottom w:w="0" w:type="dxa"/>
      </w:tblCellMar>
    </w:tblPr>
  </w:style>
  <w:style w:type="numbering" w:styleId="892" w:default="1">
    <w:name w:val="No List"/>
    <w:uiPriority w:val="99"/>
    <w:semiHidden/>
    <w:unhideWhenUsed/>
  </w:style>
  <w:style w:type="paragraph" w:styleId="893">
    <w:name w:val="No Spacing"/>
    <w:basedOn w:val="890"/>
    <w:uiPriority w:val="1"/>
    <w:qFormat/>
    <w:pPr>
      <w:spacing w:after="0" w:line="240" w:lineRule="auto"/>
    </w:pPr>
  </w:style>
  <w:style w:type="paragraph" w:styleId="894">
    <w:name w:val="List Paragraph"/>
    <w:basedOn w:val="890"/>
    <w:uiPriority w:val="34"/>
    <w:qFormat/>
    <w:pPr>
      <w:contextualSpacing/>
      <w:ind w:left="720"/>
    </w:pPr>
  </w:style>
  <w:style w:type="character" w:styleId="89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Р7-Офис/2024.3.1.523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2024-09-26T12:38:32Z</dcterms:modified>
</cp:coreProperties>
</file>