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7F" w:rsidRDefault="00355F7F" w:rsidP="00355F7F">
      <w:pPr>
        <w:pStyle w:val="berschrift1"/>
      </w:pPr>
      <w:r>
        <w:t>Namenskonvention für den SE2-Beleg</w:t>
      </w:r>
    </w:p>
    <w:p w:rsidR="00355F7F" w:rsidRDefault="00355F7F" w:rsidP="00355F7F">
      <w:pPr>
        <w:pStyle w:val="berschrift2"/>
      </w:pPr>
      <w:r>
        <w:t>Vorwort</w:t>
      </w:r>
    </w:p>
    <w:p w:rsidR="00355F7F" w:rsidRPr="00355F7F" w:rsidRDefault="00355F7F" w:rsidP="00355F7F">
      <w:pPr>
        <w:pStyle w:val="KeinLeerraum"/>
      </w:pPr>
      <w:r>
        <w:t>Diese Namenskonvention soll die Lesbarkeit des Codes zum SE-Beleg fördern. Ziel ist eine einheitliche Schreibweise von verschiedenen Elemente.</w:t>
      </w:r>
    </w:p>
    <w:p w:rsidR="00355F7F" w:rsidRDefault="00355F7F" w:rsidP="00355F7F"/>
    <w:p w:rsidR="00355F7F" w:rsidRDefault="00355F7F" w:rsidP="00355F7F">
      <w:pPr>
        <w:pStyle w:val="berschrift2"/>
      </w:pPr>
      <w:r>
        <w:t>Konvention</w:t>
      </w:r>
    </w:p>
    <w:p w:rsidR="00355F7F" w:rsidRPr="00355F7F" w:rsidRDefault="00355F7F" w:rsidP="00355F7F">
      <w:r>
        <w:t>In der folgenden Tabelle wird die angestrebte Schreibweise der verwendeten Elemente beschrieben und beispielhaft angewandt.</w:t>
      </w:r>
    </w:p>
    <w:tbl>
      <w:tblPr>
        <w:tblStyle w:val="Tabellengitternetz"/>
        <w:tblW w:w="9448" w:type="dxa"/>
        <w:tblLook w:val="04A0"/>
      </w:tblPr>
      <w:tblGrid>
        <w:gridCol w:w="2518"/>
        <w:gridCol w:w="3859"/>
        <w:gridCol w:w="3071"/>
      </w:tblGrid>
      <w:tr w:rsidR="00355F7F" w:rsidTr="00235685">
        <w:tc>
          <w:tcPr>
            <w:tcW w:w="2518" w:type="dxa"/>
          </w:tcPr>
          <w:p w:rsidR="00355F7F" w:rsidRPr="00355F7F" w:rsidRDefault="00355F7F" w:rsidP="00355F7F">
            <w:pPr>
              <w:rPr>
                <w:b/>
              </w:rPr>
            </w:pPr>
            <w:r w:rsidRPr="00355F7F">
              <w:rPr>
                <w:b/>
              </w:rPr>
              <w:t>Element</w:t>
            </w:r>
          </w:p>
        </w:tc>
        <w:tc>
          <w:tcPr>
            <w:tcW w:w="3859" w:type="dxa"/>
          </w:tcPr>
          <w:p w:rsidR="00355F7F" w:rsidRPr="00355F7F" w:rsidRDefault="00355F7F" w:rsidP="00355F7F">
            <w:pPr>
              <w:rPr>
                <w:b/>
              </w:rPr>
            </w:pPr>
            <w:r w:rsidRPr="00355F7F">
              <w:rPr>
                <w:b/>
              </w:rPr>
              <w:t>Beispiel</w:t>
            </w:r>
          </w:p>
        </w:tc>
        <w:tc>
          <w:tcPr>
            <w:tcW w:w="3071" w:type="dxa"/>
          </w:tcPr>
          <w:p w:rsidR="00355F7F" w:rsidRPr="00355F7F" w:rsidRDefault="00355F7F" w:rsidP="00355F7F">
            <w:pPr>
              <w:rPr>
                <w:b/>
              </w:rPr>
            </w:pPr>
            <w:r w:rsidRPr="00355F7F">
              <w:rPr>
                <w:b/>
              </w:rPr>
              <w:t>Beschreibung</w:t>
            </w:r>
          </w:p>
        </w:tc>
      </w:tr>
      <w:tr w:rsidR="00355F7F" w:rsidTr="00235685">
        <w:tc>
          <w:tcPr>
            <w:tcW w:w="2518" w:type="dxa"/>
          </w:tcPr>
          <w:p w:rsidR="00355F7F" w:rsidRDefault="00355F7F" w:rsidP="00355F7F">
            <w:r>
              <w:t>Klassen und Strukturen</w:t>
            </w:r>
            <w:r w:rsidR="00744BAB">
              <w:t>, Enumerationen</w:t>
            </w:r>
          </w:p>
        </w:tc>
        <w:tc>
          <w:tcPr>
            <w:tcW w:w="3859" w:type="dxa"/>
          </w:tcPr>
          <w:p w:rsidR="00355F7F" w:rsidRPr="00235685" w:rsidRDefault="00355F7F" w:rsidP="00355F7F">
            <w:pPr>
              <w:rPr>
                <w:rFonts w:ascii="Consolas" w:hAnsi="Consolas" w:cs="Consolas"/>
              </w:rPr>
            </w:pPr>
            <w:r w:rsidRPr="00235685">
              <w:rPr>
                <w:rFonts w:ascii="Consolas" w:hAnsi="Consolas" w:cs="Consolas"/>
              </w:rPr>
              <w:t>ElevatorState</w:t>
            </w:r>
          </w:p>
          <w:p w:rsidR="00355F7F" w:rsidRPr="00235685" w:rsidRDefault="00355F7F" w:rsidP="00355F7F">
            <w:pPr>
              <w:rPr>
                <w:rFonts w:ascii="Consolas" w:hAnsi="Consolas" w:cs="Consolas"/>
              </w:rPr>
            </w:pPr>
            <w:r w:rsidRPr="00235685">
              <w:rPr>
                <w:rFonts w:ascii="Consolas" w:hAnsi="Consolas" w:cs="Consolas"/>
              </w:rPr>
              <w:t>FixedClosed</w:t>
            </w:r>
          </w:p>
        </w:tc>
        <w:tc>
          <w:tcPr>
            <w:tcW w:w="3071" w:type="dxa"/>
          </w:tcPr>
          <w:p w:rsidR="00355F7F" w:rsidRDefault="00355F7F" w:rsidP="00EB2542">
            <w:r>
              <w:t>PascalCase; keine Unterstriche; dürfen mit I beginnen, wenn der darauf folgende Buschstabe klein ist</w:t>
            </w:r>
            <w:r w:rsidR="00506ADC">
              <w:t>; Klassenname sollte vom sie umgebenden Namespace klar unterscheidbar sein; Akronyme</w:t>
            </w:r>
            <w:r w:rsidR="00744BAB">
              <w:t xml:space="preserve"> mit mehr als 2 Buchstaben</w:t>
            </w:r>
            <w:r w:rsidR="00506ADC">
              <w:t xml:space="preserve"> nur groß beginnen, dann klein fortfahren (z.</w:t>
            </w:r>
            <w:r w:rsidR="00EB2542">
              <w:t>B</w:t>
            </w:r>
            <w:r w:rsidR="00506ADC">
              <w:t xml:space="preserve">. </w:t>
            </w:r>
            <w:r w:rsidR="00744BAB">
              <w:t xml:space="preserve">ID, </w:t>
            </w:r>
            <w:r w:rsidR="00506ADC">
              <w:t>Xm</w:t>
            </w:r>
            <w:r w:rsidR="00744BAB">
              <w:t>l</w:t>
            </w:r>
            <w:r w:rsidR="00506ADC">
              <w:t>)</w:t>
            </w:r>
          </w:p>
        </w:tc>
      </w:tr>
      <w:tr w:rsidR="00355F7F" w:rsidTr="00235685">
        <w:tc>
          <w:tcPr>
            <w:tcW w:w="2518" w:type="dxa"/>
          </w:tcPr>
          <w:p w:rsidR="00355F7F" w:rsidRDefault="00744BAB" w:rsidP="00355F7F">
            <w:r>
              <w:t>Funktionen und Methoden</w:t>
            </w:r>
          </w:p>
        </w:tc>
        <w:tc>
          <w:tcPr>
            <w:tcW w:w="3859" w:type="dxa"/>
          </w:tcPr>
          <w:p w:rsidR="00355F7F" w:rsidRPr="00235685" w:rsidRDefault="00235685" w:rsidP="00355F7F">
            <w:pPr>
              <w:rPr>
                <w:rFonts w:ascii="Consolas" w:hAnsi="Consolas" w:cs="Consolas"/>
              </w:rPr>
            </w:pPr>
            <w:r w:rsidRPr="00235685">
              <w:rPr>
                <w:rFonts w:ascii="Consolas" w:hAnsi="Consolas" w:cs="Consolas"/>
              </w:rPr>
              <w:t>p</w:t>
            </w:r>
            <w:r w:rsidR="00744BAB" w:rsidRPr="00235685">
              <w:rPr>
                <w:rFonts w:ascii="Consolas" w:hAnsi="Consolas" w:cs="Consolas"/>
              </w:rPr>
              <w:t>ublic void SwitchDirection()</w:t>
            </w:r>
          </w:p>
        </w:tc>
        <w:tc>
          <w:tcPr>
            <w:tcW w:w="3071" w:type="dxa"/>
          </w:tcPr>
          <w:p w:rsidR="00355F7F" w:rsidRDefault="00744BAB" w:rsidP="00355F7F">
            <w:r>
              <w:t>PascalCase; keine Unterstriche (außer bei Event Handlern); Abkürzungen vermeiden;</w:t>
            </w:r>
          </w:p>
        </w:tc>
      </w:tr>
      <w:tr w:rsidR="00355F7F" w:rsidTr="00235685">
        <w:tc>
          <w:tcPr>
            <w:tcW w:w="2518" w:type="dxa"/>
          </w:tcPr>
          <w:p w:rsidR="00355F7F" w:rsidRDefault="00744BAB" w:rsidP="00355F7F">
            <w:r>
              <w:t>Properties und öffentliche Elemente (public member)</w:t>
            </w:r>
          </w:p>
        </w:tc>
        <w:tc>
          <w:tcPr>
            <w:tcW w:w="3859" w:type="dxa"/>
          </w:tcPr>
          <w:p w:rsidR="00355F7F" w:rsidRPr="00235685" w:rsidRDefault="00235685" w:rsidP="00355F7F">
            <w:pPr>
              <w:rPr>
                <w:rFonts w:ascii="Consolas" w:hAnsi="Consolas" w:cs="Consolas"/>
              </w:rPr>
            </w:pPr>
            <w:r w:rsidRPr="00235685">
              <w:rPr>
                <w:rFonts w:ascii="Consolas" w:hAnsi="Consolas" w:cs="Consolas"/>
              </w:rPr>
              <w:t>p</w:t>
            </w:r>
            <w:r w:rsidR="00744BAB" w:rsidRPr="00235685">
              <w:rPr>
                <w:rFonts w:ascii="Consolas" w:hAnsi="Consolas" w:cs="Consolas"/>
              </w:rPr>
              <w:t>ublic int CurrentFloor()</w:t>
            </w:r>
          </w:p>
        </w:tc>
        <w:tc>
          <w:tcPr>
            <w:tcW w:w="3071" w:type="dxa"/>
          </w:tcPr>
          <w:p w:rsidR="00355F7F" w:rsidRDefault="00235685" w:rsidP="00355F7F">
            <w:r>
              <w:t>PascalCase; keine Unterstriche;</w:t>
            </w:r>
          </w:p>
        </w:tc>
      </w:tr>
      <w:tr w:rsidR="00355F7F" w:rsidTr="00235685">
        <w:tc>
          <w:tcPr>
            <w:tcW w:w="2518" w:type="dxa"/>
          </w:tcPr>
          <w:p w:rsidR="00355F7F" w:rsidRDefault="00235685" w:rsidP="00355F7F">
            <w:r>
              <w:t>Konstanten</w:t>
            </w:r>
          </w:p>
        </w:tc>
        <w:tc>
          <w:tcPr>
            <w:tcW w:w="3859" w:type="dxa"/>
          </w:tcPr>
          <w:p w:rsidR="00355F7F" w:rsidRPr="00235685" w:rsidRDefault="00235685" w:rsidP="00DF7F0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r w:rsidR="00DF7F03">
              <w:rPr>
                <w:rFonts w:ascii="Consolas" w:hAnsi="Consolas" w:cs="Consolas"/>
              </w:rPr>
              <w:t>MEINE_KONSTANTE</w:t>
            </w:r>
          </w:p>
        </w:tc>
        <w:tc>
          <w:tcPr>
            <w:tcW w:w="3071" w:type="dxa"/>
          </w:tcPr>
          <w:p w:rsidR="00355F7F" w:rsidRDefault="00235685" w:rsidP="00355F7F">
            <w:r>
              <w:t>Vollständig großschreiben</w:t>
            </w:r>
          </w:p>
        </w:tc>
      </w:tr>
      <w:tr w:rsidR="00355F7F" w:rsidRPr="00EB2542" w:rsidTr="00235685">
        <w:tc>
          <w:tcPr>
            <w:tcW w:w="2518" w:type="dxa"/>
          </w:tcPr>
          <w:p w:rsidR="00355F7F" w:rsidRPr="00DF7F03" w:rsidRDefault="00235685" w:rsidP="00EB2542">
            <w:r w:rsidRPr="00DF7F03">
              <w:t>Lokale Variablen</w:t>
            </w:r>
            <w:r w:rsidR="00EB2542" w:rsidRPr="00DF7F03">
              <w:t xml:space="preserve"> (z.B. innerhalb MethodenScope)</w:t>
            </w:r>
          </w:p>
        </w:tc>
        <w:tc>
          <w:tcPr>
            <w:tcW w:w="3859" w:type="dxa"/>
          </w:tcPr>
          <w:p w:rsidR="00355F7F" w:rsidRPr="00EB2542" w:rsidRDefault="00235685" w:rsidP="00355F7F">
            <w:pPr>
              <w:rPr>
                <w:rFonts w:ascii="Consolas" w:hAnsi="Consolas" w:cs="Consolas"/>
                <w:lang w:val="en-US"/>
              </w:rPr>
            </w:pPr>
            <w:r w:rsidRPr="00EB2542">
              <w:rPr>
                <w:rFonts w:ascii="Consolas" w:hAnsi="Consolas" w:cs="Consolas"/>
                <w:lang w:val="en-US"/>
              </w:rPr>
              <w:t>int myLocalVar</w:t>
            </w:r>
          </w:p>
        </w:tc>
        <w:tc>
          <w:tcPr>
            <w:tcW w:w="3071" w:type="dxa"/>
          </w:tcPr>
          <w:p w:rsidR="00355F7F" w:rsidRPr="00EB2542" w:rsidRDefault="00235685" w:rsidP="00355F7F">
            <w:pPr>
              <w:rPr>
                <w:lang w:val="en-US"/>
              </w:rPr>
            </w:pPr>
            <w:r w:rsidRPr="00EB2542">
              <w:rPr>
                <w:lang w:val="en-US"/>
              </w:rPr>
              <w:t>camelCase</w:t>
            </w:r>
          </w:p>
        </w:tc>
      </w:tr>
      <w:tr w:rsidR="00355F7F" w:rsidRPr="00EB2542" w:rsidTr="00235685">
        <w:tc>
          <w:tcPr>
            <w:tcW w:w="2518" w:type="dxa"/>
          </w:tcPr>
          <w:p w:rsidR="00355F7F" w:rsidRPr="00EB2542" w:rsidRDefault="00235685" w:rsidP="00355F7F">
            <w:pPr>
              <w:rPr>
                <w:lang w:val="en-US"/>
              </w:rPr>
            </w:pPr>
            <w:r w:rsidRPr="00EB2542">
              <w:rPr>
                <w:lang w:val="en-US"/>
              </w:rPr>
              <w:t>Private Member</w:t>
            </w:r>
          </w:p>
        </w:tc>
        <w:tc>
          <w:tcPr>
            <w:tcW w:w="3859" w:type="dxa"/>
          </w:tcPr>
          <w:p w:rsidR="00355F7F" w:rsidRPr="00EB2542" w:rsidRDefault="00235685" w:rsidP="00235685">
            <w:pPr>
              <w:rPr>
                <w:rFonts w:ascii="Consolas" w:hAnsi="Consolas" w:cs="Consolas"/>
                <w:lang w:val="en-US"/>
              </w:rPr>
            </w:pPr>
            <w:r w:rsidRPr="00EB2542">
              <w:rPr>
                <w:rFonts w:ascii="Consolas" w:hAnsi="Consolas" w:cs="Consolas"/>
                <w:lang w:val="en-US"/>
              </w:rPr>
              <w:t>Private List&lt;bool&gt; _internRequired</w:t>
            </w:r>
          </w:p>
        </w:tc>
        <w:tc>
          <w:tcPr>
            <w:tcW w:w="3071" w:type="dxa"/>
          </w:tcPr>
          <w:p w:rsidR="00355F7F" w:rsidRPr="00EB2542" w:rsidRDefault="00235685" w:rsidP="00235685">
            <w:pPr>
              <w:rPr>
                <w:lang w:val="en-US"/>
              </w:rPr>
            </w:pPr>
            <w:r w:rsidRPr="00EB2542">
              <w:rPr>
                <w:lang w:val="en-US"/>
              </w:rPr>
              <w:t>camelCase; beginnend mit Unterstrich;</w:t>
            </w:r>
          </w:p>
        </w:tc>
      </w:tr>
      <w:tr w:rsidR="00355F7F" w:rsidTr="00235685">
        <w:tc>
          <w:tcPr>
            <w:tcW w:w="2518" w:type="dxa"/>
          </w:tcPr>
          <w:p w:rsidR="00355F7F" w:rsidRDefault="00401FB0" w:rsidP="00355F7F">
            <w:r w:rsidRPr="00DF7F03">
              <w:t xml:space="preserve">Controls </w:t>
            </w:r>
            <w:r>
              <w:t>und sonstige UI elemente</w:t>
            </w:r>
          </w:p>
        </w:tc>
        <w:tc>
          <w:tcPr>
            <w:tcW w:w="3859" w:type="dxa"/>
          </w:tcPr>
          <w:p w:rsidR="00355F7F" w:rsidRPr="00235685" w:rsidRDefault="00401FB0" w:rsidP="00355F7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Label label_passengerCount </w:t>
            </w:r>
          </w:p>
        </w:tc>
        <w:tc>
          <w:tcPr>
            <w:tcW w:w="3071" w:type="dxa"/>
          </w:tcPr>
          <w:p w:rsidR="00355F7F" w:rsidRDefault="00401FB0" w:rsidP="00355F7F">
            <w:r>
              <w:t>camelCase Elementbeschreibung (label,button, groupBox); dann Unterstrich, dann camelCase mit dem NamenName</w:t>
            </w:r>
          </w:p>
        </w:tc>
      </w:tr>
    </w:tbl>
    <w:p w:rsidR="00355F7F" w:rsidRPr="00355F7F" w:rsidRDefault="00355F7F" w:rsidP="00355F7F"/>
    <w:p w:rsidR="00355F7F" w:rsidRDefault="00355F7F"/>
    <w:sectPr w:rsidR="00355F7F" w:rsidSect="00722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5F7F"/>
    <w:rsid w:val="00235685"/>
    <w:rsid w:val="00355F7F"/>
    <w:rsid w:val="00401FB0"/>
    <w:rsid w:val="00506ADC"/>
    <w:rsid w:val="0072211A"/>
    <w:rsid w:val="00744BAB"/>
    <w:rsid w:val="00C800AF"/>
    <w:rsid w:val="00DF7F03"/>
    <w:rsid w:val="00EB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211A"/>
  </w:style>
  <w:style w:type="paragraph" w:styleId="berschrift1">
    <w:name w:val="heading 1"/>
    <w:basedOn w:val="Standard"/>
    <w:next w:val="Standard"/>
    <w:link w:val="berschrift1Zchn"/>
    <w:uiPriority w:val="9"/>
    <w:qFormat/>
    <w:rsid w:val="00355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5F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5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355F7F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35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PaulKunze</dc:creator>
  <cp:keywords/>
  <dc:description/>
  <cp:lastModifiedBy>PaulKunze</cp:lastModifiedBy>
  <cp:revision>6</cp:revision>
  <dcterms:created xsi:type="dcterms:W3CDTF">2012-06-27T16:53:00Z</dcterms:created>
  <dcterms:modified xsi:type="dcterms:W3CDTF">2012-06-27T17:18:00Z</dcterms:modified>
</cp:coreProperties>
</file>