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D3339" w14:textId="4B1172C8" w:rsidR="00432A78" w:rsidRDefault="00890F8D">
      <w:pPr>
        <w:rPr>
          <w:sz w:val="36"/>
          <w:szCs w:val="36"/>
        </w:rPr>
      </w:pPr>
      <w:r>
        <w:rPr>
          <w:sz w:val="36"/>
          <w:szCs w:val="36"/>
        </w:rPr>
        <w:t xml:space="preserve">    MAURYA DYNASTY</w:t>
      </w:r>
    </w:p>
    <w:p w14:paraId="3F19C447" w14:textId="4DB591B8" w:rsidR="00890F8D" w:rsidRDefault="00890F8D" w:rsidP="00890F8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890F8D">
        <w:rPr>
          <w:sz w:val="24"/>
          <w:szCs w:val="24"/>
        </w:rPr>
        <w:t>Mauryan</w:t>
      </w:r>
      <w:proofErr w:type="spellEnd"/>
      <w:r w:rsidRPr="00890F8D">
        <w:rPr>
          <w:sz w:val="24"/>
          <w:szCs w:val="24"/>
        </w:rPr>
        <w:t xml:space="preserve"> Empire was the largest empire in the whole of the ancient world.</w:t>
      </w:r>
      <w:r>
        <w:rPr>
          <w:sz w:val="24"/>
          <w:szCs w:val="24"/>
        </w:rPr>
        <w:t xml:space="preserve"> It was governed by a centralized form of government.</w:t>
      </w:r>
    </w:p>
    <w:p w14:paraId="7C3D041E" w14:textId="757E3D23" w:rsidR="00713E7E" w:rsidRDefault="00890F8D" w:rsidP="00713E7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Kautalya’s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Arthasharstra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Ashoka’s</w:t>
      </w:r>
      <w:proofErr w:type="spellEnd"/>
      <w:r>
        <w:rPr>
          <w:sz w:val="24"/>
          <w:szCs w:val="24"/>
        </w:rPr>
        <w:t xml:space="preserve"> </w:t>
      </w:r>
      <w:r w:rsidR="00020201">
        <w:rPr>
          <w:sz w:val="24"/>
          <w:szCs w:val="24"/>
        </w:rPr>
        <w:t>inscriptions,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Megasthenese’s</w:t>
      </w:r>
      <w:proofErr w:type="spellEnd"/>
      <w:r>
        <w:rPr>
          <w:sz w:val="24"/>
          <w:szCs w:val="24"/>
        </w:rPr>
        <w:t xml:space="preserve"> accounts collectively are the important sources of the information on various aspects of administration, </w:t>
      </w:r>
      <w:r w:rsidR="00020201">
        <w:rPr>
          <w:sz w:val="24"/>
          <w:szCs w:val="24"/>
        </w:rPr>
        <w:t>economy,</w:t>
      </w:r>
      <w:r>
        <w:rPr>
          <w:sz w:val="24"/>
          <w:szCs w:val="24"/>
        </w:rPr>
        <w:t xml:space="preserve"> </w:t>
      </w:r>
      <w:r w:rsidR="00020201">
        <w:rPr>
          <w:sz w:val="24"/>
          <w:szCs w:val="24"/>
        </w:rPr>
        <w:t>society,</w:t>
      </w:r>
      <w:r w:rsidR="00713E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713E7E">
        <w:rPr>
          <w:sz w:val="24"/>
          <w:szCs w:val="24"/>
        </w:rPr>
        <w:t>religion of the people.</w:t>
      </w:r>
    </w:p>
    <w:p w14:paraId="4D31FC03" w14:textId="6B2C5414" w:rsidR="00713E7E" w:rsidRDefault="00713E7E" w:rsidP="00713E7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Polity and Administration</w:t>
      </w:r>
    </w:p>
    <w:p w14:paraId="66C3A227" w14:textId="712DF50E" w:rsidR="00713E7E" w:rsidRDefault="00713E7E" w:rsidP="00713E7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king was the head of the state. The king used to issue ordinances known as ‘</w:t>
      </w:r>
      <w:proofErr w:type="spellStart"/>
      <w:r w:rsidRPr="00E10199">
        <w:rPr>
          <w:i/>
          <w:iCs/>
          <w:sz w:val="24"/>
          <w:szCs w:val="24"/>
        </w:rPr>
        <w:t>Sasana</w:t>
      </w:r>
      <w:proofErr w:type="spellEnd"/>
      <w:r>
        <w:rPr>
          <w:sz w:val="24"/>
          <w:szCs w:val="24"/>
        </w:rPr>
        <w:t>’. He possessed the judicial, the legislative, and the ex</w:t>
      </w:r>
      <w:r w:rsidR="00EC21FB">
        <w:rPr>
          <w:sz w:val="24"/>
          <w:szCs w:val="24"/>
        </w:rPr>
        <w:t>e</w:t>
      </w:r>
      <w:r>
        <w:rPr>
          <w:sz w:val="24"/>
          <w:szCs w:val="24"/>
        </w:rPr>
        <w:t>cutive powers.</w:t>
      </w:r>
    </w:p>
    <w:p w14:paraId="2E64E477" w14:textId="232511D2" w:rsidR="003B0B8F" w:rsidRPr="003B0B8F" w:rsidRDefault="00713E7E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E10199">
        <w:rPr>
          <w:i/>
          <w:iCs/>
          <w:sz w:val="24"/>
          <w:szCs w:val="24"/>
        </w:rPr>
        <w:t>Sasanas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are available in the form of </w:t>
      </w:r>
      <w:r w:rsidR="003B0B8F">
        <w:rPr>
          <w:sz w:val="24"/>
          <w:szCs w:val="24"/>
        </w:rPr>
        <w:t>‘</w:t>
      </w:r>
      <w:r>
        <w:rPr>
          <w:sz w:val="24"/>
          <w:szCs w:val="24"/>
        </w:rPr>
        <w:t xml:space="preserve">Edicts of </w:t>
      </w:r>
      <w:proofErr w:type="spellStart"/>
      <w:r>
        <w:rPr>
          <w:sz w:val="24"/>
          <w:szCs w:val="24"/>
        </w:rPr>
        <w:t>Ashoka</w:t>
      </w:r>
      <w:proofErr w:type="spellEnd"/>
      <w:r>
        <w:rPr>
          <w:sz w:val="24"/>
          <w:szCs w:val="24"/>
        </w:rPr>
        <w:t>’</w:t>
      </w:r>
      <w:r w:rsidR="003B0B8F">
        <w:rPr>
          <w:sz w:val="24"/>
          <w:szCs w:val="24"/>
        </w:rPr>
        <w:t>.</w:t>
      </w:r>
    </w:p>
    <w:p w14:paraId="0E415D91" w14:textId="1D452772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Mauryas</w:t>
      </w:r>
      <w:proofErr w:type="spellEnd"/>
      <w:r>
        <w:rPr>
          <w:sz w:val="24"/>
          <w:szCs w:val="24"/>
        </w:rPr>
        <w:t xml:space="preserve"> king had to follow the law of the country given by law givers and had to govern according to the customs of the land. He could not do whatever he </w:t>
      </w:r>
      <w:r w:rsidR="00020201">
        <w:rPr>
          <w:sz w:val="24"/>
          <w:szCs w:val="24"/>
        </w:rPr>
        <w:t>liked.</w:t>
      </w:r>
    </w:p>
    <w:p w14:paraId="16A7F1FE" w14:textId="6EAC4109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The King was assisted in administration by ‘</w:t>
      </w:r>
      <w:proofErr w:type="spellStart"/>
      <w:r w:rsidRPr="00E10199">
        <w:rPr>
          <w:i/>
          <w:iCs/>
          <w:sz w:val="24"/>
          <w:szCs w:val="24"/>
        </w:rPr>
        <w:t>Mantriparishad</w:t>
      </w:r>
      <w:proofErr w:type="spellEnd"/>
      <w:r>
        <w:rPr>
          <w:sz w:val="24"/>
          <w:szCs w:val="24"/>
        </w:rPr>
        <w:t>’, which was a Council of Ministers.</w:t>
      </w:r>
    </w:p>
    <w:p w14:paraId="48932467" w14:textId="77777777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E10199">
        <w:rPr>
          <w:i/>
          <w:iCs/>
          <w:sz w:val="24"/>
          <w:szCs w:val="24"/>
        </w:rPr>
        <w:t>Adhyakshas</w:t>
      </w:r>
      <w:proofErr w:type="spellEnd"/>
      <w:r>
        <w:rPr>
          <w:sz w:val="24"/>
          <w:szCs w:val="24"/>
        </w:rPr>
        <w:t xml:space="preserve"> (superintendent) were officers who performed a special task.</w:t>
      </w:r>
    </w:p>
    <w:p w14:paraId="60297BE8" w14:textId="1828EFE7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Kautilya</w:t>
      </w:r>
      <w:proofErr w:type="spellEnd"/>
      <w:r>
        <w:rPr>
          <w:sz w:val="24"/>
          <w:szCs w:val="24"/>
        </w:rPr>
        <w:t xml:space="preserve"> mentioned a large number of </w:t>
      </w:r>
      <w:proofErr w:type="spellStart"/>
      <w:r w:rsidRPr="00E10199">
        <w:rPr>
          <w:i/>
          <w:iCs/>
          <w:sz w:val="24"/>
          <w:szCs w:val="24"/>
        </w:rPr>
        <w:t>Adhyakshas</w:t>
      </w:r>
      <w:proofErr w:type="spellEnd"/>
      <w:r>
        <w:rPr>
          <w:sz w:val="24"/>
          <w:szCs w:val="24"/>
        </w:rPr>
        <w:t xml:space="preserve">, such as </w:t>
      </w:r>
      <w:proofErr w:type="spellStart"/>
      <w:r w:rsidRPr="00E10199">
        <w:rPr>
          <w:i/>
          <w:iCs/>
          <w:sz w:val="24"/>
          <w:szCs w:val="24"/>
        </w:rPr>
        <w:t>Adhyakshas</w:t>
      </w:r>
      <w:proofErr w:type="spellEnd"/>
      <w:r>
        <w:rPr>
          <w:sz w:val="24"/>
          <w:szCs w:val="24"/>
        </w:rPr>
        <w:t xml:space="preserve"> of gold, store houses, commerce, agriculture, ships, cows, horses, elephants, chariots, infantry, passports etc.</w:t>
      </w:r>
    </w:p>
    <w:p w14:paraId="75883AB8" w14:textId="0DCD5EB7" w:rsidR="003B0B8F" w:rsidRPr="003B0B8F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E10199">
        <w:rPr>
          <w:i/>
          <w:iCs/>
          <w:sz w:val="24"/>
          <w:szCs w:val="24"/>
        </w:rPr>
        <w:t>Yukta</w:t>
      </w:r>
      <w:proofErr w:type="spellEnd"/>
      <w:r>
        <w:rPr>
          <w:sz w:val="24"/>
          <w:szCs w:val="24"/>
        </w:rPr>
        <w:t xml:space="preserve"> was the officer in-charge of the revenues of the king.</w:t>
      </w:r>
    </w:p>
    <w:p w14:paraId="1AB750E6" w14:textId="64FE7BCB" w:rsidR="003B0B8F" w:rsidRPr="00320717" w:rsidRDefault="003B0B8F" w:rsidP="003B0B8F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E10199">
        <w:rPr>
          <w:i/>
          <w:iCs/>
          <w:sz w:val="24"/>
          <w:szCs w:val="24"/>
        </w:rPr>
        <w:t>Rajjukas</w:t>
      </w:r>
      <w:proofErr w:type="spellEnd"/>
      <w:r>
        <w:rPr>
          <w:sz w:val="24"/>
          <w:szCs w:val="24"/>
        </w:rPr>
        <w:t xml:space="preserve"> were </w:t>
      </w:r>
      <w:r w:rsidR="00320717">
        <w:rPr>
          <w:sz w:val="24"/>
          <w:szCs w:val="24"/>
        </w:rPr>
        <w:t>the officers for land measurement and fixing their boundaries. They were also given power to punish the guilty and set free the innocents.</w:t>
      </w:r>
    </w:p>
    <w:p w14:paraId="72760AD5" w14:textId="1EC3F3CE" w:rsidR="00320717" w:rsidRPr="00320717" w:rsidRDefault="00320717" w:rsidP="00320717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Mauryan</w:t>
      </w:r>
      <w:proofErr w:type="spellEnd"/>
      <w:r>
        <w:rPr>
          <w:sz w:val="24"/>
          <w:szCs w:val="24"/>
        </w:rPr>
        <w:t xml:space="preserve"> Empire was divided into provinces. </w:t>
      </w:r>
      <w:proofErr w:type="spellStart"/>
      <w:r w:rsidRPr="00E10199">
        <w:rPr>
          <w:i/>
          <w:iCs/>
          <w:sz w:val="24"/>
          <w:szCs w:val="24"/>
        </w:rPr>
        <w:t>Pradeshikas</w:t>
      </w:r>
      <w:proofErr w:type="spellEnd"/>
      <w:r>
        <w:rPr>
          <w:sz w:val="24"/>
          <w:szCs w:val="24"/>
        </w:rPr>
        <w:t xml:space="preserve"> was another officer of the </w:t>
      </w:r>
      <w:proofErr w:type="spellStart"/>
      <w:r>
        <w:rPr>
          <w:sz w:val="24"/>
          <w:szCs w:val="24"/>
        </w:rPr>
        <w:t>Mauryan</w:t>
      </w:r>
      <w:proofErr w:type="spellEnd"/>
      <w:r>
        <w:rPr>
          <w:sz w:val="24"/>
          <w:szCs w:val="24"/>
        </w:rPr>
        <w:t xml:space="preserve"> administration. He was the provincial governor.</w:t>
      </w:r>
    </w:p>
    <w:p w14:paraId="5E6CEDFE" w14:textId="3AE7560E" w:rsidR="00320717" w:rsidRPr="00320717" w:rsidRDefault="00320717" w:rsidP="00320717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Bindusara</w:t>
      </w:r>
      <w:proofErr w:type="spellEnd"/>
      <w:r>
        <w:rPr>
          <w:sz w:val="24"/>
          <w:szCs w:val="24"/>
        </w:rPr>
        <w:t xml:space="preserve"> appointed his son </w:t>
      </w:r>
      <w:proofErr w:type="spellStart"/>
      <w:r>
        <w:rPr>
          <w:sz w:val="24"/>
          <w:szCs w:val="24"/>
        </w:rPr>
        <w:t>Ashoka</w:t>
      </w:r>
      <w:proofErr w:type="spellEnd"/>
      <w:r>
        <w:rPr>
          <w:sz w:val="24"/>
          <w:szCs w:val="24"/>
        </w:rPr>
        <w:t xml:space="preserve"> as Governor of the Avanti region and posted him at Ujjain.</w:t>
      </w:r>
    </w:p>
    <w:p w14:paraId="652D118B" w14:textId="77777777" w:rsidR="00320717" w:rsidRPr="00320717" w:rsidRDefault="00320717" w:rsidP="00320717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Asoka’s elder brother </w:t>
      </w:r>
      <w:proofErr w:type="spellStart"/>
      <w:r>
        <w:rPr>
          <w:sz w:val="24"/>
          <w:szCs w:val="24"/>
        </w:rPr>
        <w:t>Susima</w:t>
      </w:r>
      <w:proofErr w:type="spellEnd"/>
      <w:r>
        <w:rPr>
          <w:sz w:val="24"/>
          <w:szCs w:val="24"/>
        </w:rPr>
        <w:t xml:space="preserve"> was posted at </w:t>
      </w:r>
      <w:proofErr w:type="spellStart"/>
      <w:r>
        <w:rPr>
          <w:sz w:val="24"/>
          <w:szCs w:val="24"/>
        </w:rPr>
        <w:t>Taxila</w:t>
      </w:r>
      <w:proofErr w:type="spellEnd"/>
      <w:r>
        <w:rPr>
          <w:sz w:val="24"/>
          <w:szCs w:val="24"/>
        </w:rPr>
        <w:t xml:space="preserve"> as the Governor of the northwestern provinces.</w:t>
      </w:r>
    </w:p>
    <w:p w14:paraId="57DD2A8E" w14:textId="75735E37" w:rsidR="00320717" w:rsidRPr="00086A61" w:rsidRDefault="00320717" w:rsidP="00320717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important provinces were directly under </w:t>
      </w:r>
      <w:proofErr w:type="spellStart"/>
      <w:r w:rsidRPr="00E10199">
        <w:rPr>
          <w:i/>
          <w:iCs/>
          <w:sz w:val="24"/>
          <w:szCs w:val="24"/>
        </w:rPr>
        <w:t>Kumaras</w:t>
      </w:r>
      <w:proofErr w:type="spellEnd"/>
      <w:r>
        <w:rPr>
          <w:sz w:val="24"/>
          <w:szCs w:val="24"/>
        </w:rPr>
        <w:t xml:space="preserve"> (princess)</w:t>
      </w:r>
      <w:r w:rsidR="00086A61">
        <w:rPr>
          <w:sz w:val="24"/>
          <w:szCs w:val="24"/>
        </w:rPr>
        <w:t>; however, the total number of provinces is not known.</w:t>
      </w:r>
    </w:p>
    <w:p w14:paraId="0E895587" w14:textId="49D9B14F" w:rsidR="00086A61" w:rsidRPr="00086A61" w:rsidRDefault="00086A61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Junagarh</w:t>
      </w:r>
      <w:proofErr w:type="spellEnd"/>
      <w:r>
        <w:rPr>
          <w:sz w:val="24"/>
          <w:szCs w:val="24"/>
        </w:rPr>
        <w:t xml:space="preserve"> rock inscription of </w:t>
      </w:r>
      <w:proofErr w:type="spellStart"/>
      <w:r w:rsidRPr="00E10199">
        <w:rPr>
          <w:sz w:val="24"/>
          <w:szCs w:val="24"/>
        </w:rPr>
        <w:t>Rudradarman</w:t>
      </w:r>
      <w:proofErr w:type="spellEnd"/>
      <w:r>
        <w:rPr>
          <w:sz w:val="24"/>
          <w:szCs w:val="24"/>
        </w:rPr>
        <w:t xml:space="preserve"> mentions that </w:t>
      </w:r>
      <w:proofErr w:type="spellStart"/>
      <w:r>
        <w:rPr>
          <w:sz w:val="24"/>
          <w:szCs w:val="24"/>
        </w:rPr>
        <w:t>Saurashtra</w:t>
      </w:r>
      <w:proofErr w:type="spellEnd"/>
      <w:r>
        <w:rPr>
          <w:sz w:val="24"/>
          <w:szCs w:val="24"/>
        </w:rPr>
        <w:t xml:space="preserve"> (Kathiawar) was governed by </w:t>
      </w:r>
      <w:proofErr w:type="spellStart"/>
      <w:r>
        <w:rPr>
          <w:sz w:val="24"/>
          <w:szCs w:val="24"/>
        </w:rPr>
        <w:t>Vaisya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Pushyagupta</w:t>
      </w:r>
      <w:proofErr w:type="spellEnd"/>
      <w:r>
        <w:rPr>
          <w:sz w:val="24"/>
          <w:szCs w:val="24"/>
        </w:rPr>
        <w:t xml:space="preserve"> at the time of Chandragupta </w:t>
      </w:r>
      <w:proofErr w:type="spellStart"/>
      <w:r>
        <w:rPr>
          <w:sz w:val="24"/>
          <w:szCs w:val="24"/>
        </w:rPr>
        <w:t>Maurya</w:t>
      </w:r>
      <w:proofErr w:type="spellEnd"/>
      <w:r>
        <w:rPr>
          <w:sz w:val="24"/>
          <w:szCs w:val="24"/>
        </w:rPr>
        <w:t xml:space="preserve"> and by </w:t>
      </w:r>
      <w:proofErr w:type="spellStart"/>
      <w:r>
        <w:rPr>
          <w:sz w:val="24"/>
          <w:szCs w:val="24"/>
        </w:rPr>
        <w:t>Yavanaraia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Tushaspa</w:t>
      </w:r>
      <w:proofErr w:type="spellEnd"/>
      <w:r>
        <w:rPr>
          <w:sz w:val="24"/>
          <w:szCs w:val="24"/>
        </w:rPr>
        <w:t xml:space="preserve"> at the time of </w:t>
      </w:r>
      <w:proofErr w:type="spellStart"/>
      <w:r>
        <w:rPr>
          <w:sz w:val="24"/>
          <w:szCs w:val="24"/>
        </w:rPr>
        <w:t>Ashoka</w:t>
      </w:r>
      <w:proofErr w:type="spellEnd"/>
      <w:r>
        <w:rPr>
          <w:sz w:val="24"/>
          <w:szCs w:val="24"/>
        </w:rPr>
        <w:t>, both were the provincial governors.</w:t>
      </w:r>
    </w:p>
    <w:p w14:paraId="3F73FC44" w14:textId="2D939A43" w:rsidR="00086A61" w:rsidRPr="00086A61" w:rsidRDefault="00086A61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Mauryan</w:t>
      </w:r>
      <w:proofErr w:type="spellEnd"/>
      <w:r>
        <w:rPr>
          <w:sz w:val="24"/>
          <w:szCs w:val="24"/>
        </w:rPr>
        <w:t xml:space="preserve"> kingdom was divided into different provinces, which were subdivided into the districts and each district was further divided into groups of five to ten villages.</w:t>
      </w:r>
    </w:p>
    <w:p w14:paraId="1CF334CF" w14:textId="4CD87C67" w:rsidR="00E10199" w:rsidRPr="00E10199" w:rsidRDefault="00086A61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village was the </w:t>
      </w:r>
      <w:r w:rsidR="00BD7052">
        <w:rPr>
          <w:sz w:val="24"/>
          <w:szCs w:val="24"/>
        </w:rPr>
        <w:t>smallest unit if an administration</w:t>
      </w:r>
      <w:r>
        <w:rPr>
          <w:sz w:val="24"/>
          <w:szCs w:val="24"/>
        </w:rPr>
        <w:t xml:space="preserve">. </w:t>
      </w:r>
    </w:p>
    <w:p w14:paraId="6F69ED69" w14:textId="16BC3DDC" w:rsidR="00086A61" w:rsidRPr="00086A61" w:rsidRDefault="00E10199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 w:rsidRPr="00BD7052">
        <w:rPr>
          <w:i/>
          <w:iCs/>
          <w:sz w:val="24"/>
          <w:szCs w:val="24"/>
        </w:rPr>
        <w:t>pradeshika</w:t>
      </w:r>
      <w:proofErr w:type="spellEnd"/>
      <w:r>
        <w:rPr>
          <w:sz w:val="24"/>
          <w:szCs w:val="24"/>
        </w:rPr>
        <w:t xml:space="preserve"> was the head of the administration</w:t>
      </w:r>
      <w:r w:rsidR="00BD7052">
        <w:rPr>
          <w:sz w:val="24"/>
          <w:szCs w:val="24"/>
        </w:rPr>
        <w:t xml:space="preserve">. </w:t>
      </w:r>
      <w:r w:rsidR="00086A61">
        <w:rPr>
          <w:sz w:val="24"/>
          <w:szCs w:val="24"/>
        </w:rPr>
        <w:t>He used to tour the entire district every five years to inspect the administration of areas under his control. A group of officials worked in each district under him.</w:t>
      </w:r>
    </w:p>
    <w:p w14:paraId="6811DB0A" w14:textId="48681494" w:rsidR="00086A61" w:rsidRPr="00661B83" w:rsidRDefault="00086A61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BD7052">
        <w:rPr>
          <w:i/>
          <w:iCs/>
          <w:sz w:val="24"/>
          <w:szCs w:val="24"/>
        </w:rPr>
        <w:t>Gramika</w:t>
      </w:r>
      <w:proofErr w:type="spellEnd"/>
      <w:r w:rsidR="00661B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the head of the village. He was assisted in village </w:t>
      </w:r>
      <w:r w:rsidR="00661B83">
        <w:rPr>
          <w:sz w:val="24"/>
          <w:szCs w:val="24"/>
        </w:rPr>
        <w:t xml:space="preserve">administration by the “village elders” </w:t>
      </w:r>
    </w:p>
    <w:p w14:paraId="5BEA5232" w14:textId="323B2A74" w:rsidR="00661B83" w:rsidRPr="00661B83" w:rsidRDefault="00661B83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villages, during this time, enjoyed substantial autonomy. Most of the disputes of the village were settled by </w:t>
      </w:r>
      <w:proofErr w:type="spellStart"/>
      <w:r>
        <w:rPr>
          <w:sz w:val="24"/>
          <w:szCs w:val="24"/>
        </w:rPr>
        <w:t>Gramika</w:t>
      </w:r>
      <w:proofErr w:type="spellEnd"/>
      <w:r>
        <w:rPr>
          <w:sz w:val="24"/>
          <w:szCs w:val="24"/>
        </w:rPr>
        <w:t xml:space="preserve"> with the help of village assembly.</w:t>
      </w:r>
    </w:p>
    <w:p w14:paraId="22D87537" w14:textId="5557E8FC" w:rsidR="00661B83" w:rsidRPr="00661B83" w:rsidRDefault="00661B83" w:rsidP="00086A61">
      <w:pPr>
        <w:pStyle w:val="ListParagraph"/>
        <w:numPr>
          <w:ilvl w:val="0"/>
          <w:numId w:val="6"/>
        </w:numPr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Arthashastra</w:t>
      </w:r>
      <w:proofErr w:type="spellEnd"/>
      <w:r>
        <w:rPr>
          <w:sz w:val="24"/>
          <w:szCs w:val="24"/>
        </w:rPr>
        <w:t xml:space="preserve"> mentions the highest salary being 48,000 </w:t>
      </w:r>
      <w:proofErr w:type="spellStart"/>
      <w:r w:rsidRPr="00BD7052">
        <w:rPr>
          <w:i/>
          <w:iCs/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and the lowest 60 </w:t>
      </w:r>
      <w:proofErr w:type="spellStart"/>
      <w:r w:rsidRPr="00BD7052">
        <w:rPr>
          <w:i/>
          <w:iCs/>
          <w:sz w:val="24"/>
          <w:szCs w:val="24"/>
        </w:rPr>
        <w:t>Panas</w:t>
      </w:r>
      <w:proofErr w:type="spellEnd"/>
      <w:r>
        <w:rPr>
          <w:sz w:val="24"/>
          <w:szCs w:val="24"/>
        </w:rPr>
        <w:t>. There was a wide range of scales in salary.</w:t>
      </w:r>
    </w:p>
    <w:p w14:paraId="2891E64A" w14:textId="003C6E18" w:rsidR="00661B83" w:rsidRDefault="00661B83" w:rsidP="00661B83">
      <w:pPr>
        <w:pStyle w:val="ListParagraph"/>
        <w:jc w:val="both"/>
        <w:rPr>
          <w:sz w:val="24"/>
          <w:szCs w:val="24"/>
        </w:rPr>
      </w:pPr>
    </w:p>
    <w:p w14:paraId="04AA203C" w14:textId="447CA627" w:rsidR="00870700" w:rsidRPr="00870700" w:rsidRDefault="00661B83" w:rsidP="00870700">
      <w:pPr>
        <w:jc w:val="both"/>
        <w:rPr>
          <w:sz w:val="24"/>
          <w:szCs w:val="24"/>
        </w:rPr>
      </w:pPr>
      <w:r w:rsidRPr="00661B83">
        <w:rPr>
          <w:sz w:val="40"/>
          <w:szCs w:val="40"/>
        </w:rPr>
        <w:t xml:space="preserve">City Administration </w:t>
      </w:r>
    </w:p>
    <w:p w14:paraId="043A50A0" w14:textId="526F5B4F" w:rsidR="00661B83" w:rsidRDefault="00870700" w:rsidP="00661B83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870700">
        <w:rPr>
          <w:sz w:val="24"/>
          <w:szCs w:val="24"/>
        </w:rPr>
        <w:t xml:space="preserve">The </w:t>
      </w:r>
      <w:proofErr w:type="spellStart"/>
      <w:r w:rsidRPr="00870700">
        <w:rPr>
          <w:sz w:val="24"/>
          <w:szCs w:val="24"/>
        </w:rPr>
        <w:t>Arthashashtra</w:t>
      </w:r>
      <w:proofErr w:type="spellEnd"/>
      <w:r w:rsidRPr="00870700">
        <w:rPr>
          <w:sz w:val="24"/>
          <w:szCs w:val="24"/>
        </w:rPr>
        <w:t xml:space="preserve"> has a full chapter on the administration of cities</w:t>
      </w:r>
      <w:r>
        <w:rPr>
          <w:sz w:val="24"/>
          <w:szCs w:val="24"/>
        </w:rPr>
        <w:t>.</w:t>
      </w:r>
    </w:p>
    <w:p w14:paraId="111D787A" w14:textId="77777777" w:rsidR="00870700" w:rsidRDefault="00870700" w:rsidP="00661B83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Edicts of </w:t>
      </w:r>
      <w:proofErr w:type="spellStart"/>
      <w:r>
        <w:rPr>
          <w:sz w:val="24"/>
          <w:szCs w:val="24"/>
        </w:rPr>
        <w:t>Ashoka</w:t>
      </w:r>
      <w:proofErr w:type="spellEnd"/>
      <w:r>
        <w:rPr>
          <w:sz w:val="24"/>
          <w:szCs w:val="24"/>
        </w:rPr>
        <w:t xml:space="preserve"> also describe name of the cities such as </w:t>
      </w:r>
      <w:proofErr w:type="spellStart"/>
      <w:r>
        <w:rPr>
          <w:sz w:val="24"/>
          <w:szCs w:val="24"/>
        </w:rPr>
        <w:t>Pataliputra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Taxila</w:t>
      </w:r>
      <w:proofErr w:type="spellEnd"/>
      <w:r>
        <w:rPr>
          <w:sz w:val="24"/>
          <w:szCs w:val="24"/>
        </w:rPr>
        <w:t>, Ujjain,</w:t>
      </w:r>
    </w:p>
    <w:p w14:paraId="66464802" w14:textId="4B04E9C6" w:rsidR="00870700" w:rsidRDefault="00870700" w:rsidP="005D77BF">
      <w:pPr>
        <w:pStyle w:val="ListParagraph"/>
        <w:ind w:left="78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Tosali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Suvarnagiri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Samapa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Isila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Kausambi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16892EBE" w14:textId="63912C6B" w:rsidR="00BD7052" w:rsidRPr="00BD7052" w:rsidRDefault="00BD7052" w:rsidP="00BD705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BD7052">
        <w:rPr>
          <w:sz w:val="24"/>
          <w:szCs w:val="24"/>
        </w:rPr>
        <w:t>Megasthenese</w:t>
      </w:r>
      <w:proofErr w:type="spellEnd"/>
      <w:r w:rsidRPr="00BD7052">
        <w:rPr>
          <w:sz w:val="24"/>
          <w:szCs w:val="24"/>
        </w:rPr>
        <w:t xml:space="preserve"> had </w:t>
      </w:r>
      <w:r>
        <w:rPr>
          <w:sz w:val="24"/>
          <w:szCs w:val="24"/>
        </w:rPr>
        <w:t xml:space="preserve">described the administration of </w:t>
      </w:r>
      <w:proofErr w:type="spellStart"/>
      <w:r>
        <w:rPr>
          <w:sz w:val="24"/>
          <w:szCs w:val="24"/>
        </w:rPr>
        <w:t>Pataliputra</w:t>
      </w:r>
      <w:proofErr w:type="spellEnd"/>
      <w:r>
        <w:rPr>
          <w:sz w:val="24"/>
          <w:szCs w:val="24"/>
        </w:rPr>
        <w:t xml:space="preserve"> in details.</w:t>
      </w:r>
    </w:p>
    <w:p w14:paraId="56658628" w14:textId="3E9D301E" w:rsidR="00870700" w:rsidRDefault="00870700" w:rsidP="0087070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Megasthenese</w:t>
      </w:r>
      <w:proofErr w:type="spellEnd"/>
      <w:r w:rsidR="00BD705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described  that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Pataliputra</w:t>
      </w:r>
      <w:proofErr w:type="spellEnd"/>
      <w:r>
        <w:rPr>
          <w:sz w:val="24"/>
          <w:szCs w:val="24"/>
        </w:rPr>
        <w:t xml:space="preserve">  city was administered by a city council comprising 30 members. These 30 members were divided into a board of 5 </w:t>
      </w:r>
      <w:r w:rsidR="00EC21FB">
        <w:rPr>
          <w:sz w:val="24"/>
          <w:szCs w:val="24"/>
        </w:rPr>
        <w:t>members each</w:t>
      </w:r>
      <w:r>
        <w:rPr>
          <w:sz w:val="24"/>
          <w:szCs w:val="24"/>
        </w:rPr>
        <w:t>.</w:t>
      </w:r>
    </w:p>
    <w:p w14:paraId="32E3CA5D" w14:textId="283CB547" w:rsidR="00870700" w:rsidRDefault="00870700" w:rsidP="0087070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of the 5 member boards had specific responsibilities towards the administration of the city. For example –</w:t>
      </w:r>
    </w:p>
    <w:p w14:paraId="4F5355B6" w14:textId="3373A442" w:rsidR="00870700" w:rsidRDefault="00870700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One such board was concerned with the industrial and artistic produce. Its duties included fixing of wages. Check the adulteration etc.</w:t>
      </w:r>
    </w:p>
    <w:p w14:paraId="76715629" w14:textId="0C993543" w:rsidR="00870700" w:rsidRDefault="00870700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second board dealt with the affairs of the visitors, especially foreigners who came to </w:t>
      </w:r>
      <w:proofErr w:type="spellStart"/>
      <w:r>
        <w:rPr>
          <w:sz w:val="24"/>
          <w:szCs w:val="24"/>
        </w:rPr>
        <w:t>Pataliputra</w:t>
      </w:r>
      <w:proofErr w:type="spellEnd"/>
      <w:r>
        <w:rPr>
          <w:sz w:val="24"/>
          <w:szCs w:val="24"/>
        </w:rPr>
        <w:t>.</w:t>
      </w:r>
    </w:p>
    <w:p w14:paraId="1A677762" w14:textId="77777777" w:rsidR="005D77BF" w:rsidRDefault="005D77BF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third board was concerned with the registration of birth and death.</w:t>
      </w:r>
    </w:p>
    <w:p w14:paraId="1F16AC3D" w14:textId="77777777" w:rsidR="005D77BF" w:rsidRDefault="005D77BF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fourth board regulated trade and commerce, kept a vigil on the manufactured goods and sales of commodities.</w:t>
      </w:r>
    </w:p>
    <w:p w14:paraId="6C9D0E2D" w14:textId="43E74FD1" w:rsidR="00870700" w:rsidRDefault="005D77BF" w:rsidP="00870700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fifth board was responsible for the supervision of manufacturing goods.</w:t>
      </w:r>
    </w:p>
    <w:p w14:paraId="538E891B" w14:textId="438DC1B6" w:rsidR="005D77BF" w:rsidRDefault="005D77BF" w:rsidP="005D77BF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sixth board collected taxes as per the value of sold goods.</w:t>
      </w:r>
    </w:p>
    <w:p w14:paraId="593DA630" w14:textId="2A8AEB48" w:rsidR="005D77BF" w:rsidRDefault="005D77BF" w:rsidP="005D77B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tax was normally one-tenth of sold goods.</w:t>
      </w:r>
    </w:p>
    <w:p w14:paraId="2EB540BA" w14:textId="46E98050" w:rsidR="005D77BF" w:rsidRDefault="005D77BF" w:rsidP="005D77B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Officers were appointed by the ‘City council’ and accountable for the public welfare such as maintenance and repairs of roads, markets, hospitals, temples,</w:t>
      </w:r>
      <w:r w:rsidR="00E10199">
        <w:rPr>
          <w:sz w:val="24"/>
          <w:szCs w:val="24"/>
        </w:rPr>
        <w:t xml:space="preserve"> </w:t>
      </w:r>
      <w:r>
        <w:rPr>
          <w:sz w:val="24"/>
          <w:szCs w:val="24"/>
        </w:rPr>
        <w:t>educational institutions, s</w:t>
      </w:r>
      <w:r w:rsidRPr="005D77BF">
        <w:rPr>
          <w:sz w:val="24"/>
          <w:szCs w:val="24"/>
        </w:rPr>
        <w:t>anitation, water supplies, harbors, etc.</w:t>
      </w:r>
    </w:p>
    <w:p w14:paraId="3E988075" w14:textId="77777777" w:rsidR="00E10199" w:rsidRDefault="00E10199" w:rsidP="005D77B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Nagaraka</w:t>
      </w:r>
      <w:proofErr w:type="spellEnd"/>
      <w:r>
        <w:rPr>
          <w:sz w:val="24"/>
          <w:szCs w:val="24"/>
        </w:rPr>
        <w:t xml:space="preserve"> was the officer in-charge of the city.</w:t>
      </w:r>
    </w:p>
    <w:p w14:paraId="07142866" w14:textId="77777777" w:rsidR="00E10199" w:rsidRDefault="00E10199" w:rsidP="005D77B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were numerous departments that regulated and controlled the activities of the state.</w:t>
      </w:r>
    </w:p>
    <w:p w14:paraId="70A07022" w14:textId="670567DC" w:rsidR="00BD7052" w:rsidRPr="00BD7052" w:rsidRDefault="00E10199" w:rsidP="00BD7052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Kautilya</w:t>
      </w:r>
      <w:proofErr w:type="spellEnd"/>
      <w:r>
        <w:rPr>
          <w:sz w:val="24"/>
          <w:szCs w:val="24"/>
        </w:rPr>
        <w:t xml:space="preserve"> mentions several important departments such as accounts, revenue, mines and minerals, chariots, customs, and taxation.</w:t>
      </w:r>
      <w:bookmarkStart w:id="0" w:name="_GoBack"/>
      <w:bookmarkEnd w:id="0"/>
    </w:p>
    <w:sectPr w:rsidR="00BD7052" w:rsidRPr="00BD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181"/>
    <w:multiLevelType w:val="hybridMultilevel"/>
    <w:tmpl w:val="1CD8FF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DA34BFE"/>
    <w:multiLevelType w:val="hybridMultilevel"/>
    <w:tmpl w:val="1B9C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9323A"/>
    <w:multiLevelType w:val="hybridMultilevel"/>
    <w:tmpl w:val="4812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C3A7F"/>
    <w:multiLevelType w:val="hybridMultilevel"/>
    <w:tmpl w:val="96D0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B1B82"/>
    <w:multiLevelType w:val="hybridMultilevel"/>
    <w:tmpl w:val="2458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74E55"/>
    <w:multiLevelType w:val="hybridMultilevel"/>
    <w:tmpl w:val="9856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321E7"/>
    <w:multiLevelType w:val="hybridMultilevel"/>
    <w:tmpl w:val="97D671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D667F44"/>
    <w:multiLevelType w:val="hybridMultilevel"/>
    <w:tmpl w:val="58DA0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D60430"/>
    <w:multiLevelType w:val="hybridMultilevel"/>
    <w:tmpl w:val="CA28D8A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57521A2B"/>
    <w:multiLevelType w:val="hybridMultilevel"/>
    <w:tmpl w:val="55A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7E0FA4"/>
    <w:multiLevelType w:val="hybridMultilevel"/>
    <w:tmpl w:val="7464B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97004A"/>
    <w:multiLevelType w:val="hybridMultilevel"/>
    <w:tmpl w:val="98BE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72AC6"/>
    <w:multiLevelType w:val="hybridMultilevel"/>
    <w:tmpl w:val="6470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608EE"/>
    <w:multiLevelType w:val="hybridMultilevel"/>
    <w:tmpl w:val="69E8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15904"/>
    <w:multiLevelType w:val="hybridMultilevel"/>
    <w:tmpl w:val="746A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1B20"/>
    <w:multiLevelType w:val="hybridMultilevel"/>
    <w:tmpl w:val="B304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256BA"/>
    <w:multiLevelType w:val="hybridMultilevel"/>
    <w:tmpl w:val="C910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47988"/>
    <w:multiLevelType w:val="hybridMultilevel"/>
    <w:tmpl w:val="5CDA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F311F"/>
    <w:multiLevelType w:val="hybridMultilevel"/>
    <w:tmpl w:val="D3BA38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>
    <w:nsid w:val="7DF3374D"/>
    <w:multiLevelType w:val="hybridMultilevel"/>
    <w:tmpl w:val="6982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A11547"/>
    <w:multiLevelType w:val="hybridMultilevel"/>
    <w:tmpl w:val="0570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9"/>
  </w:num>
  <w:num w:numId="12">
    <w:abstractNumId w:val="0"/>
  </w:num>
  <w:num w:numId="13">
    <w:abstractNumId w:val="16"/>
  </w:num>
  <w:num w:numId="14">
    <w:abstractNumId w:val="10"/>
  </w:num>
  <w:num w:numId="15">
    <w:abstractNumId w:val="15"/>
  </w:num>
  <w:num w:numId="16">
    <w:abstractNumId w:val="17"/>
  </w:num>
  <w:num w:numId="17">
    <w:abstractNumId w:val="14"/>
  </w:num>
  <w:num w:numId="18">
    <w:abstractNumId w:val="1"/>
  </w:num>
  <w:num w:numId="19">
    <w:abstractNumId w:val="18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EE"/>
    <w:rsid w:val="00020201"/>
    <w:rsid w:val="00086A61"/>
    <w:rsid w:val="00320717"/>
    <w:rsid w:val="003B0B8F"/>
    <w:rsid w:val="00432A78"/>
    <w:rsid w:val="005D77BF"/>
    <w:rsid w:val="00661B83"/>
    <w:rsid w:val="00713E7E"/>
    <w:rsid w:val="00870700"/>
    <w:rsid w:val="00890F8D"/>
    <w:rsid w:val="00A236EE"/>
    <w:rsid w:val="00A503A1"/>
    <w:rsid w:val="00BD7052"/>
    <w:rsid w:val="00E10199"/>
    <w:rsid w:val="00EC21FB"/>
    <w:rsid w:val="00F2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0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17"/>
  </w:style>
  <w:style w:type="paragraph" w:styleId="Heading1">
    <w:name w:val="heading 1"/>
    <w:basedOn w:val="Normal"/>
    <w:next w:val="Normal"/>
    <w:link w:val="Heading1Char"/>
    <w:uiPriority w:val="9"/>
    <w:qFormat/>
    <w:rsid w:val="003207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1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1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1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1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1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1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7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207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07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20717"/>
    <w:rPr>
      <w:b/>
      <w:bCs/>
    </w:rPr>
  </w:style>
  <w:style w:type="character" w:styleId="Emphasis">
    <w:name w:val="Emphasis"/>
    <w:basedOn w:val="DefaultParagraphFont"/>
    <w:uiPriority w:val="20"/>
    <w:qFormat/>
    <w:rsid w:val="00320717"/>
    <w:rPr>
      <w:i/>
      <w:iCs/>
    </w:rPr>
  </w:style>
  <w:style w:type="paragraph" w:styleId="NoSpacing">
    <w:name w:val="No Spacing"/>
    <w:uiPriority w:val="1"/>
    <w:qFormat/>
    <w:rsid w:val="003207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7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7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07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07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07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207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207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717"/>
    <w:pPr>
      <w:outlineLvl w:val="9"/>
    </w:pPr>
  </w:style>
  <w:style w:type="paragraph" w:styleId="ListParagraph">
    <w:name w:val="List Paragraph"/>
    <w:basedOn w:val="Normal"/>
    <w:uiPriority w:val="34"/>
    <w:qFormat/>
    <w:rsid w:val="00890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17"/>
  </w:style>
  <w:style w:type="paragraph" w:styleId="Heading1">
    <w:name w:val="heading 1"/>
    <w:basedOn w:val="Normal"/>
    <w:next w:val="Normal"/>
    <w:link w:val="Heading1Char"/>
    <w:uiPriority w:val="9"/>
    <w:qFormat/>
    <w:rsid w:val="003207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1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1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1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1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1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1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7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207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07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20717"/>
    <w:rPr>
      <w:b/>
      <w:bCs/>
    </w:rPr>
  </w:style>
  <w:style w:type="character" w:styleId="Emphasis">
    <w:name w:val="Emphasis"/>
    <w:basedOn w:val="DefaultParagraphFont"/>
    <w:uiPriority w:val="20"/>
    <w:qFormat/>
    <w:rsid w:val="00320717"/>
    <w:rPr>
      <w:i/>
      <w:iCs/>
    </w:rPr>
  </w:style>
  <w:style w:type="paragraph" w:styleId="NoSpacing">
    <w:name w:val="No Spacing"/>
    <w:uiPriority w:val="1"/>
    <w:qFormat/>
    <w:rsid w:val="003207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7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7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07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07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07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207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207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717"/>
    <w:pPr>
      <w:outlineLvl w:val="9"/>
    </w:pPr>
  </w:style>
  <w:style w:type="paragraph" w:styleId="ListParagraph">
    <w:name w:val="List Paragraph"/>
    <w:basedOn w:val="Normal"/>
    <w:uiPriority w:val="34"/>
    <w:qFormat/>
    <w:rsid w:val="0089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4" ma:contentTypeDescription="Create a new document." ma:contentTypeScope="" ma:versionID="bf0938873688c0e2bd4da5723ad8f495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6d6ac3d7ba2764f377ec8f0c61a932ff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F8272-749F-4D6A-AA9C-13A1887996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F113D1-CB0E-4DD9-9A84-BAD839B7197A}"/>
</file>

<file path=customXml/itemProps3.xml><?xml version="1.0" encoding="utf-8"?>
<ds:datastoreItem xmlns:ds="http://schemas.openxmlformats.org/officeDocument/2006/customXml" ds:itemID="{AC69F653-0D32-4B97-96B6-11EEFCFA52D7}"/>
</file>

<file path=customXml/itemProps4.xml><?xml version="1.0" encoding="utf-8"?>
<ds:datastoreItem xmlns:ds="http://schemas.openxmlformats.org/officeDocument/2006/customXml" ds:itemID="{E31427D8-EDDB-4264-BEE9-848539C444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Siddhanta</dc:creator>
  <cp:keywords/>
  <dc:description/>
  <cp:lastModifiedBy>Teacher</cp:lastModifiedBy>
  <cp:revision>6</cp:revision>
  <dcterms:created xsi:type="dcterms:W3CDTF">2021-02-02T06:39:00Z</dcterms:created>
  <dcterms:modified xsi:type="dcterms:W3CDTF">2021-02-03T09:01:00Z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