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366"/>
        <w:gridCol w:w="2244"/>
        <w:gridCol w:w="5288"/>
      </w:tblGrid>
      <w:tr w:rsidR="005B19C7" w:rsidRPr="00612AEB" w14:paraId="1891BCCA" w14:textId="77777777" w:rsidTr="004920CF">
        <w:trPr>
          <w:trHeight w:val="440"/>
        </w:trPr>
        <w:tc>
          <w:tcPr>
            <w:tcW w:w="2785" w:type="dxa"/>
            <w:vMerge w:val="restart"/>
            <w:shd w:val="clear" w:color="auto" w:fill="92D050"/>
            <w:vAlign w:val="center"/>
          </w:tcPr>
          <w:p w14:paraId="03BFFCCC" w14:textId="77777777" w:rsidR="005B19C7" w:rsidRPr="00612AEB" w:rsidRDefault="005B19C7" w:rsidP="00C40E12">
            <w:pPr>
              <w:rPr>
                <w:b/>
                <w:bCs/>
                <w:sz w:val="28"/>
                <w:szCs w:val="32"/>
              </w:rPr>
            </w:pPr>
            <w:r w:rsidRPr="005B19C7">
              <w:rPr>
                <w:b/>
                <w:bCs/>
                <w:szCs w:val="32"/>
              </w:rPr>
              <w:t>Group No.</w:t>
            </w:r>
          </w:p>
        </w:tc>
        <w:tc>
          <w:tcPr>
            <w:tcW w:w="7898" w:type="dxa"/>
            <w:gridSpan w:val="3"/>
            <w:shd w:val="clear" w:color="auto" w:fill="FFD966" w:themeFill="accent4" w:themeFillTint="99"/>
            <w:vAlign w:val="center"/>
          </w:tcPr>
          <w:p w14:paraId="7751CF7C" w14:textId="77777777" w:rsidR="005B19C7" w:rsidRPr="00612AEB" w:rsidRDefault="005B19C7" w:rsidP="00C40E12">
            <w:pPr>
              <w:rPr>
                <w:b/>
                <w:bCs/>
                <w:sz w:val="28"/>
                <w:szCs w:val="32"/>
              </w:rPr>
            </w:pPr>
            <w:r w:rsidRPr="005B19C7">
              <w:rPr>
                <w:b/>
                <w:bCs/>
                <w:szCs w:val="32"/>
              </w:rPr>
              <w:t>Group Member</w:t>
            </w:r>
            <w:r w:rsidR="004920CF">
              <w:rPr>
                <w:b/>
                <w:bCs/>
                <w:szCs w:val="32"/>
              </w:rPr>
              <w:t xml:space="preserve">s </w:t>
            </w:r>
          </w:p>
        </w:tc>
      </w:tr>
      <w:tr w:rsidR="005B19C7" w:rsidRPr="00C612CC" w14:paraId="4F0515CF" w14:textId="77777777" w:rsidTr="004920CF">
        <w:tc>
          <w:tcPr>
            <w:tcW w:w="2785" w:type="dxa"/>
            <w:vMerge/>
            <w:shd w:val="clear" w:color="auto" w:fill="92D050"/>
            <w:vAlign w:val="center"/>
          </w:tcPr>
          <w:p w14:paraId="2A0444DC" w14:textId="77777777" w:rsidR="005B19C7" w:rsidRPr="00C612CC" w:rsidRDefault="005B19C7" w:rsidP="00C40E12">
            <w:pPr>
              <w:rPr>
                <w:b/>
                <w:sz w:val="20"/>
                <w:szCs w:val="32"/>
              </w:rPr>
            </w:pPr>
          </w:p>
        </w:tc>
        <w:tc>
          <w:tcPr>
            <w:tcW w:w="36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0D27D99" w14:textId="77777777" w:rsidR="005B19C7" w:rsidRPr="00C612CC" w:rsidRDefault="005B19C7" w:rsidP="00C40E12">
            <w:pPr>
              <w:rPr>
                <w:b/>
                <w:sz w:val="20"/>
                <w:szCs w:val="32"/>
              </w:rPr>
            </w:pPr>
          </w:p>
        </w:tc>
        <w:tc>
          <w:tcPr>
            <w:tcW w:w="2244" w:type="dxa"/>
            <w:shd w:val="clear" w:color="auto" w:fill="FFE599" w:themeFill="accent4" w:themeFillTint="66"/>
            <w:vAlign w:val="center"/>
          </w:tcPr>
          <w:p w14:paraId="2629099C" w14:textId="77777777" w:rsidR="005B19C7" w:rsidRPr="00C612CC" w:rsidRDefault="005B19C7" w:rsidP="00C40E12">
            <w:pPr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ID</w:t>
            </w:r>
          </w:p>
        </w:tc>
        <w:tc>
          <w:tcPr>
            <w:tcW w:w="5288" w:type="dxa"/>
            <w:shd w:val="clear" w:color="auto" w:fill="FFE599" w:themeFill="accent4" w:themeFillTint="66"/>
            <w:vAlign w:val="center"/>
          </w:tcPr>
          <w:p w14:paraId="0F6273E7" w14:textId="77777777" w:rsidR="005B19C7" w:rsidRPr="00C612CC" w:rsidRDefault="005B19C7" w:rsidP="00C40E12">
            <w:pPr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Name</w:t>
            </w:r>
          </w:p>
        </w:tc>
      </w:tr>
      <w:tr w:rsidR="00C20DED" w:rsidRPr="00C612CC" w14:paraId="79386A01" w14:textId="77777777" w:rsidTr="004920CF">
        <w:trPr>
          <w:trHeight w:val="288"/>
        </w:trPr>
        <w:tc>
          <w:tcPr>
            <w:tcW w:w="2785" w:type="dxa"/>
            <w:vMerge w:val="restart"/>
            <w:shd w:val="clear" w:color="auto" w:fill="C5E0B3" w:themeFill="accent6" w:themeFillTint="66"/>
            <w:vAlign w:val="center"/>
          </w:tcPr>
          <w:p w14:paraId="112280D4" w14:textId="253115E4" w:rsidR="00C20DED" w:rsidRPr="00677D3D" w:rsidRDefault="00677D3D" w:rsidP="00C40E12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color w:val="FF0000"/>
                <w:sz w:val="48"/>
                <w:szCs w:val="48"/>
              </w:rPr>
              <w:t xml:space="preserve">         </w:t>
            </w:r>
            <w:r w:rsidR="00F325DD" w:rsidRPr="00677D3D">
              <w:rPr>
                <w:b/>
                <w:bCs/>
                <w:color w:val="FF0000"/>
                <w:sz w:val="48"/>
                <w:szCs w:val="48"/>
              </w:rPr>
              <w:t>3</w:t>
            </w: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73B4FFE8" w14:textId="77777777" w:rsidR="00C20DED" w:rsidRPr="00C612CC" w:rsidRDefault="00C20DED" w:rsidP="00C40E12">
            <w:pPr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1.</w:t>
            </w:r>
          </w:p>
        </w:tc>
        <w:tc>
          <w:tcPr>
            <w:tcW w:w="2244" w:type="dxa"/>
            <w:vAlign w:val="center"/>
          </w:tcPr>
          <w:p w14:paraId="01CA5EA5" w14:textId="62F8B2A1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20-42195-1</w:t>
            </w:r>
          </w:p>
        </w:tc>
        <w:tc>
          <w:tcPr>
            <w:tcW w:w="5288" w:type="dxa"/>
            <w:vAlign w:val="center"/>
          </w:tcPr>
          <w:p w14:paraId="4B9DA10E" w14:textId="43384C65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LEO, NAFINUR</w:t>
            </w:r>
          </w:p>
        </w:tc>
      </w:tr>
      <w:tr w:rsidR="00C20DED" w:rsidRPr="00C612CC" w14:paraId="6ACFE07E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0447A9FE" w14:textId="77777777" w:rsidR="00C20DED" w:rsidRPr="00C612CC" w:rsidRDefault="00C20DED" w:rsidP="00C40E12">
            <w:pPr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4C51320A" w14:textId="77777777" w:rsidR="00C20DED" w:rsidRPr="00C612CC" w:rsidRDefault="00C20DED" w:rsidP="00C40E12">
            <w:pPr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2.</w:t>
            </w:r>
          </w:p>
        </w:tc>
        <w:tc>
          <w:tcPr>
            <w:tcW w:w="2244" w:type="dxa"/>
            <w:vAlign w:val="center"/>
          </w:tcPr>
          <w:p w14:paraId="61F98F62" w14:textId="0D1B9B7A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2</w:t>
            </w:r>
            <w:r w:rsidRPr="00677D3D">
              <w:rPr>
                <w:b/>
                <w:bCs/>
                <w:sz w:val="20"/>
                <w:szCs w:val="20"/>
              </w:rPr>
              <w:t>0-42752-1</w:t>
            </w:r>
          </w:p>
        </w:tc>
        <w:tc>
          <w:tcPr>
            <w:tcW w:w="5288" w:type="dxa"/>
            <w:vAlign w:val="center"/>
          </w:tcPr>
          <w:p w14:paraId="3DFE9611" w14:textId="5091E163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HOWLADER, MD. SHAKIB</w:t>
            </w:r>
          </w:p>
        </w:tc>
      </w:tr>
      <w:tr w:rsidR="00C20DED" w:rsidRPr="00C612CC" w14:paraId="2283044F" w14:textId="77777777" w:rsidTr="00F325DD">
        <w:trPr>
          <w:trHeight w:val="322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43E42534" w14:textId="77777777" w:rsidR="00C20DED" w:rsidRPr="00C612CC" w:rsidRDefault="00C20DED" w:rsidP="00C40E12">
            <w:pPr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2274173B" w14:textId="77777777" w:rsidR="00C20DED" w:rsidRPr="00C612CC" w:rsidRDefault="00C20DED" w:rsidP="00C40E12">
            <w:pPr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3.</w:t>
            </w:r>
          </w:p>
        </w:tc>
        <w:tc>
          <w:tcPr>
            <w:tcW w:w="2244" w:type="dxa"/>
            <w:vAlign w:val="center"/>
          </w:tcPr>
          <w:p w14:paraId="5AABF605" w14:textId="3B38CD5A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2</w:t>
            </w:r>
            <w:r w:rsidRPr="00677D3D">
              <w:rPr>
                <w:b/>
                <w:bCs/>
                <w:sz w:val="20"/>
                <w:szCs w:val="20"/>
              </w:rPr>
              <w:t>0-42794-1</w:t>
            </w:r>
          </w:p>
        </w:tc>
        <w:tc>
          <w:tcPr>
            <w:tcW w:w="5288" w:type="dxa"/>
            <w:vAlign w:val="center"/>
          </w:tcPr>
          <w:p w14:paraId="1209F184" w14:textId="3E55E414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FAHIM, SHAH NAWAJ</w:t>
            </w:r>
          </w:p>
        </w:tc>
      </w:tr>
      <w:tr w:rsidR="00C20DED" w:rsidRPr="00C612CC" w14:paraId="25AA0ADC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17491CC0" w14:textId="77777777" w:rsidR="00C20DED" w:rsidRPr="00C612CC" w:rsidRDefault="00C20DED" w:rsidP="00C40E12">
            <w:pPr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6AE0A141" w14:textId="77777777" w:rsidR="00C20DED" w:rsidRPr="00C612CC" w:rsidRDefault="00C20DED" w:rsidP="00C40E12">
            <w:pPr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4.</w:t>
            </w:r>
          </w:p>
        </w:tc>
        <w:tc>
          <w:tcPr>
            <w:tcW w:w="2244" w:type="dxa"/>
            <w:vAlign w:val="center"/>
          </w:tcPr>
          <w:p w14:paraId="46971A99" w14:textId="169EC9FC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20-42853-1</w:t>
            </w:r>
          </w:p>
        </w:tc>
        <w:tc>
          <w:tcPr>
            <w:tcW w:w="5288" w:type="dxa"/>
            <w:vAlign w:val="center"/>
          </w:tcPr>
          <w:p w14:paraId="2DE42D49" w14:textId="5C01B964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RAHMAN, HASIBUR</w:t>
            </w:r>
          </w:p>
        </w:tc>
      </w:tr>
      <w:tr w:rsidR="00C20DED" w:rsidRPr="00C612CC" w14:paraId="17BECAC6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076F5C63" w14:textId="77777777" w:rsidR="00C20DED" w:rsidRPr="00C612CC" w:rsidRDefault="00C20DED" w:rsidP="00C40E12">
            <w:pPr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5637F9DC" w14:textId="77777777" w:rsidR="00C20DED" w:rsidRPr="00C612CC" w:rsidRDefault="00C20DED" w:rsidP="00C40E12">
            <w:pPr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5.</w:t>
            </w:r>
          </w:p>
        </w:tc>
        <w:tc>
          <w:tcPr>
            <w:tcW w:w="2244" w:type="dxa"/>
            <w:vAlign w:val="center"/>
          </w:tcPr>
          <w:p w14:paraId="3C795A18" w14:textId="3B2B3DE4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20-42870-1</w:t>
            </w:r>
          </w:p>
        </w:tc>
        <w:tc>
          <w:tcPr>
            <w:tcW w:w="5288" w:type="dxa"/>
            <w:vAlign w:val="center"/>
          </w:tcPr>
          <w:p w14:paraId="16821726" w14:textId="02843E2C" w:rsidR="00C20DED" w:rsidRPr="00677D3D" w:rsidRDefault="00677D3D" w:rsidP="00C40E12">
            <w:pPr>
              <w:rPr>
                <w:b/>
                <w:bCs/>
                <w:sz w:val="20"/>
                <w:szCs w:val="20"/>
              </w:rPr>
            </w:pPr>
            <w:r w:rsidRPr="00677D3D">
              <w:rPr>
                <w:b/>
                <w:bCs/>
                <w:sz w:val="20"/>
                <w:szCs w:val="20"/>
              </w:rPr>
              <w:t>HASSAN, MD. ALIF</w:t>
            </w:r>
          </w:p>
        </w:tc>
      </w:tr>
      <w:tr w:rsidR="00C20DED" w:rsidRPr="00C612CC" w14:paraId="7F056EA2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0D75C9BA" w14:textId="77777777" w:rsidR="00C20DED" w:rsidRPr="00C612CC" w:rsidRDefault="00C20DED" w:rsidP="00C40E12">
            <w:pPr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7AC89618" w14:textId="77777777" w:rsidR="00C20DED" w:rsidRPr="00C612CC" w:rsidRDefault="00C20DED" w:rsidP="00C40E12">
            <w:pPr>
              <w:rPr>
                <w:sz w:val="20"/>
                <w:szCs w:val="32"/>
              </w:rPr>
            </w:pPr>
          </w:p>
        </w:tc>
        <w:tc>
          <w:tcPr>
            <w:tcW w:w="2244" w:type="dxa"/>
            <w:vAlign w:val="center"/>
          </w:tcPr>
          <w:p w14:paraId="7C331964" w14:textId="77777777" w:rsidR="00C20DED" w:rsidRPr="00C612CC" w:rsidRDefault="00C20DED" w:rsidP="00C40E12">
            <w:pPr>
              <w:rPr>
                <w:sz w:val="20"/>
                <w:szCs w:val="32"/>
              </w:rPr>
            </w:pPr>
          </w:p>
        </w:tc>
        <w:tc>
          <w:tcPr>
            <w:tcW w:w="5288" w:type="dxa"/>
            <w:vAlign w:val="center"/>
          </w:tcPr>
          <w:p w14:paraId="4F620923" w14:textId="77777777" w:rsidR="00C20DED" w:rsidRPr="00C612CC" w:rsidRDefault="00C20DED" w:rsidP="00C40E12">
            <w:pPr>
              <w:rPr>
                <w:sz w:val="20"/>
                <w:szCs w:val="32"/>
              </w:rPr>
            </w:pPr>
          </w:p>
        </w:tc>
      </w:tr>
    </w:tbl>
    <w:p w14:paraId="0E7244C6" w14:textId="4B90981F" w:rsidR="00D26000" w:rsidRPr="00A42B5B" w:rsidRDefault="00624357" w:rsidP="00C40E12">
      <w:pPr>
        <w:spacing w:line="360" w:lineRule="auto"/>
        <w:rPr>
          <w:b/>
          <w:sz w:val="32"/>
          <w:szCs w:val="20"/>
        </w:rPr>
      </w:pPr>
      <w:r w:rsidRPr="00A42B5B">
        <w:rPr>
          <w:b/>
          <w:sz w:val="32"/>
          <w:szCs w:val="20"/>
        </w:rPr>
        <w:t xml:space="preserve">Laboratory </w:t>
      </w:r>
      <w:r w:rsidR="00B44D55">
        <w:rPr>
          <w:b/>
          <w:sz w:val="32"/>
          <w:szCs w:val="20"/>
        </w:rPr>
        <w:t xml:space="preserve">Experiment </w:t>
      </w:r>
      <w:r w:rsidRPr="00A42B5B">
        <w:rPr>
          <w:b/>
          <w:sz w:val="32"/>
          <w:szCs w:val="20"/>
        </w:rPr>
        <w:t xml:space="preserve">Report </w:t>
      </w:r>
    </w:p>
    <w:p w14:paraId="50C52696" w14:textId="56ACA7C0" w:rsidR="00624357" w:rsidRPr="00B44D55" w:rsidRDefault="00B44D55" w:rsidP="00C40E12">
      <w:pPr>
        <w:spacing w:line="276" w:lineRule="auto"/>
        <w:rPr>
          <w:sz w:val="40"/>
          <w:u w:val="single"/>
        </w:rPr>
      </w:pPr>
      <w:r w:rsidRPr="00B44D55">
        <w:rPr>
          <w:sz w:val="40"/>
          <w:u w:val="single"/>
        </w:rPr>
        <w:t>Electronic D</w:t>
      </w:r>
      <w:r w:rsidR="00A314A0">
        <w:rPr>
          <w:sz w:val="40"/>
          <w:u w:val="single"/>
        </w:rPr>
        <w:t>evic</w:t>
      </w:r>
      <w:r w:rsidRPr="00B44D55">
        <w:rPr>
          <w:sz w:val="40"/>
          <w:u w:val="single"/>
        </w:rPr>
        <w:t>es</w:t>
      </w:r>
      <w:r w:rsidR="002D11C9" w:rsidRPr="00B44D55">
        <w:rPr>
          <w:sz w:val="40"/>
          <w:u w:val="single"/>
        </w:rPr>
        <w:t xml:space="preserve"> Laboratory</w:t>
      </w:r>
    </w:p>
    <w:p w14:paraId="08E6758B" w14:textId="652C9CB0" w:rsidR="00325428" w:rsidRDefault="002D11C9" w:rsidP="00C40E12">
      <w:pPr>
        <w:rPr>
          <w:b/>
          <w:sz w:val="18"/>
        </w:rPr>
      </w:pPr>
      <w:r>
        <w:rPr>
          <w:sz w:val="28"/>
        </w:rPr>
        <w:t xml:space="preserve">  </w:t>
      </w:r>
      <w:r w:rsidR="00325428">
        <w:rPr>
          <w:sz w:val="28"/>
        </w:rPr>
        <w:t xml:space="preserve">Semester: </w:t>
      </w:r>
      <w:r w:rsidR="00B44D55">
        <w:rPr>
          <w:sz w:val="28"/>
        </w:rPr>
        <w:t>Spring</w:t>
      </w:r>
      <w:r w:rsidR="0031071D">
        <w:rPr>
          <w:sz w:val="28"/>
        </w:rPr>
        <w:t xml:space="preserve"> 20</w:t>
      </w:r>
      <w:r w:rsidR="00D00000">
        <w:rPr>
          <w:sz w:val="28"/>
        </w:rPr>
        <w:t>21-22</w:t>
      </w:r>
    </w:p>
    <w:tbl>
      <w:tblPr>
        <w:tblStyle w:val="TableGrid"/>
        <w:tblpPr w:leftFromText="180" w:rightFromText="180" w:vertAnchor="text" w:horzAnchor="margin" w:tblpY="-30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1708"/>
        <w:gridCol w:w="5752"/>
      </w:tblGrid>
      <w:tr w:rsidR="00611D32" w:rsidRPr="005B19C7" w14:paraId="4E0382D6" w14:textId="77777777" w:rsidTr="00611D32">
        <w:trPr>
          <w:trHeight w:val="345"/>
        </w:trPr>
        <w:tc>
          <w:tcPr>
            <w:tcW w:w="3231" w:type="dxa"/>
          </w:tcPr>
          <w:p w14:paraId="5CB32DD6" w14:textId="77777777" w:rsidR="00611D32" w:rsidRPr="0050078D" w:rsidRDefault="00611D32" w:rsidP="00611D32">
            <w:pPr>
              <w:spacing w:before="120" w:line="360" w:lineRule="auto"/>
              <w:rPr>
                <w:sz w:val="20"/>
                <w:szCs w:val="18"/>
              </w:rPr>
            </w:pPr>
            <w:r w:rsidRPr="00611D32">
              <w:rPr>
                <w:b/>
                <w:bCs/>
                <w:sz w:val="20"/>
                <w:szCs w:val="18"/>
              </w:rPr>
              <w:t>Experiment No.:</w:t>
            </w:r>
            <w:r w:rsidRPr="0050078D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7</w:t>
            </w:r>
          </w:p>
        </w:tc>
        <w:tc>
          <w:tcPr>
            <w:tcW w:w="7460" w:type="dxa"/>
            <w:gridSpan w:val="2"/>
          </w:tcPr>
          <w:p w14:paraId="60F2646D" w14:textId="77777777" w:rsidR="00611D32" w:rsidRPr="0050078D" w:rsidRDefault="00611D32" w:rsidP="00611D32">
            <w:pPr>
              <w:rPr>
                <w:sz w:val="20"/>
                <w:szCs w:val="18"/>
              </w:rPr>
            </w:pPr>
          </w:p>
        </w:tc>
      </w:tr>
      <w:tr w:rsidR="00611D32" w:rsidRPr="005B19C7" w14:paraId="1C5A1634" w14:textId="77777777" w:rsidTr="00611D32">
        <w:trPr>
          <w:trHeight w:val="518"/>
        </w:trPr>
        <w:tc>
          <w:tcPr>
            <w:tcW w:w="3231" w:type="dxa"/>
          </w:tcPr>
          <w:p w14:paraId="77BF3264" w14:textId="77777777" w:rsidR="00611D32" w:rsidRPr="0050078D" w:rsidRDefault="00611D32" w:rsidP="00611D32">
            <w:pPr>
              <w:ind w:right="810"/>
              <w:rPr>
                <w:sz w:val="32"/>
                <w:szCs w:val="32"/>
              </w:rPr>
            </w:pPr>
            <w:r w:rsidRPr="00611D32">
              <w:rPr>
                <w:b/>
                <w:bCs/>
                <w:sz w:val="20"/>
                <w:szCs w:val="18"/>
              </w:rPr>
              <w:t>Experiment Title:</w:t>
            </w:r>
            <w:r w:rsidRPr="0050078D">
              <w:rPr>
                <w:sz w:val="20"/>
                <w:szCs w:val="18"/>
              </w:rPr>
              <w:t xml:space="preserve"> </w:t>
            </w:r>
            <w:r w:rsidRPr="00611D32">
              <w:rPr>
                <w:sz w:val="20"/>
                <w:szCs w:val="20"/>
              </w:rPr>
              <w:t>Bipolar Junction Transistor (BJT): Study of Single Stage Transistor Common Emitter Amplifier</w:t>
            </w:r>
          </w:p>
          <w:p w14:paraId="7CFD20AF" w14:textId="77777777" w:rsidR="00611D32" w:rsidRPr="0050078D" w:rsidRDefault="00611D32" w:rsidP="00611D32">
            <w:pPr>
              <w:spacing w:line="360" w:lineRule="auto"/>
              <w:rPr>
                <w:sz w:val="20"/>
                <w:szCs w:val="18"/>
              </w:rPr>
            </w:pPr>
            <w:r w:rsidRPr="0050078D">
              <w:rPr>
                <w:sz w:val="20"/>
                <w:szCs w:val="18"/>
              </w:rPr>
              <w:t>.</w:t>
            </w:r>
          </w:p>
        </w:tc>
        <w:tc>
          <w:tcPr>
            <w:tcW w:w="7460" w:type="dxa"/>
            <w:gridSpan w:val="2"/>
          </w:tcPr>
          <w:p w14:paraId="15DBCB3E" w14:textId="77777777" w:rsidR="00611D32" w:rsidRPr="00B05208" w:rsidRDefault="00611D32" w:rsidP="00611D32">
            <w:pPr>
              <w:rPr>
                <w:b/>
                <w:bCs/>
                <w:sz w:val="20"/>
                <w:szCs w:val="18"/>
              </w:rPr>
            </w:pPr>
          </w:p>
          <w:p w14:paraId="2C10D221" w14:textId="77777777" w:rsidR="00611D32" w:rsidRPr="00B05208" w:rsidRDefault="00611D32" w:rsidP="00611D32">
            <w:pPr>
              <w:rPr>
                <w:b/>
                <w:bCs/>
                <w:sz w:val="20"/>
                <w:szCs w:val="18"/>
              </w:rPr>
            </w:pPr>
          </w:p>
        </w:tc>
      </w:tr>
      <w:tr w:rsidR="00611D32" w:rsidRPr="005B19C7" w14:paraId="4336D9C1" w14:textId="77777777" w:rsidTr="00611D32">
        <w:trPr>
          <w:trHeight w:val="38"/>
        </w:trPr>
        <w:tc>
          <w:tcPr>
            <w:tcW w:w="4939" w:type="dxa"/>
            <w:gridSpan w:val="2"/>
          </w:tcPr>
          <w:p w14:paraId="4712970A" w14:textId="673C454F" w:rsidR="00611D32" w:rsidRPr="00611D32" w:rsidRDefault="00611D32" w:rsidP="00611D32">
            <w:pPr>
              <w:spacing w:line="360" w:lineRule="auto"/>
              <w:rPr>
                <w:b/>
                <w:bCs/>
                <w:sz w:val="20"/>
                <w:szCs w:val="18"/>
              </w:rPr>
            </w:pPr>
            <w:r w:rsidRPr="00611D32">
              <w:rPr>
                <w:b/>
                <w:bCs/>
                <w:sz w:val="20"/>
                <w:szCs w:val="18"/>
              </w:rPr>
              <w:t>Date of Experiment:</w:t>
            </w:r>
            <w:r w:rsidR="00677D3D">
              <w:rPr>
                <w:b/>
                <w:bCs/>
                <w:sz w:val="20"/>
                <w:szCs w:val="18"/>
              </w:rPr>
              <w:t xml:space="preserve"> 20-03-2022</w:t>
            </w:r>
            <w:r w:rsidRPr="00611D32">
              <w:rPr>
                <w:b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5752" w:type="dxa"/>
          </w:tcPr>
          <w:p w14:paraId="2F3945C8" w14:textId="4DD09CA5" w:rsidR="00611D32" w:rsidRPr="00B05208" w:rsidRDefault="00611D32" w:rsidP="00611D32">
            <w:pPr>
              <w:spacing w:line="360" w:lineRule="auto"/>
              <w:rPr>
                <w:b/>
                <w:bCs/>
                <w:sz w:val="20"/>
                <w:szCs w:val="18"/>
              </w:rPr>
            </w:pPr>
            <w:r w:rsidRPr="00B05208">
              <w:rPr>
                <w:b/>
                <w:bCs/>
                <w:sz w:val="20"/>
                <w:szCs w:val="18"/>
              </w:rPr>
              <w:t xml:space="preserve">Date of Report Submission: </w:t>
            </w:r>
            <w:r w:rsidR="00B05208">
              <w:rPr>
                <w:b/>
                <w:bCs/>
                <w:sz w:val="20"/>
                <w:szCs w:val="18"/>
              </w:rPr>
              <w:t>17</w:t>
            </w:r>
            <w:r w:rsidR="00677D3D">
              <w:rPr>
                <w:b/>
                <w:bCs/>
                <w:sz w:val="20"/>
                <w:szCs w:val="18"/>
              </w:rPr>
              <w:t>-04-2</w:t>
            </w:r>
            <w:r w:rsidR="00B05208">
              <w:rPr>
                <w:b/>
                <w:bCs/>
                <w:sz w:val="20"/>
                <w:szCs w:val="18"/>
              </w:rPr>
              <w:t>022</w:t>
            </w:r>
          </w:p>
        </w:tc>
      </w:tr>
    </w:tbl>
    <w:p w14:paraId="0C38108B" w14:textId="77777777" w:rsidR="00325428" w:rsidRDefault="00325428" w:rsidP="00C40E12">
      <w:pPr>
        <w:rPr>
          <w:b/>
          <w:sz w:val="18"/>
        </w:rPr>
      </w:pPr>
    </w:p>
    <w:p w14:paraId="4D1B0BC3" w14:textId="77777777" w:rsidR="0050078D" w:rsidRDefault="0050078D" w:rsidP="00C40E12">
      <w:pPr>
        <w:rPr>
          <w:b/>
          <w:sz w:val="18"/>
        </w:rPr>
      </w:pPr>
    </w:p>
    <w:p w14:paraId="24AF7BFE" w14:textId="1B34A141" w:rsidR="000C0EBA" w:rsidRPr="00C612CC" w:rsidRDefault="000C0EBA" w:rsidP="00C40E12">
      <w:pPr>
        <w:rPr>
          <w:b/>
          <w:sz w:val="18"/>
        </w:rPr>
      </w:pPr>
      <w:r w:rsidRPr="00C612CC">
        <w:rPr>
          <w:b/>
          <w:sz w:val="18"/>
        </w:rPr>
        <w:t xml:space="preserve">Marking Rubrics </w:t>
      </w:r>
      <w:r w:rsidR="00FF68B8">
        <w:rPr>
          <w:b/>
          <w:sz w:val="18"/>
        </w:rPr>
        <w:t xml:space="preserve">for Laboratory Report </w:t>
      </w:r>
      <w:r w:rsidRPr="00C612CC">
        <w:rPr>
          <w:b/>
          <w:sz w:val="18"/>
        </w:rPr>
        <w:t>(to be filled by Faculty)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340"/>
        <w:gridCol w:w="2700"/>
        <w:gridCol w:w="2790"/>
        <w:gridCol w:w="972"/>
      </w:tblGrid>
      <w:tr w:rsidR="00BE3E4F" w:rsidRPr="00CA6C4A" w14:paraId="564199AE" w14:textId="77777777" w:rsidTr="00C440B6">
        <w:trPr>
          <w:trHeight w:val="420"/>
        </w:trPr>
        <w:tc>
          <w:tcPr>
            <w:tcW w:w="1885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7B3490CB" w14:textId="77777777" w:rsidR="00BE3E4F" w:rsidRPr="00CA6C4A" w:rsidRDefault="00BE3E4F" w:rsidP="00C40E12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Objectives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2AA3B911" w14:textId="77777777" w:rsidR="00BE3E4F" w:rsidRPr="00CA6C4A" w:rsidRDefault="00BE3E4F" w:rsidP="00C40E12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Unsatisfactory (1)</w:t>
            </w:r>
          </w:p>
        </w:tc>
        <w:tc>
          <w:tcPr>
            <w:tcW w:w="2700" w:type="dxa"/>
            <w:shd w:val="clear" w:color="auto" w:fill="D9D9D9" w:themeFill="background1" w:themeFillShade="D9"/>
            <w:noWrap/>
          </w:tcPr>
          <w:p w14:paraId="65FF800A" w14:textId="77777777" w:rsidR="00BE3E4F" w:rsidRPr="00CA6C4A" w:rsidRDefault="00BE3E4F" w:rsidP="00C40E12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Good (2</w:t>
            </w:r>
            <w:r w:rsidR="00596840" w:rsidRPr="00CA6C4A">
              <w:rPr>
                <w:rFonts w:ascii="Times New Roman" w:hAnsi="Times New Roman" w:cs="Times New Roman"/>
                <w:b/>
                <w:color w:val="auto"/>
              </w:rPr>
              <w:t>-3</w:t>
            </w:r>
            <w:r w:rsidRPr="00CA6C4A">
              <w:rPr>
                <w:rFonts w:ascii="Times New Roman" w:hAnsi="Times New Roman" w:cs="Times New Roman"/>
                <w:b/>
                <w:color w:val="auto"/>
              </w:rPr>
              <w:t>)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</w:tcPr>
          <w:p w14:paraId="15DFE8AF" w14:textId="77777777" w:rsidR="00BE3E4F" w:rsidRPr="00CA6C4A" w:rsidRDefault="00BE3E4F" w:rsidP="00C40E12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Excellent (4-5)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49EE4E60" w14:textId="77777777" w:rsidR="00BE3E4F" w:rsidRPr="00CA6C4A" w:rsidRDefault="00BE3E4F" w:rsidP="00C40E12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Marks</w:t>
            </w:r>
          </w:p>
        </w:tc>
      </w:tr>
      <w:tr w:rsidR="00BE3E4F" w:rsidRPr="00CA6C4A" w14:paraId="230BDA7C" w14:textId="77777777" w:rsidTr="00C440B6">
        <w:trPr>
          <w:trHeight w:val="395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2DB19C20" w14:textId="77777777" w:rsidR="00BE3E4F" w:rsidRPr="00CA6C4A" w:rsidRDefault="00C440B6" w:rsidP="00C40E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Theory</w:t>
            </w:r>
          </w:p>
        </w:tc>
        <w:tc>
          <w:tcPr>
            <w:tcW w:w="2340" w:type="dxa"/>
            <w:shd w:val="clear" w:color="auto" w:fill="auto"/>
          </w:tcPr>
          <w:p w14:paraId="11BF5164" w14:textId="77777777" w:rsidR="00BE3E4F" w:rsidRPr="00CA6C4A" w:rsidRDefault="00C440B6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relevant theories are not being described properly.</w:t>
            </w:r>
          </w:p>
        </w:tc>
        <w:tc>
          <w:tcPr>
            <w:tcW w:w="2700" w:type="dxa"/>
            <w:shd w:val="clear" w:color="auto" w:fill="auto"/>
          </w:tcPr>
          <w:p w14:paraId="73A23407" w14:textId="77777777" w:rsidR="00BE3E4F" w:rsidRPr="00CA6C4A" w:rsidRDefault="00C440B6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of the relevant theories are described with proper mathematical expression and circuit diagrams (if any)</w:t>
            </w:r>
          </w:p>
        </w:tc>
        <w:tc>
          <w:tcPr>
            <w:tcW w:w="2790" w:type="dxa"/>
            <w:shd w:val="clear" w:color="auto" w:fill="auto"/>
          </w:tcPr>
          <w:p w14:paraId="30B2F46B" w14:textId="77777777" w:rsidR="00BE3E4F" w:rsidRPr="00CA6C4A" w:rsidRDefault="00C440B6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relevant theories are included with proper descriptions, mathematical expressions and circuit diagrams. (</w:t>
            </w:r>
            <w:proofErr w:type="gramStart"/>
            <w:r>
              <w:rPr>
                <w:sz w:val="18"/>
                <w:szCs w:val="18"/>
              </w:rPr>
              <w:t>if</w:t>
            </w:r>
            <w:proofErr w:type="gramEnd"/>
            <w:r>
              <w:rPr>
                <w:sz w:val="18"/>
                <w:szCs w:val="18"/>
              </w:rPr>
              <w:t xml:space="preserve"> any)</w:t>
            </w:r>
          </w:p>
        </w:tc>
        <w:tc>
          <w:tcPr>
            <w:tcW w:w="972" w:type="dxa"/>
            <w:shd w:val="clear" w:color="auto" w:fill="auto"/>
          </w:tcPr>
          <w:p w14:paraId="5C577AB8" w14:textId="77777777" w:rsidR="00BE3E4F" w:rsidRPr="00CA6C4A" w:rsidRDefault="00BE3E4F" w:rsidP="00C40E12">
            <w:pPr>
              <w:rPr>
                <w:sz w:val="18"/>
                <w:szCs w:val="18"/>
              </w:rPr>
            </w:pPr>
          </w:p>
        </w:tc>
      </w:tr>
      <w:tr w:rsidR="00CF3F2E" w:rsidRPr="00CA6C4A" w14:paraId="06E450A5" w14:textId="77777777" w:rsidTr="00C440B6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8C98145" w14:textId="77777777" w:rsidR="00CF3F2E" w:rsidRPr="00CA6C4A" w:rsidRDefault="00CF3F2E" w:rsidP="00C40E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Simulation circuits</w:t>
            </w:r>
            <w:r w:rsidR="00C440B6">
              <w:rPr>
                <w:b/>
                <w:bCs/>
                <w:sz w:val="18"/>
                <w:szCs w:val="18"/>
              </w:rPr>
              <w:t xml:space="preserve"> &amp; Results</w:t>
            </w:r>
          </w:p>
        </w:tc>
        <w:tc>
          <w:tcPr>
            <w:tcW w:w="2340" w:type="dxa"/>
            <w:shd w:val="clear" w:color="auto" w:fill="auto"/>
          </w:tcPr>
          <w:p w14:paraId="0570ECB7" w14:textId="77777777" w:rsidR="00CF3F2E" w:rsidRPr="00CA6C4A" w:rsidRDefault="00C440B6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872EC">
              <w:rPr>
                <w:sz w:val="18"/>
                <w:szCs w:val="18"/>
              </w:rPr>
              <w:t>imulation circui</w:t>
            </w:r>
            <w:r w:rsidR="004820F4">
              <w:rPr>
                <w:sz w:val="18"/>
                <w:szCs w:val="18"/>
              </w:rPr>
              <w:t>ts are not included in this rep</w:t>
            </w:r>
            <w:r w:rsidR="004872EC">
              <w:rPr>
                <w:sz w:val="18"/>
                <w:szCs w:val="18"/>
              </w:rPr>
              <w:t>o</w:t>
            </w:r>
            <w:r w:rsidR="004820F4">
              <w:rPr>
                <w:sz w:val="18"/>
                <w:szCs w:val="18"/>
              </w:rPr>
              <w:t>r</w:t>
            </w:r>
            <w:r w:rsidR="004872EC">
              <w:rPr>
                <w:sz w:val="18"/>
                <w:szCs w:val="18"/>
              </w:rPr>
              <w:t>t</w:t>
            </w:r>
            <w:r w:rsidR="004820F4">
              <w:rPr>
                <w:sz w:val="18"/>
                <w:szCs w:val="18"/>
              </w:rPr>
              <w:t>.</w:t>
            </w:r>
          </w:p>
        </w:tc>
        <w:tc>
          <w:tcPr>
            <w:tcW w:w="2700" w:type="dxa"/>
            <w:shd w:val="clear" w:color="auto" w:fill="auto"/>
          </w:tcPr>
          <w:p w14:paraId="5835E83E" w14:textId="77777777" w:rsidR="00CF3F2E" w:rsidRPr="00CA6C4A" w:rsidRDefault="004872EC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Partial </w:t>
            </w:r>
            <w:r w:rsidR="004820F4">
              <w:rPr>
                <w:sz w:val="18"/>
                <w:szCs w:val="18"/>
              </w:rPr>
              <w:t>simulation circuit</w:t>
            </w:r>
            <w:r w:rsidRPr="004872EC">
              <w:rPr>
                <w:sz w:val="18"/>
                <w:szCs w:val="18"/>
              </w:rPr>
              <w:t xml:space="preserve"> </w:t>
            </w:r>
            <w:r w:rsidR="00CF3F2E">
              <w:rPr>
                <w:sz w:val="18"/>
                <w:szCs w:val="18"/>
              </w:rPr>
              <w:t>results are included in this report.</w:t>
            </w:r>
          </w:p>
        </w:tc>
        <w:tc>
          <w:tcPr>
            <w:tcW w:w="2790" w:type="dxa"/>
            <w:shd w:val="clear" w:color="auto" w:fill="auto"/>
          </w:tcPr>
          <w:p w14:paraId="271B8278" w14:textId="77777777" w:rsidR="00CF3F2E" w:rsidRPr="00CA6C4A" w:rsidRDefault="00CF3F2E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simulation circuits are included in this report with appropriate results.</w:t>
            </w:r>
          </w:p>
        </w:tc>
        <w:tc>
          <w:tcPr>
            <w:tcW w:w="972" w:type="dxa"/>
            <w:shd w:val="clear" w:color="auto" w:fill="auto"/>
          </w:tcPr>
          <w:p w14:paraId="6568F74E" w14:textId="77777777" w:rsidR="00CF3F2E" w:rsidRPr="00CA6C4A" w:rsidRDefault="00CF3F2E" w:rsidP="00C40E12">
            <w:pPr>
              <w:rPr>
                <w:sz w:val="18"/>
                <w:szCs w:val="18"/>
              </w:rPr>
            </w:pPr>
          </w:p>
        </w:tc>
      </w:tr>
      <w:tr w:rsidR="00BE3E4F" w:rsidRPr="00CA6C4A" w14:paraId="32B2D1AE" w14:textId="77777777" w:rsidTr="00C440B6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7FF66D3B" w14:textId="51FE62CA" w:rsidR="00BE3E4F" w:rsidRPr="00CA6C4A" w:rsidRDefault="00B44D55" w:rsidP="00C40E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Report Question, </w:t>
            </w:r>
            <w:r w:rsidR="004820F4" w:rsidRPr="004820F4">
              <w:rPr>
                <w:b/>
                <w:bCs/>
                <w:sz w:val="18"/>
                <w:szCs w:val="18"/>
              </w:rPr>
              <w:t>Discussion</w:t>
            </w:r>
            <w:r>
              <w:rPr>
                <w:b/>
                <w:bCs/>
                <w:sz w:val="18"/>
                <w:szCs w:val="18"/>
              </w:rPr>
              <w:t xml:space="preserve"> on </w:t>
            </w:r>
            <w:r w:rsidR="00FF68B8">
              <w:rPr>
                <w:b/>
                <w:bCs/>
                <w:sz w:val="18"/>
                <w:szCs w:val="18"/>
              </w:rPr>
              <w:t>Comparison</w:t>
            </w:r>
            <w:r w:rsidR="00376EDE" w:rsidRPr="00CA6C4A">
              <w:rPr>
                <w:b/>
                <w:bCs/>
                <w:sz w:val="18"/>
                <w:szCs w:val="18"/>
              </w:rPr>
              <w:t xml:space="preserve"> </w:t>
            </w:r>
            <w:r w:rsidR="00FF68B8">
              <w:rPr>
                <w:b/>
                <w:bCs/>
                <w:sz w:val="18"/>
                <w:szCs w:val="18"/>
              </w:rPr>
              <w:t xml:space="preserve">between </w:t>
            </w:r>
            <w:r w:rsidR="004872EC">
              <w:rPr>
                <w:b/>
                <w:bCs/>
                <w:sz w:val="18"/>
                <w:szCs w:val="18"/>
              </w:rPr>
              <w:t>theoretical</w:t>
            </w:r>
            <w:r w:rsidR="00FF68B8">
              <w:rPr>
                <w:b/>
                <w:bCs/>
                <w:sz w:val="18"/>
                <w:szCs w:val="18"/>
              </w:rPr>
              <w:t xml:space="preserve"> and simulation results</w:t>
            </w:r>
          </w:p>
        </w:tc>
        <w:tc>
          <w:tcPr>
            <w:tcW w:w="2340" w:type="dxa"/>
            <w:shd w:val="clear" w:color="auto" w:fill="auto"/>
          </w:tcPr>
          <w:p w14:paraId="2BC95F7B" w14:textId="77777777" w:rsidR="00BE3E4F" w:rsidRPr="00CA6C4A" w:rsidRDefault="004820F4" w:rsidP="00C40E12">
            <w:pPr>
              <w:rPr>
                <w:sz w:val="18"/>
                <w:szCs w:val="18"/>
              </w:rPr>
            </w:pPr>
            <w:r w:rsidRPr="004820F4">
              <w:rPr>
                <w:sz w:val="18"/>
                <w:szCs w:val="18"/>
              </w:rPr>
              <w:t>Cannot reach meaningful conclusions from experimental data</w:t>
            </w:r>
            <w:r>
              <w:rPr>
                <w:sz w:val="18"/>
                <w:szCs w:val="18"/>
              </w:rPr>
              <w:t xml:space="preserve">; </w:t>
            </w:r>
            <w:r w:rsidR="00376EDE" w:rsidRPr="00CA6C4A">
              <w:rPr>
                <w:sz w:val="18"/>
                <w:szCs w:val="18"/>
              </w:rPr>
              <w:t>Cannot summarize or</w:t>
            </w:r>
            <w:r w:rsidR="004772DC">
              <w:rPr>
                <w:sz w:val="18"/>
                <w:szCs w:val="18"/>
              </w:rPr>
              <w:t xml:space="preserve"> </w:t>
            </w:r>
            <w:r w:rsidR="00376EDE" w:rsidRPr="00CA6C4A">
              <w:rPr>
                <w:sz w:val="18"/>
                <w:szCs w:val="18"/>
              </w:rPr>
              <w:t>compare findings</w:t>
            </w:r>
            <w:r w:rsidR="004772DC">
              <w:rPr>
                <w:sz w:val="18"/>
                <w:szCs w:val="18"/>
              </w:rPr>
              <w:t xml:space="preserve"> </w:t>
            </w:r>
            <w:r w:rsidR="00376EDE" w:rsidRPr="00CA6C4A">
              <w:rPr>
                <w:sz w:val="18"/>
                <w:szCs w:val="18"/>
              </w:rPr>
              <w:t>to</w:t>
            </w:r>
            <w:r w:rsidR="004772DC">
              <w:rPr>
                <w:sz w:val="18"/>
                <w:szCs w:val="18"/>
              </w:rPr>
              <w:t xml:space="preserve"> </w:t>
            </w:r>
            <w:r w:rsidR="00376EDE" w:rsidRPr="00CA6C4A">
              <w:rPr>
                <w:sz w:val="18"/>
                <w:szCs w:val="18"/>
              </w:rPr>
              <w:t>expected results</w:t>
            </w:r>
          </w:p>
        </w:tc>
        <w:tc>
          <w:tcPr>
            <w:tcW w:w="2700" w:type="dxa"/>
            <w:shd w:val="clear" w:color="auto" w:fill="auto"/>
          </w:tcPr>
          <w:p w14:paraId="6760ACA6" w14:textId="77777777" w:rsidR="00BE3E4F" w:rsidRPr="00CA6C4A" w:rsidRDefault="004820F4" w:rsidP="00C40E12">
            <w:pPr>
              <w:rPr>
                <w:sz w:val="18"/>
                <w:szCs w:val="18"/>
              </w:rPr>
            </w:pPr>
            <w:r w:rsidRPr="004820F4">
              <w:rPr>
                <w:sz w:val="18"/>
                <w:szCs w:val="18"/>
              </w:rPr>
              <w:t xml:space="preserve">Can extract most of the accurate data. Answers to the report </w:t>
            </w:r>
            <w:r>
              <w:rPr>
                <w:sz w:val="18"/>
                <w:szCs w:val="18"/>
              </w:rPr>
              <w:t>questions are partially correct;</w:t>
            </w:r>
            <w:r w:rsidRPr="004820F4">
              <w:rPr>
                <w:sz w:val="18"/>
                <w:szCs w:val="18"/>
              </w:rPr>
              <w:t xml:space="preserve"> </w:t>
            </w:r>
            <w:r w:rsidR="00376EDE" w:rsidRPr="00CA6C4A">
              <w:rPr>
                <w:sz w:val="18"/>
                <w:szCs w:val="18"/>
              </w:rPr>
              <w:t>Summarize finding in an incomplete way</w:t>
            </w:r>
          </w:p>
        </w:tc>
        <w:tc>
          <w:tcPr>
            <w:tcW w:w="2790" w:type="dxa"/>
            <w:shd w:val="clear" w:color="auto" w:fill="auto"/>
          </w:tcPr>
          <w:p w14:paraId="02CC5AA3" w14:textId="77777777" w:rsidR="00BE3E4F" w:rsidRPr="00CA6C4A" w:rsidRDefault="004820F4" w:rsidP="00C40E12">
            <w:pPr>
              <w:rPr>
                <w:sz w:val="18"/>
                <w:szCs w:val="18"/>
              </w:rPr>
            </w:pPr>
            <w:r w:rsidRPr="004820F4">
              <w:rPr>
                <w:sz w:val="18"/>
                <w:szCs w:val="18"/>
              </w:rPr>
              <w:t>Can extract all relevant conclusion with appropriate</w:t>
            </w:r>
            <w:r>
              <w:rPr>
                <w:sz w:val="18"/>
                <w:szCs w:val="18"/>
              </w:rPr>
              <w:t xml:space="preserve"> answer to the report questions; </w:t>
            </w:r>
            <w:r w:rsidR="002C56E8" w:rsidRPr="00CA6C4A">
              <w:rPr>
                <w:sz w:val="18"/>
                <w:szCs w:val="18"/>
              </w:rPr>
              <w:t>Summarize finding in a</w:t>
            </w:r>
            <w:r w:rsidR="002C56E8">
              <w:rPr>
                <w:sz w:val="18"/>
                <w:szCs w:val="18"/>
              </w:rPr>
              <w:t xml:space="preserve"> </w:t>
            </w:r>
            <w:r w:rsidR="002C56E8" w:rsidRPr="00CA6C4A">
              <w:rPr>
                <w:sz w:val="18"/>
                <w:szCs w:val="18"/>
              </w:rPr>
              <w:t>complete</w:t>
            </w:r>
            <w:r w:rsidR="00FF68B8">
              <w:rPr>
                <w:sz w:val="18"/>
                <w:szCs w:val="18"/>
              </w:rPr>
              <w:t xml:space="preserve"> &amp; specific</w:t>
            </w:r>
            <w:r w:rsidR="002C56E8" w:rsidRPr="00CA6C4A">
              <w:rPr>
                <w:sz w:val="18"/>
                <w:szCs w:val="18"/>
              </w:rPr>
              <w:t xml:space="preserve"> way</w:t>
            </w:r>
          </w:p>
        </w:tc>
        <w:tc>
          <w:tcPr>
            <w:tcW w:w="972" w:type="dxa"/>
            <w:shd w:val="clear" w:color="auto" w:fill="auto"/>
          </w:tcPr>
          <w:p w14:paraId="74BDDC21" w14:textId="77777777" w:rsidR="00BE3E4F" w:rsidRPr="00CA6C4A" w:rsidRDefault="00BE3E4F" w:rsidP="00C40E12">
            <w:pPr>
              <w:rPr>
                <w:sz w:val="18"/>
                <w:szCs w:val="18"/>
              </w:rPr>
            </w:pPr>
          </w:p>
        </w:tc>
      </w:tr>
      <w:tr w:rsidR="00BE3E4F" w:rsidRPr="00CA6C4A" w14:paraId="417FBE95" w14:textId="77777777" w:rsidTr="00C440B6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122DC27" w14:textId="77777777" w:rsidR="00BE3E4F" w:rsidRPr="00CA6C4A" w:rsidRDefault="004920CF" w:rsidP="00C40E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Organization of the report</w:t>
            </w:r>
          </w:p>
        </w:tc>
        <w:tc>
          <w:tcPr>
            <w:tcW w:w="2340" w:type="dxa"/>
            <w:shd w:val="clear" w:color="auto" w:fill="auto"/>
          </w:tcPr>
          <w:p w14:paraId="016472C7" w14:textId="77777777" w:rsidR="00BE3E4F" w:rsidRPr="00CA6C4A" w:rsidRDefault="00FF68B8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is not prepared as per the instruction.</w:t>
            </w:r>
          </w:p>
        </w:tc>
        <w:tc>
          <w:tcPr>
            <w:tcW w:w="2700" w:type="dxa"/>
            <w:shd w:val="clear" w:color="auto" w:fill="auto"/>
          </w:tcPr>
          <w:p w14:paraId="0593EF06" w14:textId="77777777" w:rsidR="00BE3E4F" w:rsidRPr="00CA6C4A" w:rsidRDefault="004920CF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is organized despite of</w:t>
            </w:r>
            <w:r w:rsidR="00432E87">
              <w:rPr>
                <w:sz w:val="18"/>
                <w:szCs w:val="18"/>
              </w:rPr>
              <w:t xml:space="preserve"> few missing sections as per the recommended structure.</w:t>
            </w:r>
          </w:p>
        </w:tc>
        <w:tc>
          <w:tcPr>
            <w:tcW w:w="2790" w:type="dxa"/>
            <w:shd w:val="clear" w:color="auto" w:fill="auto"/>
          </w:tcPr>
          <w:p w14:paraId="17456B89" w14:textId="77777777" w:rsidR="00BE3E4F" w:rsidRPr="00CA6C4A" w:rsidRDefault="00432E87" w:rsidP="00C40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is very well organized.</w:t>
            </w:r>
          </w:p>
        </w:tc>
        <w:tc>
          <w:tcPr>
            <w:tcW w:w="972" w:type="dxa"/>
            <w:shd w:val="clear" w:color="auto" w:fill="auto"/>
          </w:tcPr>
          <w:p w14:paraId="5D3B2823" w14:textId="77777777" w:rsidR="00BE3E4F" w:rsidRPr="00CA6C4A" w:rsidRDefault="00BE3E4F" w:rsidP="00C40E12">
            <w:pPr>
              <w:rPr>
                <w:sz w:val="18"/>
                <w:szCs w:val="18"/>
              </w:rPr>
            </w:pPr>
          </w:p>
        </w:tc>
      </w:tr>
      <w:tr w:rsidR="00CA6C4A" w:rsidRPr="00CA6C4A" w14:paraId="545B549C" w14:textId="77777777" w:rsidTr="00C440B6">
        <w:trPr>
          <w:trHeight w:val="872"/>
        </w:trPr>
        <w:tc>
          <w:tcPr>
            <w:tcW w:w="1885" w:type="dxa"/>
            <w:shd w:val="clear" w:color="auto" w:fill="auto"/>
          </w:tcPr>
          <w:p w14:paraId="5CBF2D73" w14:textId="77777777" w:rsidR="00CA6C4A" w:rsidRPr="00CA6C4A" w:rsidRDefault="00CA6C4A" w:rsidP="00C40E12">
            <w:pPr>
              <w:rPr>
                <w:b/>
                <w:bCs/>
                <w:sz w:val="18"/>
                <w:szCs w:val="18"/>
              </w:rPr>
            </w:pPr>
            <w:r w:rsidRPr="00CA6C4A">
              <w:rPr>
                <w:rFonts w:eastAsia="Times New Roman"/>
                <w:b/>
                <w:sz w:val="18"/>
                <w:szCs w:val="18"/>
              </w:rPr>
              <w:t>Comments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2D3F6E05" w14:textId="77777777" w:rsidR="00CA6C4A" w:rsidRPr="00CA6C4A" w:rsidRDefault="00CA6C4A" w:rsidP="00C40E12">
            <w:pPr>
              <w:rPr>
                <w:rFonts w:eastAsia="Times New Roman"/>
                <w:b/>
                <w:sz w:val="18"/>
                <w:szCs w:val="18"/>
              </w:rPr>
            </w:pPr>
            <w:r w:rsidRPr="008C6A38">
              <w:rPr>
                <w:rFonts w:eastAsia="Times New Roman"/>
                <w:sz w:val="20"/>
                <w:szCs w:val="18"/>
              </w:rPr>
              <w:t>Assessed by (Name, Sign, and Date)</w:t>
            </w:r>
          </w:p>
        </w:tc>
        <w:tc>
          <w:tcPr>
            <w:tcW w:w="2790" w:type="dxa"/>
            <w:shd w:val="clear" w:color="auto" w:fill="auto"/>
          </w:tcPr>
          <w:p w14:paraId="756C761A" w14:textId="77777777" w:rsidR="00325428" w:rsidRDefault="00325428" w:rsidP="00C40E12">
            <w:pPr>
              <w:rPr>
                <w:rFonts w:eastAsia="Times New Roman"/>
                <w:sz w:val="18"/>
                <w:szCs w:val="18"/>
              </w:rPr>
            </w:pPr>
          </w:p>
          <w:p w14:paraId="5CFBBDCD" w14:textId="77777777" w:rsidR="00CA6C4A" w:rsidRPr="00CA6C4A" w:rsidRDefault="00CA6C4A" w:rsidP="00C40E12">
            <w:pPr>
              <w:rPr>
                <w:rFonts w:eastAsia="Times New Roman"/>
                <w:sz w:val="18"/>
                <w:szCs w:val="18"/>
              </w:rPr>
            </w:pPr>
            <w:r w:rsidRPr="008C6A38">
              <w:rPr>
                <w:rFonts w:eastAsia="Times New Roman"/>
                <w:sz w:val="28"/>
                <w:szCs w:val="18"/>
                <w:highlight w:val="yellow"/>
              </w:rPr>
              <w:t xml:space="preserve">Total (out of </w:t>
            </w:r>
            <w:r w:rsidR="004820F4" w:rsidRPr="008C6A38">
              <w:rPr>
                <w:rFonts w:eastAsia="Times New Roman"/>
                <w:sz w:val="28"/>
                <w:szCs w:val="18"/>
                <w:highlight w:val="yellow"/>
              </w:rPr>
              <w:t>2</w:t>
            </w:r>
            <w:r w:rsidR="00325428" w:rsidRPr="008C6A38">
              <w:rPr>
                <w:rFonts w:eastAsia="Times New Roman"/>
                <w:sz w:val="28"/>
                <w:szCs w:val="18"/>
                <w:highlight w:val="yellow"/>
              </w:rPr>
              <w:t>0</w:t>
            </w:r>
            <w:r w:rsidRPr="008C6A38">
              <w:rPr>
                <w:rFonts w:eastAsia="Times New Roman"/>
                <w:sz w:val="28"/>
                <w:szCs w:val="18"/>
                <w:highlight w:val="yellow"/>
              </w:rPr>
              <w:t>):</w:t>
            </w:r>
          </w:p>
        </w:tc>
        <w:tc>
          <w:tcPr>
            <w:tcW w:w="972" w:type="dxa"/>
            <w:shd w:val="clear" w:color="auto" w:fill="auto"/>
          </w:tcPr>
          <w:p w14:paraId="40AD5324" w14:textId="77777777" w:rsidR="00CA6C4A" w:rsidRPr="00CA6C4A" w:rsidRDefault="00CA6C4A" w:rsidP="00C40E12">
            <w:pPr>
              <w:rPr>
                <w:sz w:val="18"/>
                <w:szCs w:val="18"/>
              </w:rPr>
            </w:pPr>
          </w:p>
        </w:tc>
      </w:tr>
    </w:tbl>
    <w:p w14:paraId="4EC9B7EB" w14:textId="77777777" w:rsidR="00232005" w:rsidRDefault="00232005" w:rsidP="00C40E12"/>
    <w:p w14:paraId="04B1BA52" w14:textId="281FC189" w:rsidR="002B784D" w:rsidRPr="0051284C" w:rsidRDefault="002B784D" w:rsidP="00C40E12"/>
    <w:p w14:paraId="3145842D" w14:textId="77777777" w:rsidR="002B784D" w:rsidRDefault="002B784D" w:rsidP="00C40E12">
      <w:pPr>
        <w:ind w:left="630" w:right="810"/>
      </w:pPr>
    </w:p>
    <w:p w14:paraId="573E0572" w14:textId="249627E6" w:rsidR="002B784D" w:rsidRPr="0050078D" w:rsidRDefault="002B784D" w:rsidP="00C40E12">
      <w:pPr>
        <w:ind w:right="810"/>
        <w:rPr>
          <w:sz w:val="32"/>
          <w:szCs w:val="32"/>
        </w:rPr>
      </w:pPr>
      <w:r w:rsidRPr="006415F1">
        <w:rPr>
          <w:b/>
          <w:sz w:val="28"/>
        </w:rPr>
        <w:lastRenderedPageBreak/>
        <w:t>Experiment title</w:t>
      </w:r>
      <w:r w:rsidRPr="008013AA">
        <w:rPr>
          <w:b/>
          <w:sz w:val="28"/>
        </w:rPr>
        <w:t xml:space="preserve">: </w:t>
      </w:r>
      <w:r w:rsidR="007D77C7">
        <w:t>Bipolar Junction Transistor (BJT): Study of Single Stage Transistor Common Emitter Amplifier</w:t>
      </w:r>
    </w:p>
    <w:p w14:paraId="0163C9EC" w14:textId="77777777" w:rsidR="002B784D" w:rsidRDefault="002B784D" w:rsidP="00C40E12">
      <w:pPr>
        <w:ind w:left="630" w:right="810"/>
      </w:pPr>
    </w:p>
    <w:p w14:paraId="7786742A" w14:textId="3B0AF4FA" w:rsidR="0050078D" w:rsidRDefault="006415F1" w:rsidP="00C40E12">
      <w:pPr>
        <w:ind w:right="810"/>
        <w:rPr>
          <w:sz w:val="28"/>
        </w:rPr>
      </w:pPr>
      <w:r w:rsidRPr="006415F1">
        <w:rPr>
          <w:b/>
          <w:sz w:val="28"/>
        </w:rPr>
        <w:t>Objective of this experiment:</w:t>
      </w:r>
      <w:r w:rsidRPr="006415F1">
        <w:rPr>
          <w:sz w:val="28"/>
        </w:rPr>
        <w:t xml:space="preserve"> </w:t>
      </w:r>
    </w:p>
    <w:p w14:paraId="7497C922" w14:textId="77777777" w:rsidR="0050078D" w:rsidRDefault="0050078D" w:rsidP="00C40E12">
      <w:pPr>
        <w:ind w:left="630" w:right="810"/>
        <w:rPr>
          <w:sz w:val="28"/>
        </w:rPr>
      </w:pPr>
    </w:p>
    <w:p w14:paraId="51B2714D" w14:textId="5B98CFD3" w:rsidR="00BD2723" w:rsidRDefault="00C40E12" w:rsidP="00C40E12">
      <w:pPr>
        <w:spacing w:after="230"/>
      </w:pPr>
      <w:r>
        <w:t xml:space="preserve">         The objective of this experiment </w:t>
      </w:r>
      <w:proofErr w:type="gramStart"/>
      <w:r>
        <w:t>are</w:t>
      </w:r>
      <w:proofErr w:type="gramEnd"/>
      <w:r w:rsidR="0050078D">
        <w:t>,</w:t>
      </w:r>
    </w:p>
    <w:p w14:paraId="7012FA39" w14:textId="6F274C6F" w:rsidR="007D77C7" w:rsidRDefault="007D77C7" w:rsidP="002A2555">
      <w:pPr>
        <w:ind w:left="720" w:right="810"/>
      </w:pPr>
      <w:r>
        <w:sym w:font="Symbol" w:char="F0B7"/>
      </w:r>
      <w:r>
        <w:t xml:space="preserve"> Trace the circuit diagram of a single stage transistor Amplifier;  </w:t>
      </w:r>
    </w:p>
    <w:p w14:paraId="27D557FC" w14:textId="77777777" w:rsidR="007D77C7" w:rsidRDefault="007D77C7" w:rsidP="007D77C7">
      <w:pPr>
        <w:ind w:left="720" w:right="810"/>
      </w:pPr>
      <w:r>
        <w:sym w:font="Symbol" w:char="F0B7"/>
      </w:r>
      <w:r>
        <w:t xml:space="preserve"> Measure the Q – Point. </w:t>
      </w:r>
    </w:p>
    <w:p w14:paraId="2ED1336D" w14:textId="77777777" w:rsidR="007D77C7" w:rsidRDefault="007D77C7" w:rsidP="007D77C7">
      <w:pPr>
        <w:ind w:left="720" w:right="810"/>
      </w:pPr>
      <w:r>
        <w:sym w:font="Symbol" w:char="F0B7"/>
      </w:r>
      <w:r>
        <w:t xml:space="preserve"> Measure the maximum signal that can be amplified with the amplifier without any distortion. </w:t>
      </w:r>
    </w:p>
    <w:p w14:paraId="0849BE84" w14:textId="77777777" w:rsidR="007D77C7" w:rsidRDefault="007D77C7" w:rsidP="007D77C7">
      <w:pPr>
        <w:ind w:left="720" w:right="810"/>
      </w:pPr>
      <w:r>
        <w:sym w:font="Symbol" w:char="F0B7"/>
      </w:r>
      <w:r>
        <w:t xml:space="preserve"> Measure the voltage gain of the amplifier at 1KHz. </w:t>
      </w:r>
    </w:p>
    <w:p w14:paraId="1EC248F3" w14:textId="101E7512" w:rsidR="00C40E12" w:rsidRDefault="007D77C7" w:rsidP="007D77C7">
      <w:pPr>
        <w:ind w:left="720" w:right="810"/>
      </w:pPr>
      <w:r>
        <w:sym w:font="Symbol" w:char="F0B7"/>
      </w:r>
      <w:r>
        <w:t xml:space="preserve"> Measure the voltage gain of the amplifier at different values of load resistance</w:t>
      </w:r>
    </w:p>
    <w:p w14:paraId="7B7DDFF8" w14:textId="77777777" w:rsidR="007D77C7" w:rsidRDefault="007D77C7" w:rsidP="007D77C7">
      <w:pPr>
        <w:ind w:left="720" w:right="810"/>
      </w:pPr>
    </w:p>
    <w:p w14:paraId="00381798" w14:textId="77777777" w:rsidR="00B05208" w:rsidRDefault="00B05208" w:rsidP="00C40E12">
      <w:pPr>
        <w:ind w:right="810"/>
        <w:rPr>
          <w:b/>
          <w:sz w:val="28"/>
        </w:rPr>
      </w:pPr>
    </w:p>
    <w:p w14:paraId="5D167234" w14:textId="4A177032" w:rsidR="00C85529" w:rsidRDefault="006415F1" w:rsidP="00C40E12">
      <w:pPr>
        <w:ind w:right="810"/>
        <w:rPr>
          <w:b/>
          <w:sz w:val="28"/>
        </w:rPr>
      </w:pPr>
      <w:r w:rsidRPr="006415F1">
        <w:rPr>
          <w:b/>
          <w:sz w:val="28"/>
        </w:rPr>
        <w:t>Theory:</w:t>
      </w:r>
    </w:p>
    <w:p w14:paraId="29EFE706" w14:textId="77777777" w:rsidR="0088088A" w:rsidRDefault="0088088A" w:rsidP="00C40E12">
      <w:pPr>
        <w:ind w:left="630" w:right="810"/>
        <w:rPr>
          <w:b/>
          <w:sz w:val="28"/>
        </w:rPr>
      </w:pPr>
    </w:p>
    <w:p w14:paraId="37C7F8B5" w14:textId="77777777" w:rsidR="00E811CA" w:rsidRDefault="00E811CA" w:rsidP="00E811CA">
      <w:pPr>
        <w:spacing w:after="6"/>
      </w:pPr>
      <w:r>
        <w:t>The analysis is done assuming that the signal frequency is sufficiently high.    Subsequently it can be assumed that all the coupling capacitors (C1 and C2) and the bypass capacitor (C</w:t>
      </w:r>
      <w:r>
        <w:rPr>
          <w:vertAlign w:val="subscript"/>
        </w:rPr>
        <w:t>E</w:t>
      </w:r>
      <w:r>
        <w:t xml:space="preserve">) act as perfect short circuits. Such a frequency is said to be in the mid band of the amplifier. </w:t>
      </w:r>
    </w:p>
    <w:p w14:paraId="0D9CFA4B" w14:textId="77777777" w:rsidR="00E811CA" w:rsidRDefault="00E811CA" w:rsidP="00E811CA">
      <w:pPr>
        <w:ind w:left="-5"/>
      </w:pPr>
      <w:r>
        <w:t>The hybrid-π model and T-model can be used for the ac analysis. Those models are valid only for small signals. The general forms of these models are shown in the following figures 1 and 2.</w:t>
      </w:r>
      <w:r>
        <w:rPr>
          <w:sz w:val="27"/>
        </w:rPr>
        <w:t xml:space="preserve"> </w:t>
      </w:r>
    </w:p>
    <w:p w14:paraId="5A3ACE1C" w14:textId="77777777" w:rsidR="00E811CA" w:rsidRDefault="00E811CA" w:rsidP="00E811CA">
      <w:pPr>
        <w:spacing w:line="259" w:lineRule="auto"/>
      </w:pPr>
      <w:r>
        <w:rPr>
          <w:sz w:val="27"/>
        </w:rPr>
        <w:t xml:space="preserve"> </w:t>
      </w:r>
    </w:p>
    <w:p w14:paraId="1D01F139" w14:textId="77777777" w:rsidR="00E811CA" w:rsidRDefault="00E811CA" w:rsidP="00E811CA">
      <w:pPr>
        <w:spacing w:line="259" w:lineRule="auto"/>
        <w:ind w:right="398"/>
        <w:jc w:val="right"/>
      </w:pPr>
      <w:r>
        <w:rPr>
          <w:noProof/>
        </w:rPr>
        <w:drawing>
          <wp:inline distT="0" distB="0" distL="0" distR="0" wp14:anchorId="30FA2554" wp14:editId="0776E794">
            <wp:extent cx="5141889" cy="1789207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889" cy="17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14:paraId="6E8FE482" w14:textId="77777777" w:rsidR="00E811CA" w:rsidRDefault="00E811CA" w:rsidP="00E811CA">
      <w:pPr>
        <w:spacing w:line="259" w:lineRule="auto"/>
        <w:ind w:left="67"/>
        <w:jc w:val="center"/>
      </w:pPr>
      <w:r>
        <w:rPr>
          <w:rFonts w:eastAsia="Times New Roman"/>
          <w:b/>
          <w:sz w:val="27"/>
        </w:rPr>
        <w:t xml:space="preserve"> </w:t>
      </w:r>
    </w:p>
    <w:p w14:paraId="213E3009" w14:textId="77777777" w:rsidR="00E811CA" w:rsidRDefault="00E811CA" w:rsidP="00E811CA">
      <w:pPr>
        <w:pStyle w:val="Heading1"/>
      </w:pPr>
      <w:r>
        <w:t xml:space="preserve">Fig. 1: The Hybrid π-model </w:t>
      </w:r>
    </w:p>
    <w:p w14:paraId="69C596D1" w14:textId="77777777" w:rsidR="00E811CA" w:rsidRDefault="00E811CA" w:rsidP="00E811CA">
      <w:pPr>
        <w:spacing w:line="259" w:lineRule="auto"/>
      </w:pPr>
      <w:r>
        <w:rPr>
          <w:sz w:val="27"/>
        </w:rPr>
        <w:t xml:space="preserve"> </w:t>
      </w:r>
    </w:p>
    <w:p w14:paraId="5C37D00D" w14:textId="77777777" w:rsidR="00E811CA" w:rsidRDefault="00E811CA" w:rsidP="00E811CA">
      <w:pPr>
        <w:ind w:left="-5"/>
      </w:pPr>
      <w:proofErr w:type="gramStart"/>
      <w:r>
        <w:t>Where</w:t>
      </w:r>
      <w:proofErr w:type="gramEnd"/>
      <w:r>
        <w:t xml:space="preserve">, Transconductance </w:t>
      </w:r>
    </w:p>
    <w:p w14:paraId="643573CA" w14:textId="77777777" w:rsidR="00E811CA" w:rsidRDefault="00E811CA" w:rsidP="00E811CA">
      <w:pPr>
        <w:spacing w:line="259" w:lineRule="auto"/>
        <w:ind w:right="3258"/>
      </w:pPr>
      <w:r>
        <w:t xml:space="preserve"> </w:t>
      </w:r>
    </w:p>
    <w:p w14:paraId="71A7E9E4" w14:textId="77777777" w:rsidR="00E811CA" w:rsidRDefault="00E811CA" w:rsidP="00E811CA">
      <w:pPr>
        <w:spacing w:line="259" w:lineRule="auto"/>
        <w:ind w:right="1"/>
        <w:jc w:val="center"/>
      </w:pPr>
      <w:r>
        <w:rPr>
          <w:noProof/>
        </w:rPr>
        <w:drawing>
          <wp:inline distT="0" distB="0" distL="0" distR="0" wp14:anchorId="779EC6FE" wp14:editId="21450140">
            <wp:extent cx="536448" cy="265176"/>
            <wp:effectExtent l="0" t="0" r="0" b="0"/>
            <wp:docPr id="8310" name="Picture 8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" name="Picture 83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and     </w:t>
      </w:r>
      <w:r>
        <w:rPr>
          <w:noProof/>
        </w:rPr>
        <w:drawing>
          <wp:inline distT="0" distB="0" distL="0" distR="0" wp14:anchorId="6F4DBB34" wp14:editId="1413BA9F">
            <wp:extent cx="499872" cy="265176"/>
            <wp:effectExtent l="0" t="0" r="0" b="0"/>
            <wp:docPr id="8309" name="Picture 8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" name="Picture 8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C4C40B" w14:textId="77777777" w:rsidR="00E811CA" w:rsidRDefault="00E811CA" w:rsidP="00E811CA">
      <w:pPr>
        <w:spacing w:line="259" w:lineRule="auto"/>
        <w:ind w:left="3200" w:right="3258"/>
        <w:jc w:val="center"/>
      </w:pPr>
      <w:r>
        <w:t xml:space="preserve"> </w:t>
      </w:r>
    </w:p>
    <w:p w14:paraId="04A1A959" w14:textId="77777777" w:rsidR="00E811CA" w:rsidRDefault="00E811CA" w:rsidP="00E811CA">
      <w:pPr>
        <w:ind w:left="-5"/>
      </w:pPr>
      <w:r>
        <w:t xml:space="preserve">Common emitter input resistance </w:t>
      </w:r>
    </w:p>
    <w:p w14:paraId="48EA7C85" w14:textId="77777777" w:rsidR="00E811CA" w:rsidRDefault="00E811CA" w:rsidP="00E811CA">
      <w:pPr>
        <w:spacing w:line="259" w:lineRule="auto"/>
      </w:pPr>
      <w:r>
        <w:t xml:space="preserve"> </w:t>
      </w:r>
    </w:p>
    <w:p w14:paraId="66B7D534" w14:textId="77777777" w:rsidR="00E811CA" w:rsidRDefault="00E811CA" w:rsidP="00E811CA">
      <w:pPr>
        <w:spacing w:line="259" w:lineRule="auto"/>
        <w:ind w:right="4"/>
        <w:jc w:val="center"/>
      </w:pPr>
      <w:r>
        <w:rPr>
          <w:noProof/>
        </w:rPr>
        <w:drawing>
          <wp:inline distT="0" distB="0" distL="0" distR="0" wp14:anchorId="53EB1BA2" wp14:editId="7D9006B1">
            <wp:extent cx="524256" cy="362712"/>
            <wp:effectExtent l="0" t="0" r="0" b="0"/>
            <wp:docPr id="8311" name="Picture 8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" name="Picture 8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7B1265" w14:textId="77777777" w:rsidR="00E811CA" w:rsidRDefault="00E811CA" w:rsidP="00E811CA">
      <w:pPr>
        <w:spacing w:line="259" w:lineRule="auto"/>
      </w:pPr>
      <w:r>
        <w:lastRenderedPageBreak/>
        <w:t xml:space="preserve"> </w:t>
      </w:r>
    </w:p>
    <w:p w14:paraId="4D7D72C0" w14:textId="77777777" w:rsidR="00E811CA" w:rsidRDefault="00E811CA" w:rsidP="00E811CA">
      <w:pPr>
        <w:ind w:left="-5"/>
      </w:pPr>
      <w:r>
        <w:t xml:space="preserve">Common base input resistance </w:t>
      </w:r>
    </w:p>
    <w:p w14:paraId="60A80338" w14:textId="77777777" w:rsidR="00E811CA" w:rsidRDefault="00E811CA" w:rsidP="00E811CA">
      <w:pPr>
        <w:spacing w:line="259" w:lineRule="auto"/>
        <w:ind w:right="4111"/>
      </w:pPr>
      <w:r>
        <w:t xml:space="preserve"> </w:t>
      </w:r>
    </w:p>
    <w:p w14:paraId="28906286" w14:textId="77777777" w:rsidR="00E811CA" w:rsidRDefault="00E811CA" w:rsidP="00E811CA">
      <w:pPr>
        <w:spacing w:line="259" w:lineRule="auto"/>
        <w:ind w:right="16"/>
        <w:jc w:val="center"/>
      </w:pPr>
      <w:r>
        <w:rPr>
          <w:noProof/>
        </w:rPr>
        <w:drawing>
          <wp:inline distT="0" distB="0" distL="0" distR="0" wp14:anchorId="195DA346" wp14:editId="384D685B">
            <wp:extent cx="515112" cy="329184"/>
            <wp:effectExtent l="0" t="0" r="0" b="0"/>
            <wp:docPr id="8312" name="Picture 8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" name="Picture 83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2066BA" w14:textId="77777777" w:rsidR="00E811CA" w:rsidRDefault="00E811CA" w:rsidP="00E811CA">
      <w:pPr>
        <w:spacing w:after="4" w:line="259" w:lineRule="auto"/>
        <w:ind w:right="4111"/>
      </w:pPr>
      <w:r>
        <w:t xml:space="preserve"> </w:t>
      </w:r>
    </w:p>
    <w:p w14:paraId="6411C250" w14:textId="77777777" w:rsidR="00E811CA" w:rsidRDefault="00E811CA" w:rsidP="00E811CA">
      <w:pPr>
        <w:spacing w:line="259" w:lineRule="auto"/>
      </w:pPr>
      <w:r>
        <w:rPr>
          <w:sz w:val="27"/>
        </w:rPr>
        <w:t xml:space="preserve"> </w:t>
      </w:r>
    </w:p>
    <w:p w14:paraId="1858619D" w14:textId="77777777" w:rsidR="00E811CA" w:rsidRDefault="00E811CA" w:rsidP="00E811CA">
      <w:pPr>
        <w:spacing w:line="259" w:lineRule="auto"/>
        <w:ind w:right="127"/>
        <w:jc w:val="right"/>
      </w:pPr>
      <w:r>
        <w:rPr>
          <w:noProof/>
        </w:rPr>
        <w:drawing>
          <wp:inline distT="0" distB="0" distL="0" distR="0" wp14:anchorId="0CA9402E" wp14:editId="540FE560">
            <wp:extent cx="5464776" cy="3636482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776" cy="36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14:paraId="11A582C1" w14:textId="77777777" w:rsidR="00E811CA" w:rsidRDefault="00E811CA" w:rsidP="00E811CA">
      <w:pPr>
        <w:spacing w:line="259" w:lineRule="auto"/>
        <w:ind w:left="67"/>
        <w:jc w:val="center"/>
      </w:pPr>
      <w:r>
        <w:rPr>
          <w:rFonts w:eastAsia="Times New Roman"/>
          <w:b/>
          <w:sz w:val="27"/>
        </w:rPr>
        <w:t xml:space="preserve"> </w:t>
      </w:r>
    </w:p>
    <w:p w14:paraId="1595DADE" w14:textId="77777777" w:rsidR="00E811CA" w:rsidRDefault="00E811CA" w:rsidP="00E811CA">
      <w:pPr>
        <w:pStyle w:val="Heading1"/>
      </w:pPr>
      <w:r>
        <w:t xml:space="preserve">Fig. 2: The T-model </w:t>
      </w:r>
    </w:p>
    <w:p w14:paraId="6BF0FEA5" w14:textId="205A430C" w:rsidR="002E050F" w:rsidRDefault="002E050F" w:rsidP="002E050F">
      <w:pPr>
        <w:spacing w:line="259" w:lineRule="auto"/>
        <w:ind w:left="-5"/>
        <w:rPr>
          <w:rFonts w:eastAsia="Times New Roman"/>
          <w:b/>
          <w:sz w:val="28"/>
          <w:u w:val="single" w:color="000000"/>
        </w:rPr>
      </w:pPr>
    </w:p>
    <w:p w14:paraId="4ECC25FC" w14:textId="71715E26" w:rsidR="002E050F" w:rsidRDefault="00B47F6C" w:rsidP="002E050F">
      <w:pPr>
        <w:spacing w:line="259" w:lineRule="auto"/>
        <w:ind w:left="-5"/>
      </w:pPr>
      <w:r>
        <w:rPr>
          <w:rFonts w:eastAsia="Times New Roman"/>
          <w:b/>
          <w:sz w:val="28"/>
          <w:u w:val="single" w:color="000000"/>
        </w:rPr>
        <w:t>A</w:t>
      </w:r>
      <w:r w:rsidR="002E050F">
        <w:rPr>
          <w:rFonts w:eastAsia="Times New Roman"/>
          <w:b/>
          <w:sz w:val="28"/>
          <w:u w:val="single" w:color="000000"/>
        </w:rPr>
        <w:t>pparatus:</w:t>
      </w:r>
      <w:r w:rsidR="002E050F">
        <w:rPr>
          <w:rFonts w:eastAsia="Times New Roman"/>
          <w:b/>
          <w:sz w:val="28"/>
        </w:rPr>
        <w:t xml:space="preserve">  </w:t>
      </w:r>
    </w:p>
    <w:p w14:paraId="08DA235F" w14:textId="77777777" w:rsidR="002E050F" w:rsidRDefault="002E050F" w:rsidP="002E050F">
      <w:pPr>
        <w:spacing w:after="133" w:line="259" w:lineRule="auto"/>
      </w:pPr>
      <w:r>
        <w:rPr>
          <w:sz w:val="12"/>
        </w:rPr>
        <w:t xml:space="preserve"> </w:t>
      </w:r>
    </w:p>
    <w:tbl>
      <w:tblPr>
        <w:tblStyle w:val="TableGrid0"/>
        <w:tblW w:w="8858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4986"/>
        <w:gridCol w:w="2953"/>
      </w:tblGrid>
      <w:tr w:rsidR="00AC6FE2" w14:paraId="76485CCE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10D9" w14:textId="77777777" w:rsidR="00AC6FE2" w:rsidRDefault="00AC6FE2" w:rsidP="006560EF">
            <w:pPr>
              <w:spacing w:line="259" w:lineRule="auto"/>
              <w:jc w:val="center"/>
            </w:pPr>
            <w:r>
              <w:rPr>
                <w:rFonts w:eastAsia="Times New Roman"/>
                <w:b/>
              </w:rPr>
              <w:t xml:space="preserve">No.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503E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rPr>
                <w:rFonts w:eastAsia="Times New Roman"/>
                <w:b/>
              </w:rPr>
              <w:t xml:space="preserve">Apparatus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144B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rPr>
                <w:rFonts w:eastAsia="Times New Roman"/>
                <w:b/>
              </w:rPr>
              <w:t xml:space="preserve">Quantity </w:t>
            </w:r>
          </w:p>
        </w:tc>
      </w:tr>
      <w:tr w:rsidR="00AC6FE2" w14:paraId="52864909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49B0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1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D2B5" w14:textId="77777777" w:rsidR="00AC6FE2" w:rsidRDefault="00AC6FE2" w:rsidP="006560EF">
            <w:pPr>
              <w:spacing w:line="259" w:lineRule="auto"/>
            </w:pPr>
            <w:r>
              <w:t xml:space="preserve">Transistor (C828)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4791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t xml:space="preserve">1 </w:t>
            </w:r>
          </w:p>
        </w:tc>
      </w:tr>
      <w:tr w:rsidR="00AC6FE2" w14:paraId="5E7A02C3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C36D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2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E850" w14:textId="77777777" w:rsidR="00AC6FE2" w:rsidRDefault="00AC6FE2" w:rsidP="006560EF">
            <w:pPr>
              <w:spacing w:line="259" w:lineRule="auto"/>
            </w:pPr>
            <w:r>
              <w:t xml:space="preserve">33k, 10k, 4.7k, 1k, 3.3k, 1.5k, 330Ω Resistance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3C58" w14:textId="77777777" w:rsidR="00AC6FE2" w:rsidRDefault="00AC6FE2" w:rsidP="006560EF">
            <w:pPr>
              <w:spacing w:line="259" w:lineRule="auto"/>
              <w:ind w:left="4"/>
              <w:jc w:val="center"/>
            </w:pPr>
            <w:r>
              <w:t xml:space="preserve">             1 for each </w:t>
            </w:r>
          </w:p>
        </w:tc>
      </w:tr>
      <w:tr w:rsidR="00AC6FE2" w14:paraId="5C773B5E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EA5B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3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4DAB" w14:textId="77777777" w:rsidR="00AC6FE2" w:rsidRDefault="00AC6FE2" w:rsidP="006560EF">
            <w:pPr>
              <w:spacing w:line="259" w:lineRule="auto"/>
            </w:pPr>
            <w:r>
              <w:t xml:space="preserve">Project Board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8431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t xml:space="preserve">1 </w:t>
            </w:r>
          </w:p>
        </w:tc>
      </w:tr>
      <w:tr w:rsidR="00AC6FE2" w14:paraId="79BF4ECC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70D2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4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02CE" w14:textId="77777777" w:rsidR="00AC6FE2" w:rsidRDefault="00AC6FE2" w:rsidP="006560EF">
            <w:pPr>
              <w:spacing w:line="259" w:lineRule="auto"/>
            </w:pPr>
            <w:r>
              <w:t xml:space="preserve">Cathode Ray Oscilloscope (CRO)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5C80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t xml:space="preserve">1 </w:t>
            </w:r>
          </w:p>
        </w:tc>
      </w:tr>
      <w:tr w:rsidR="00AC6FE2" w14:paraId="615238BF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E012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5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E508" w14:textId="77777777" w:rsidR="00AC6FE2" w:rsidRDefault="00AC6FE2" w:rsidP="006560EF">
            <w:pPr>
              <w:spacing w:line="259" w:lineRule="auto"/>
            </w:pPr>
            <w:r>
              <w:t xml:space="preserve">Multimeter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6395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t xml:space="preserve">1 </w:t>
            </w:r>
          </w:p>
        </w:tc>
      </w:tr>
      <w:tr w:rsidR="00AC6FE2" w14:paraId="52225E95" w14:textId="77777777" w:rsidTr="006560EF">
        <w:trPr>
          <w:trHeight w:val="28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EDA0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6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DEBB" w14:textId="77777777" w:rsidR="00AC6FE2" w:rsidRDefault="00AC6FE2" w:rsidP="006560EF">
            <w:pPr>
              <w:spacing w:line="259" w:lineRule="auto"/>
            </w:pPr>
            <w:r>
              <w:t xml:space="preserve">Signal Generator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69F9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t xml:space="preserve">1 </w:t>
            </w:r>
          </w:p>
        </w:tc>
      </w:tr>
      <w:tr w:rsidR="00AC6FE2" w14:paraId="73EA3F04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DE7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7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4D3E" w14:textId="77777777" w:rsidR="00AC6FE2" w:rsidRDefault="00AC6FE2" w:rsidP="006560EF">
            <w:pPr>
              <w:spacing w:line="259" w:lineRule="auto"/>
            </w:pPr>
            <w:r>
              <w:t xml:space="preserve">100μF Capacitor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1173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t xml:space="preserve">1 </w:t>
            </w:r>
          </w:p>
        </w:tc>
      </w:tr>
      <w:tr w:rsidR="00AC6FE2" w14:paraId="148995A2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7F46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8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A653" w14:textId="77777777" w:rsidR="00AC6FE2" w:rsidRDefault="00AC6FE2" w:rsidP="006560EF">
            <w:pPr>
              <w:spacing w:line="259" w:lineRule="auto"/>
            </w:pPr>
            <w:r>
              <w:t xml:space="preserve">Probes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AEC5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t xml:space="preserve">2 </w:t>
            </w:r>
          </w:p>
        </w:tc>
      </w:tr>
      <w:tr w:rsidR="00AC6FE2" w14:paraId="74A6A6B5" w14:textId="77777777" w:rsidTr="006560EF">
        <w:trPr>
          <w:trHeight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2810" w14:textId="77777777" w:rsidR="00AC6FE2" w:rsidRDefault="00AC6FE2" w:rsidP="006560EF">
            <w:pPr>
              <w:spacing w:line="259" w:lineRule="auto"/>
              <w:ind w:left="7"/>
              <w:jc w:val="center"/>
            </w:pPr>
            <w:r>
              <w:t xml:space="preserve">9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E133" w14:textId="77777777" w:rsidR="00AC6FE2" w:rsidRDefault="00AC6FE2" w:rsidP="006560EF">
            <w:pPr>
              <w:spacing w:line="259" w:lineRule="auto"/>
            </w:pPr>
            <w:r>
              <w:t xml:space="preserve">Power Supply Cable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573D" w14:textId="77777777" w:rsidR="00AC6FE2" w:rsidRDefault="00AC6FE2" w:rsidP="006560EF">
            <w:pPr>
              <w:spacing w:line="259" w:lineRule="auto"/>
              <w:ind w:left="9"/>
              <w:jc w:val="center"/>
            </w:pPr>
            <w:r>
              <w:t xml:space="preserve">2 </w:t>
            </w:r>
          </w:p>
        </w:tc>
      </w:tr>
    </w:tbl>
    <w:p w14:paraId="4CE392E8" w14:textId="77777777" w:rsidR="0051284C" w:rsidRDefault="0051284C" w:rsidP="00AC6FE2">
      <w:pPr>
        <w:ind w:right="810"/>
      </w:pPr>
    </w:p>
    <w:p w14:paraId="0BEA8704" w14:textId="77777777" w:rsidR="002E050F" w:rsidRDefault="002E050F" w:rsidP="002E050F">
      <w:pPr>
        <w:ind w:right="810"/>
        <w:rPr>
          <w:b/>
          <w:sz w:val="28"/>
        </w:rPr>
      </w:pPr>
    </w:p>
    <w:p w14:paraId="66F6176C" w14:textId="79249810" w:rsidR="00BD34CB" w:rsidRDefault="008013AA" w:rsidP="002E050F">
      <w:pPr>
        <w:ind w:right="810"/>
      </w:pPr>
      <w:r>
        <w:rPr>
          <w:b/>
          <w:sz w:val="28"/>
        </w:rPr>
        <w:t xml:space="preserve"> </w:t>
      </w:r>
      <w:r w:rsidR="002B784D" w:rsidRPr="006415F1">
        <w:rPr>
          <w:b/>
          <w:sz w:val="28"/>
        </w:rPr>
        <w:t>Simulation circuit</w:t>
      </w:r>
      <w:r w:rsidR="00432E87">
        <w:rPr>
          <w:b/>
          <w:sz w:val="28"/>
        </w:rPr>
        <w:t>s and Results</w:t>
      </w:r>
      <w:r w:rsidR="006415F1" w:rsidRPr="006415F1">
        <w:rPr>
          <w:b/>
          <w:sz w:val="28"/>
        </w:rPr>
        <w:t>:</w:t>
      </w:r>
      <w:r w:rsidR="006415F1" w:rsidRPr="006415F1">
        <w:rPr>
          <w:sz w:val="28"/>
        </w:rPr>
        <w:t xml:space="preserve"> </w:t>
      </w:r>
      <w:r w:rsidR="00432E87">
        <w:rPr>
          <w:sz w:val="28"/>
        </w:rPr>
        <w:br/>
        <w:t xml:space="preserve">   </w:t>
      </w:r>
      <w:r w:rsidR="00BD34CB">
        <w:t xml:space="preserve"> </w:t>
      </w:r>
    </w:p>
    <w:p w14:paraId="1C339220" w14:textId="01799F82" w:rsidR="008252AC" w:rsidRDefault="008252AC" w:rsidP="00C40E12">
      <w:pPr>
        <w:ind w:left="630" w:right="810"/>
        <w:rPr>
          <w:b/>
        </w:rPr>
      </w:pPr>
    </w:p>
    <w:p w14:paraId="31E8F573" w14:textId="511D1199" w:rsidR="008252AC" w:rsidRDefault="008252AC" w:rsidP="00C40E12">
      <w:pPr>
        <w:ind w:left="630" w:right="810"/>
        <w:rPr>
          <w:b/>
        </w:rPr>
      </w:pPr>
    </w:p>
    <w:p w14:paraId="6338F13C" w14:textId="5C936735" w:rsidR="008252AC" w:rsidRDefault="00E811CA" w:rsidP="00C40E12">
      <w:pPr>
        <w:ind w:left="630" w:right="810"/>
        <w:rPr>
          <w:b/>
        </w:rPr>
      </w:pPr>
      <w:r w:rsidRPr="00E811CA">
        <w:rPr>
          <w:b/>
          <w:noProof/>
        </w:rPr>
        <w:drawing>
          <wp:inline distT="0" distB="0" distL="0" distR="0" wp14:anchorId="1DEB4335" wp14:editId="657E11C2">
            <wp:extent cx="4801270" cy="3600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0D40" w14:textId="353A460A" w:rsidR="008252AC" w:rsidRDefault="008252AC" w:rsidP="00C40E12">
      <w:pPr>
        <w:ind w:left="630" w:right="810"/>
        <w:rPr>
          <w:b/>
        </w:rPr>
      </w:pPr>
    </w:p>
    <w:p w14:paraId="179DB5CB" w14:textId="1853DD27" w:rsidR="008252AC" w:rsidRDefault="008252AC" w:rsidP="00C40E12">
      <w:pPr>
        <w:ind w:left="630" w:right="810"/>
        <w:rPr>
          <w:b/>
        </w:rPr>
      </w:pPr>
    </w:p>
    <w:p w14:paraId="6457E1AE" w14:textId="1A79B91D" w:rsidR="008252AC" w:rsidRDefault="008252AC" w:rsidP="00C40E12">
      <w:pPr>
        <w:ind w:left="630" w:right="810"/>
        <w:rPr>
          <w:b/>
        </w:rPr>
      </w:pPr>
    </w:p>
    <w:p w14:paraId="4ABF4C66" w14:textId="77777777" w:rsidR="008252AC" w:rsidRDefault="008252AC" w:rsidP="00C40E12">
      <w:pPr>
        <w:ind w:left="630" w:right="810"/>
        <w:rPr>
          <w:b/>
        </w:rPr>
      </w:pPr>
    </w:p>
    <w:p w14:paraId="07BEAF9B" w14:textId="079AC5B9" w:rsidR="0088088A" w:rsidRDefault="00BD34CB" w:rsidP="00611D32">
      <w:pPr>
        <w:ind w:left="-5"/>
      </w:pPr>
      <w:r>
        <w:br/>
      </w:r>
    </w:p>
    <w:p w14:paraId="37C98248" w14:textId="48170FC6" w:rsidR="0088088A" w:rsidRPr="002C6015" w:rsidRDefault="002C6015" w:rsidP="002C6015">
      <w:pPr>
        <w:ind w:right="810"/>
        <w:rPr>
          <w:b/>
          <w:bCs/>
          <w:u w:val="single"/>
        </w:rPr>
      </w:pPr>
      <w:r w:rsidRPr="002C6015">
        <w:rPr>
          <w:b/>
          <w:bCs/>
          <w:u w:val="single"/>
        </w:rPr>
        <w:t>Experimental Procedure:</w:t>
      </w:r>
    </w:p>
    <w:p w14:paraId="334A366C" w14:textId="4116AB32" w:rsidR="008252AC" w:rsidRDefault="008252AC" w:rsidP="00C40E12">
      <w:pPr>
        <w:ind w:left="630" w:right="810"/>
      </w:pPr>
    </w:p>
    <w:p w14:paraId="232AB411" w14:textId="77777777" w:rsidR="002C6015" w:rsidRDefault="002C6015" w:rsidP="002C6015">
      <w:pPr>
        <w:pStyle w:val="BodyText"/>
        <w:spacing w:line="276" w:lineRule="auto"/>
      </w:pPr>
      <w:r>
        <w:t xml:space="preserve">1. Measure β of the transistor with multimeter. </w:t>
      </w:r>
    </w:p>
    <w:p w14:paraId="233B666B" w14:textId="77777777" w:rsidR="002C6015" w:rsidRDefault="002C6015" w:rsidP="002C6015">
      <w:pPr>
        <w:pStyle w:val="BodyText"/>
        <w:spacing w:line="276" w:lineRule="auto"/>
      </w:pPr>
      <w:r>
        <w:t xml:space="preserve">2. Calculate DC operating point of the transistor circuit. </w:t>
      </w:r>
    </w:p>
    <w:p w14:paraId="59B383DA" w14:textId="77777777" w:rsidR="002C6015" w:rsidRDefault="002C6015" w:rsidP="002C6015">
      <w:pPr>
        <w:pStyle w:val="BodyText"/>
        <w:spacing w:line="276" w:lineRule="auto"/>
      </w:pPr>
      <w:r>
        <w:t xml:space="preserve">3. Implement the circuit as shown in the figure. </w:t>
      </w:r>
    </w:p>
    <w:p w14:paraId="70B62327" w14:textId="77777777" w:rsidR="002C6015" w:rsidRDefault="002C6015" w:rsidP="002C6015">
      <w:pPr>
        <w:pStyle w:val="BodyText"/>
        <w:spacing w:line="276" w:lineRule="auto"/>
      </w:pPr>
      <w:r>
        <w:t xml:space="preserve">4. Measure the operating point with the help of table: 1 and compare with your calculated value. </w:t>
      </w:r>
    </w:p>
    <w:p w14:paraId="4E49BEF3" w14:textId="77777777" w:rsidR="002C6015" w:rsidRDefault="002C6015" w:rsidP="002C6015">
      <w:pPr>
        <w:pStyle w:val="BodyText"/>
        <w:spacing w:line="276" w:lineRule="auto"/>
      </w:pPr>
      <w:r>
        <w:t xml:space="preserve">5. Feed ac Signal of 1 kHz at the input and observe the input and output on the CRO. </w:t>
      </w:r>
    </w:p>
    <w:p w14:paraId="76F355CD" w14:textId="77777777" w:rsidR="002C6015" w:rsidRDefault="002C6015" w:rsidP="002C6015">
      <w:pPr>
        <w:pStyle w:val="BodyText"/>
        <w:spacing w:line="276" w:lineRule="auto"/>
      </w:pPr>
      <w:r>
        <w:t xml:space="preserve">6. Increase the input signal till the output wave shape starts getting distorted. Measure this input signal. This is the maximum input signal that the amplifier can amplify without any distortion. </w:t>
      </w:r>
    </w:p>
    <w:p w14:paraId="70086A05" w14:textId="7E2F483D" w:rsidR="008B0062" w:rsidRDefault="002C6015" w:rsidP="002C6015">
      <w:pPr>
        <w:pStyle w:val="BodyText"/>
        <w:spacing w:line="276" w:lineRule="auto"/>
        <w:rPr>
          <w:b/>
          <w:sz w:val="20"/>
        </w:rPr>
      </w:pPr>
      <w:r>
        <w:t xml:space="preserve">7. Now feed an ac signal that is less than the maximum signal handling capacity of the amplifier. Fix the input signal frequency at 1 </w:t>
      </w:r>
      <w:proofErr w:type="spellStart"/>
      <w:r>
        <w:t>KHz</w:t>
      </w:r>
      <w:proofErr w:type="spellEnd"/>
      <w:r>
        <w:t>, Draw the input and output voltage wave shape and calculate gain.</w:t>
      </w:r>
    </w:p>
    <w:p w14:paraId="1CFFCFE7" w14:textId="00324A07" w:rsidR="00BD34CB" w:rsidRDefault="00BD34CB" w:rsidP="00C40E12">
      <w:pPr>
        <w:ind w:left="630" w:right="810"/>
      </w:pPr>
    </w:p>
    <w:p w14:paraId="244E9BCD" w14:textId="76BBD639" w:rsidR="0012141B" w:rsidRDefault="0012141B" w:rsidP="00C40E12">
      <w:pPr>
        <w:ind w:left="630" w:right="810"/>
      </w:pPr>
    </w:p>
    <w:p w14:paraId="30D33430" w14:textId="77777777" w:rsidR="0012141B" w:rsidRPr="0012141B" w:rsidRDefault="0012141B" w:rsidP="0012141B">
      <w:pPr>
        <w:ind w:left="-5"/>
        <w:rPr>
          <w:b/>
          <w:bCs/>
        </w:rPr>
      </w:pPr>
      <w:r w:rsidRPr="0012141B">
        <w:rPr>
          <w:b/>
          <w:bCs/>
        </w:rPr>
        <w:t xml:space="preserve">Observations: </w:t>
      </w:r>
    </w:p>
    <w:p w14:paraId="3185EEE7" w14:textId="77777777" w:rsidR="0012141B" w:rsidRDefault="0012141B" w:rsidP="0012141B">
      <w:pPr>
        <w:ind w:left="630" w:right="810"/>
      </w:pPr>
    </w:p>
    <w:p w14:paraId="7A2AE91C" w14:textId="77777777" w:rsidR="0012141B" w:rsidRDefault="0012141B" w:rsidP="0012141B">
      <w:pPr>
        <w:spacing w:line="259" w:lineRule="auto"/>
      </w:pPr>
    </w:p>
    <w:p w14:paraId="5B3DC52A" w14:textId="77777777" w:rsidR="0012141B" w:rsidRDefault="0012141B" w:rsidP="0012141B">
      <w:pPr>
        <w:numPr>
          <w:ilvl w:val="0"/>
          <w:numId w:val="7"/>
        </w:numPr>
        <w:spacing w:line="248" w:lineRule="auto"/>
        <w:ind w:hanging="360"/>
        <w:jc w:val="both"/>
      </w:pPr>
      <w:r>
        <w:t xml:space="preserve">Q – Point of the amplifier. </w:t>
      </w:r>
    </w:p>
    <w:p w14:paraId="6BC1CEF8" w14:textId="77777777" w:rsidR="0012141B" w:rsidRDefault="0012141B" w:rsidP="0012141B">
      <w:pPr>
        <w:spacing w:line="248" w:lineRule="auto"/>
        <w:ind w:left="720"/>
        <w:jc w:val="both"/>
      </w:pPr>
    </w:p>
    <w:tbl>
      <w:tblPr>
        <w:tblStyle w:val="TableGrid0"/>
        <w:tblW w:w="9246" w:type="dxa"/>
        <w:tblInd w:w="68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1378"/>
        <w:gridCol w:w="1409"/>
        <w:gridCol w:w="2696"/>
        <w:gridCol w:w="1882"/>
      </w:tblGrid>
      <w:tr w:rsidR="0012141B" w14:paraId="48DA02B4" w14:textId="77777777" w:rsidTr="006560EF">
        <w:trPr>
          <w:trHeight w:val="286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03D2" w14:textId="77777777" w:rsidR="0012141B" w:rsidRDefault="0012141B" w:rsidP="006560EF">
            <w:pPr>
              <w:spacing w:line="259" w:lineRule="auto"/>
              <w:ind w:left="6"/>
              <w:jc w:val="center"/>
            </w:pPr>
            <w:r>
              <w:rPr>
                <w:rFonts w:eastAsia="Times New Roman"/>
                <w:b/>
              </w:rPr>
              <w:t>V</w:t>
            </w:r>
            <w:r>
              <w:rPr>
                <w:rFonts w:eastAsia="Times New Roman"/>
                <w:b/>
                <w:sz w:val="16"/>
              </w:rPr>
              <w:t>CC</w:t>
            </w:r>
            <w:r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4F5A" w14:textId="77777777" w:rsidR="0012141B" w:rsidRDefault="0012141B" w:rsidP="006560EF">
            <w:pPr>
              <w:spacing w:line="259" w:lineRule="auto"/>
              <w:ind w:left="6"/>
              <w:jc w:val="center"/>
            </w:pPr>
            <w:r>
              <w:rPr>
                <w:rFonts w:eastAsia="Times New Roman"/>
                <w:b/>
              </w:rPr>
              <w:t>V</w:t>
            </w:r>
            <w:r>
              <w:rPr>
                <w:rFonts w:eastAsia="Times New Roman"/>
                <w:b/>
                <w:sz w:val="16"/>
              </w:rPr>
              <w:t>C</w:t>
            </w:r>
            <w:r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1526" w14:textId="77777777" w:rsidR="0012141B" w:rsidRDefault="0012141B" w:rsidP="006560EF">
            <w:pPr>
              <w:spacing w:line="259" w:lineRule="auto"/>
              <w:ind w:left="1"/>
              <w:jc w:val="center"/>
            </w:pPr>
            <w:r>
              <w:rPr>
                <w:rFonts w:eastAsia="Times New Roman"/>
                <w:b/>
              </w:rPr>
              <w:t>V</w:t>
            </w:r>
            <w:r>
              <w:rPr>
                <w:rFonts w:eastAsia="Times New Roman"/>
                <w:b/>
                <w:sz w:val="16"/>
              </w:rPr>
              <w:t>CC</w:t>
            </w:r>
            <w:r>
              <w:rPr>
                <w:rFonts w:eastAsia="Times New Roman"/>
                <w:b/>
              </w:rPr>
              <w:t xml:space="preserve"> - V</w:t>
            </w:r>
            <w:r>
              <w:rPr>
                <w:rFonts w:eastAsia="Times New Roman"/>
                <w:b/>
                <w:sz w:val="16"/>
              </w:rPr>
              <w:t>C</w:t>
            </w:r>
            <w:r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A66" w14:textId="77777777" w:rsidR="0012141B" w:rsidRDefault="0012141B" w:rsidP="006560EF">
            <w:pPr>
              <w:spacing w:line="259" w:lineRule="auto"/>
              <w:ind w:left="9"/>
              <w:jc w:val="center"/>
            </w:pPr>
            <w:r>
              <w:rPr>
                <w:rFonts w:eastAsia="Times New Roman"/>
                <w:b/>
              </w:rPr>
              <w:t>I</w:t>
            </w:r>
            <w:r>
              <w:rPr>
                <w:rFonts w:eastAsia="Times New Roman"/>
                <w:b/>
                <w:vertAlign w:val="subscript"/>
              </w:rPr>
              <w:t>C</w:t>
            </w:r>
            <w:r>
              <w:rPr>
                <w:rFonts w:eastAsia="Times New Roman"/>
                <w:b/>
              </w:rPr>
              <w:t xml:space="preserve"> = (V</w:t>
            </w:r>
            <w:r>
              <w:rPr>
                <w:rFonts w:eastAsia="Times New Roman"/>
                <w:b/>
                <w:vertAlign w:val="subscript"/>
              </w:rPr>
              <w:t>CC</w:t>
            </w:r>
            <w:r>
              <w:rPr>
                <w:rFonts w:eastAsia="Times New Roman"/>
                <w:b/>
              </w:rPr>
              <w:t>-V</w:t>
            </w:r>
            <w:r>
              <w:rPr>
                <w:rFonts w:eastAsia="Times New Roman"/>
                <w:b/>
                <w:vertAlign w:val="subscript"/>
              </w:rPr>
              <w:t>C</w:t>
            </w:r>
            <w:r>
              <w:rPr>
                <w:rFonts w:eastAsia="Times New Roman"/>
                <w:b/>
              </w:rPr>
              <w:t>) / R</w:t>
            </w:r>
            <w:r>
              <w:rPr>
                <w:rFonts w:eastAsia="Times New Roman"/>
                <w:b/>
                <w:vertAlign w:val="subscript"/>
              </w:rPr>
              <w:t>C</w:t>
            </w:r>
            <w:r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4B7E" w14:textId="77777777" w:rsidR="0012141B" w:rsidRDefault="0012141B" w:rsidP="006560EF">
            <w:pPr>
              <w:spacing w:line="259" w:lineRule="auto"/>
              <w:ind w:left="7"/>
              <w:jc w:val="center"/>
            </w:pPr>
            <w:r>
              <w:rPr>
                <w:rFonts w:eastAsia="Times New Roman"/>
                <w:b/>
              </w:rPr>
              <w:t>V</w:t>
            </w:r>
            <w:r>
              <w:rPr>
                <w:rFonts w:eastAsia="Times New Roman"/>
                <w:b/>
                <w:sz w:val="16"/>
              </w:rPr>
              <w:t>CE</w:t>
            </w:r>
            <w:r>
              <w:rPr>
                <w:rFonts w:eastAsia="Times New Roman"/>
                <w:b/>
              </w:rPr>
              <w:t xml:space="preserve"> </w:t>
            </w:r>
          </w:p>
        </w:tc>
      </w:tr>
      <w:tr w:rsidR="0012141B" w14:paraId="245A728A" w14:textId="77777777" w:rsidTr="006560EF">
        <w:trPr>
          <w:trHeight w:val="286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9CBD" w14:textId="77D20BA1" w:rsidR="0012141B" w:rsidRDefault="0012141B" w:rsidP="006560EF">
            <w:pPr>
              <w:spacing w:line="259" w:lineRule="auto"/>
              <w:ind w:left="2"/>
            </w:pPr>
            <w:r>
              <w:t xml:space="preserve"> </w:t>
            </w:r>
            <w:r w:rsidR="00611D32">
              <w:t>10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E757" w14:textId="3C2905A1" w:rsidR="0012141B" w:rsidRDefault="0012141B" w:rsidP="006560EF">
            <w:pPr>
              <w:spacing w:line="259" w:lineRule="auto"/>
              <w:ind w:left="2"/>
            </w:pPr>
            <w:r>
              <w:t xml:space="preserve"> </w:t>
            </w:r>
            <w:r w:rsidR="00E811CA">
              <w:t>4.97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9EA4" w14:textId="42F74D4C" w:rsidR="0012141B" w:rsidRDefault="00E811CA" w:rsidP="006560EF">
            <w:pPr>
              <w:spacing w:line="259" w:lineRule="auto"/>
            </w:pPr>
            <w:r>
              <w:t>5.03</w:t>
            </w:r>
            <w:r w:rsidR="0012141B"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CF98" w14:textId="245D31BB" w:rsidR="0012141B" w:rsidRDefault="0012141B" w:rsidP="006560EF">
            <w:pPr>
              <w:spacing w:line="259" w:lineRule="auto"/>
              <w:ind w:left="2"/>
            </w:pPr>
            <w:r>
              <w:t xml:space="preserve"> </w:t>
            </w:r>
            <w:r w:rsidR="00E811CA">
              <w:t>3.35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E824" w14:textId="7FA10769" w:rsidR="0012141B" w:rsidRDefault="0012141B" w:rsidP="006560EF">
            <w:pPr>
              <w:spacing w:line="259" w:lineRule="auto"/>
              <w:ind w:left="2"/>
            </w:pPr>
            <w:r>
              <w:t xml:space="preserve"> </w:t>
            </w:r>
            <w:r w:rsidR="00E811CA">
              <w:t>2.78</w:t>
            </w:r>
          </w:p>
        </w:tc>
      </w:tr>
    </w:tbl>
    <w:p w14:paraId="3CE8DA38" w14:textId="77777777" w:rsidR="0012141B" w:rsidRDefault="0012141B" w:rsidP="0012141B">
      <w:pPr>
        <w:spacing w:line="248" w:lineRule="auto"/>
        <w:jc w:val="both"/>
      </w:pPr>
    </w:p>
    <w:p w14:paraId="4C087820" w14:textId="77777777" w:rsidR="0012141B" w:rsidRDefault="0012141B" w:rsidP="0012141B">
      <w:pPr>
        <w:pStyle w:val="ListParagraph"/>
        <w:numPr>
          <w:ilvl w:val="0"/>
          <w:numId w:val="7"/>
        </w:numPr>
        <w:spacing w:after="34" w:line="248" w:lineRule="auto"/>
        <w:ind w:left="0"/>
        <w:jc w:val="both"/>
      </w:pPr>
      <w:r>
        <w:t xml:space="preserve">Maximum signal that can be handled by the amplifier without introducing distortion = </w:t>
      </w:r>
    </w:p>
    <w:p w14:paraId="7BF53F09" w14:textId="5FA63A3C" w:rsidR="0012141B" w:rsidRDefault="0012141B" w:rsidP="0012141B">
      <w:pPr>
        <w:ind w:left="10"/>
      </w:pPr>
      <w:r>
        <w:t>V and Operating frequency = ……………</w:t>
      </w:r>
      <w:proofErr w:type="spellStart"/>
      <w:r>
        <w:t>KHz</w:t>
      </w:r>
      <w:proofErr w:type="spellEnd"/>
      <w:r>
        <w:t xml:space="preserve"> </w:t>
      </w:r>
    </w:p>
    <w:p w14:paraId="0A802D31" w14:textId="77777777" w:rsidR="0012141B" w:rsidRDefault="0012141B" w:rsidP="0012141B">
      <w:pPr>
        <w:pStyle w:val="ListParagraph"/>
        <w:numPr>
          <w:ilvl w:val="0"/>
          <w:numId w:val="7"/>
        </w:numPr>
        <w:spacing w:line="248" w:lineRule="auto"/>
        <w:ind w:left="0"/>
        <w:jc w:val="both"/>
      </w:pPr>
      <w:r>
        <w:t xml:space="preserve">Voltage Gain of the amplifier: </w:t>
      </w:r>
    </w:p>
    <w:p w14:paraId="72525A15" w14:textId="77777777" w:rsidR="0012141B" w:rsidRDefault="0012141B" w:rsidP="0012141B">
      <w:pPr>
        <w:spacing w:line="248" w:lineRule="auto"/>
        <w:ind w:left="720"/>
        <w:jc w:val="both"/>
      </w:pPr>
    </w:p>
    <w:tbl>
      <w:tblPr>
        <w:tblStyle w:val="TableGrid0"/>
        <w:tblW w:w="7629" w:type="dxa"/>
        <w:tblInd w:w="701" w:type="dxa"/>
        <w:tblCellMar>
          <w:top w:w="7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1906"/>
        <w:gridCol w:w="1908"/>
        <w:gridCol w:w="1906"/>
        <w:gridCol w:w="1909"/>
      </w:tblGrid>
      <w:tr w:rsidR="0012141B" w14:paraId="74CE03DD" w14:textId="77777777" w:rsidTr="006560EF">
        <w:trPr>
          <w:trHeight w:val="289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DB0D" w14:textId="77777777" w:rsidR="0012141B" w:rsidRDefault="0012141B" w:rsidP="006560EF">
            <w:pPr>
              <w:spacing w:line="259" w:lineRule="auto"/>
              <w:ind w:right="14"/>
              <w:jc w:val="center"/>
            </w:pPr>
            <w:r>
              <w:rPr>
                <w:rFonts w:eastAsia="Times New Roman"/>
                <w:b/>
              </w:rPr>
              <w:t xml:space="preserve">Load Resistor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72A5" w14:textId="77777777" w:rsidR="0012141B" w:rsidRDefault="0012141B" w:rsidP="006560EF">
            <w:pPr>
              <w:spacing w:line="259" w:lineRule="auto"/>
              <w:ind w:right="14"/>
              <w:jc w:val="center"/>
            </w:pPr>
            <w:r>
              <w:rPr>
                <w:rFonts w:eastAsia="Times New Roman"/>
                <w:b/>
              </w:rPr>
              <w:t xml:space="preserve">Input voltage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D27" w14:textId="77777777" w:rsidR="0012141B" w:rsidRDefault="0012141B" w:rsidP="006560EF">
            <w:pPr>
              <w:spacing w:line="259" w:lineRule="auto"/>
              <w:ind w:left="48"/>
            </w:pPr>
            <w:r>
              <w:rPr>
                <w:rFonts w:eastAsia="Times New Roman"/>
                <w:b/>
              </w:rPr>
              <w:t xml:space="preserve">Output Voltage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2743" w14:textId="77777777" w:rsidR="0012141B" w:rsidRDefault="0012141B" w:rsidP="006560EF">
            <w:pPr>
              <w:spacing w:line="259" w:lineRule="auto"/>
              <w:ind w:right="14"/>
              <w:jc w:val="center"/>
            </w:pPr>
            <w:r>
              <w:rPr>
                <w:rFonts w:eastAsia="Times New Roman"/>
                <w:b/>
              </w:rPr>
              <w:t xml:space="preserve">Gain </w:t>
            </w:r>
          </w:p>
        </w:tc>
      </w:tr>
      <w:tr w:rsidR="0012141B" w14:paraId="2184A3EC" w14:textId="77777777" w:rsidTr="006560EF">
        <w:trPr>
          <w:trHeight w:val="28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1CEA" w14:textId="77777777" w:rsidR="0012141B" w:rsidRDefault="0012141B" w:rsidP="006560EF">
            <w:pPr>
              <w:spacing w:line="259" w:lineRule="auto"/>
            </w:pPr>
            <w:r>
              <w:t xml:space="preserve">1K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F893" w14:textId="7678D000" w:rsidR="0012141B" w:rsidRDefault="0012141B" w:rsidP="006560EF">
            <w:pPr>
              <w:spacing w:line="259" w:lineRule="auto"/>
            </w:pPr>
            <w:r>
              <w:t xml:space="preserve"> </w:t>
            </w:r>
            <w:r w:rsidR="00611D32">
              <w:t>20 mV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08C0" w14:textId="29705A79" w:rsidR="0012141B" w:rsidRDefault="0012141B" w:rsidP="006560EF">
            <w:pPr>
              <w:spacing w:line="259" w:lineRule="auto"/>
            </w:pPr>
            <w:r>
              <w:t xml:space="preserve"> </w:t>
            </w:r>
            <w:r w:rsidR="00B05208">
              <w:t>0.45 V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966D" w14:textId="708CA10A" w:rsidR="0012141B" w:rsidRDefault="0012141B" w:rsidP="006560EF">
            <w:pPr>
              <w:spacing w:line="259" w:lineRule="auto"/>
            </w:pPr>
            <w:r>
              <w:t xml:space="preserve"> </w:t>
            </w:r>
            <w:r w:rsidR="00B05208">
              <w:t>22.5</w:t>
            </w:r>
          </w:p>
        </w:tc>
      </w:tr>
      <w:tr w:rsidR="0012141B" w14:paraId="1883483B" w14:textId="77777777" w:rsidTr="006560EF">
        <w:trPr>
          <w:trHeight w:val="28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63C8" w14:textId="77777777" w:rsidR="0012141B" w:rsidRDefault="0012141B" w:rsidP="006560EF">
            <w:pPr>
              <w:spacing w:line="259" w:lineRule="auto"/>
            </w:pPr>
            <w:r>
              <w:t xml:space="preserve">4.7K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E1B2" w14:textId="42C328F1" w:rsidR="0012141B" w:rsidRDefault="0012141B" w:rsidP="006560EF">
            <w:pPr>
              <w:spacing w:line="259" w:lineRule="auto"/>
            </w:pPr>
            <w:r>
              <w:t xml:space="preserve"> </w:t>
            </w:r>
            <w:r w:rsidR="00611D32">
              <w:t>20 mV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5530" w14:textId="564B9E36" w:rsidR="00B05208" w:rsidRPr="00B05208" w:rsidRDefault="0012141B" w:rsidP="006560EF">
            <w:pPr>
              <w:spacing w:line="259" w:lineRule="auto"/>
            </w:pPr>
            <w:r>
              <w:t xml:space="preserve"> </w:t>
            </w:r>
            <w:r w:rsidR="00B05208">
              <w:t>0.72 V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DF16" w14:textId="62BB5BB7" w:rsidR="0012141B" w:rsidRDefault="0012141B" w:rsidP="006560EF">
            <w:pPr>
              <w:spacing w:line="259" w:lineRule="auto"/>
            </w:pPr>
            <w:r>
              <w:t xml:space="preserve"> </w:t>
            </w:r>
            <w:r w:rsidR="00B05208">
              <w:t>36</w:t>
            </w:r>
          </w:p>
        </w:tc>
      </w:tr>
      <w:tr w:rsidR="0012141B" w14:paraId="1FB93284" w14:textId="77777777" w:rsidTr="006560EF">
        <w:trPr>
          <w:trHeight w:val="28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AF02" w14:textId="77777777" w:rsidR="0012141B" w:rsidRDefault="0012141B" w:rsidP="006560EF">
            <w:pPr>
              <w:spacing w:line="259" w:lineRule="auto"/>
            </w:pPr>
            <w:r>
              <w:t xml:space="preserve">10K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D0C" w14:textId="54068C5A" w:rsidR="0012141B" w:rsidRDefault="0012141B" w:rsidP="006560EF">
            <w:pPr>
              <w:spacing w:line="259" w:lineRule="auto"/>
            </w:pPr>
            <w:r>
              <w:t xml:space="preserve"> </w:t>
            </w:r>
            <w:r w:rsidR="00611D32">
              <w:t>20 mV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88A7" w14:textId="2E0157AF" w:rsidR="0012141B" w:rsidRPr="00B05208" w:rsidRDefault="0012141B" w:rsidP="006560EF">
            <w:pPr>
              <w:spacing w:line="259" w:lineRule="auto"/>
            </w:pPr>
            <w:r>
              <w:t xml:space="preserve"> </w:t>
            </w:r>
            <w:r w:rsidR="00B05208">
              <w:t>0.94 V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3759" w14:textId="2E371C3F" w:rsidR="0012141B" w:rsidRDefault="0012141B" w:rsidP="006560EF">
            <w:pPr>
              <w:spacing w:line="259" w:lineRule="auto"/>
            </w:pPr>
            <w:r>
              <w:t xml:space="preserve"> </w:t>
            </w:r>
            <w:r w:rsidR="00E811CA">
              <w:t>47</w:t>
            </w:r>
          </w:p>
        </w:tc>
      </w:tr>
      <w:tr w:rsidR="0012141B" w14:paraId="728AD991" w14:textId="77777777" w:rsidTr="006560EF">
        <w:trPr>
          <w:trHeight w:val="28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BBFC" w14:textId="77777777" w:rsidR="0012141B" w:rsidRDefault="0012141B" w:rsidP="006560EF">
            <w:pPr>
              <w:spacing w:line="259" w:lineRule="auto"/>
            </w:pPr>
            <w:r>
              <w:t xml:space="preserve">100K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77B5" w14:textId="1A433AA1" w:rsidR="0012141B" w:rsidRDefault="0012141B" w:rsidP="006560EF">
            <w:pPr>
              <w:spacing w:line="259" w:lineRule="auto"/>
            </w:pPr>
            <w:r>
              <w:t xml:space="preserve"> </w:t>
            </w:r>
            <w:r w:rsidR="00611D32">
              <w:t>20 mV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2756" w14:textId="048D94CB" w:rsidR="0012141B" w:rsidRDefault="0012141B" w:rsidP="006560EF">
            <w:pPr>
              <w:spacing w:line="259" w:lineRule="auto"/>
            </w:pPr>
            <w:r>
              <w:t xml:space="preserve"> </w:t>
            </w:r>
            <w:r w:rsidR="00B05208">
              <w:t>1.2   V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B3C8" w14:textId="1CDB5E81" w:rsidR="0012141B" w:rsidRDefault="0012141B" w:rsidP="006560EF">
            <w:pPr>
              <w:spacing w:line="259" w:lineRule="auto"/>
            </w:pPr>
            <w:r>
              <w:t xml:space="preserve"> </w:t>
            </w:r>
            <w:r w:rsidR="00E811CA">
              <w:t>60</w:t>
            </w:r>
          </w:p>
        </w:tc>
      </w:tr>
    </w:tbl>
    <w:p w14:paraId="1F162D43" w14:textId="57A003E7" w:rsidR="0012141B" w:rsidRDefault="0012141B" w:rsidP="00C40E12">
      <w:pPr>
        <w:ind w:left="630" w:right="810"/>
      </w:pPr>
    </w:p>
    <w:p w14:paraId="30C28983" w14:textId="32224334" w:rsidR="00611D32" w:rsidRDefault="00611D32" w:rsidP="00C40E12">
      <w:pPr>
        <w:ind w:left="630" w:right="810"/>
      </w:pPr>
    </w:p>
    <w:p w14:paraId="2489A733" w14:textId="77777777" w:rsidR="00611D32" w:rsidRDefault="00611D32" w:rsidP="00611D32">
      <w:pPr>
        <w:spacing w:line="259" w:lineRule="auto"/>
        <w:ind w:left="-5"/>
      </w:pPr>
      <w:r>
        <w:rPr>
          <w:rFonts w:eastAsia="Times New Roman"/>
          <w:b/>
          <w:u w:val="single" w:color="000000"/>
        </w:rPr>
        <w:t>Simulation and Measurement:</w:t>
      </w:r>
      <w:r>
        <w:rPr>
          <w:rFonts w:eastAsia="Times New Roman"/>
          <w:b/>
        </w:rPr>
        <w:t xml:space="preserve"> </w:t>
      </w:r>
    </w:p>
    <w:p w14:paraId="6778E8D8" w14:textId="1DEE0E62" w:rsidR="00611D32" w:rsidRDefault="00611D32" w:rsidP="00C40E12">
      <w:pPr>
        <w:ind w:left="630" w:right="810"/>
      </w:pPr>
    </w:p>
    <w:p w14:paraId="5B5DCB7D" w14:textId="77777777" w:rsidR="00611D32" w:rsidRDefault="00611D32" w:rsidP="00611D32"/>
    <w:p w14:paraId="385470A6" w14:textId="77777777" w:rsidR="00611D32" w:rsidRDefault="00611D32" w:rsidP="00611D32">
      <w:r w:rsidRPr="00531625">
        <w:rPr>
          <w:noProof/>
        </w:rPr>
        <w:drawing>
          <wp:inline distT="0" distB="0" distL="0" distR="0" wp14:anchorId="24EA2C9E" wp14:editId="46BE6C89">
            <wp:extent cx="5816334" cy="26987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3763" cy="27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5BE9" w14:textId="77777777" w:rsidR="00611D32" w:rsidRDefault="00611D32" w:rsidP="00611D32">
      <w:r w:rsidRPr="00531625">
        <w:rPr>
          <w:noProof/>
        </w:rPr>
        <w:lastRenderedPageBreak/>
        <w:drawing>
          <wp:inline distT="0" distB="0" distL="0" distR="0" wp14:anchorId="12569405" wp14:editId="1E794BE6">
            <wp:extent cx="5849166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B7B0" w14:textId="77777777" w:rsidR="00611D32" w:rsidRDefault="00611D32" w:rsidP="00611D32"/>
    <w:p w14:paraId="245F9DB3" w14:textId="77777777" w:rsidR="00611D32" w:rsidRDefault="00611D32" w:rsidP="00611D32">
      <w:r w:rsidRPr="00531625">
        <w:rPr>
          <w:noProof/>
        </w:rPr>
        <w:drawing>
          <wp:inline distT="0" distB="0" distL="0" distR="0" wp14:anchorId="2E61865B" wp14:editId="6E6C15B1">
            <wp:extent cx="594360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AFCD" w14:textId="77777777" w:rsidR="00611D32" w:rsidRDefault="00611D32" w:rsidP="00611D32">
      <w:r w:rsidRPr="00531625">
        <w:rPr>
          <w:noProof/>
        </w:rPr>
        <w:lastRenderedPageBreak/>
        <w:drawing>
          <wp:inline distT="0" distB="0" distL="0" distR="0" wp14:anchorId="43890FD3" wp14:editId="7C30FA79">
            <wp:extent cx="5877745" cy="422016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01CC" w14:textId="77777777" w:rsidR="00611D32" w:rsidRDefault="00611D32" w:rsidP="00611D32">
      <w:r w:rsidRPr="00531625">
        <w:rPr>
          <w:noProof/>
        </w:rPr>
        <w:drawing>
          <wp:inline distT="0" distB="0" distL="0" distR="0" wp14:anchorId="7E05F894" wp14:editId="461E3316">
            <wp:extent cx="5943600" cy="262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BD0A" w14:textId="77777777" w:rsidR="00611D32" w:rsidRDefault="00611D32" w:rsidP="00611D32">
      <w:r w:rsidRPr="00495E7C">
        <w:rPr>
          <w:noProof/>
        </w:rPr>
        <w:lastRenderedPageBreak/>
        <w:drawing>
          <wp:inline distT="0" distB="0" distL="0" distR="0" wp14:anchorId="0F9AAD6F" wp14:editId="3BFC3804">
            <wp:extent cx="5858693" cy="42296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EF83" w14:textId="77777777" w:rsidR="00611D32" w:rsidRDefault="00611D32" w:rsidP="00611D32">
      <w:r w:rsidRPr="00495E7C">
        <w:rPr>
          <w:noProof/>
        </w:rPr>
        <w:drawing>
          <wp:inline distT="0" distB="0" distL="0" distR="0" wp14:anchorId="55FDD03D" wp14:editId="052A8563">
            <wp:extent cx="5943600" cy="265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6E5A" w14:textId="77777777" w:rsidR="00611D32" w:rsidRDefault="00611D32" w:rsidP="00611D32">
      <w:r w:rsidRPr="00495E7C">
        <w:rPr>
          <w:noProof/>
        </w:rPr>
        <w:lastRenderedPageBreak/>
        <w:drawing>
          <wp:inline distT="0" distB="0" distL="0" distR="0" wp14:anchorId="4B4BD68B" wp14:editId="37727973">
            <wp:extent cx="5849166" cy="4286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78B4" w14:textId="77777777" w:rsidR="00611D32" w:rsidRDefault="00611D32" w:rsidP="00C40E12">
      <w:pPr>
        <w:ind w:left="630" w:right="810"/>
      </w:pPr>
    </w:p>
    <w:p w14:paraId="1315E755" w14:textId="77777777" w:rsidR="00566BC2" w:rsidRDefault="00566BC2" w:rsidP="00C40E12">
      <w:pPr>
        <w:ind w:left="630" w:right="810"/>
        <w:rPr>
          <w:b/>
        </w:rPr>
      </w:pPr>
    </w:p>
    <w:p w14:paraId="4A58604D" w14:textId="77777777" w:rsidR="00566BC2" w:rsidRDefault="00566BC2" w:rsidP="00C40E12">
      <w:pPr>
        <w:ind w:left="630" w:right="810"/>
        <w:rPr>
          <w:b/>
        </w:rPr>
      </w:pPr>
    </w:p>
    <w:p w14:paraId="76B09BEA" w14:textId="77777777" w:rsidR="00B05208" w:rsidRDefault="00611D32" w:rsidP="00611D32">
      <w:pPr>
        <w:ind w:right="810"/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56C1AF7E" w14:textId="77777777" w:rsidR="00B05208" w:rsidRDefault="00B05208" w:rsidP="00611D32">
      <w:pPr>
        <w:ind w:right="810"/>
        <w:rPr>
          <w:b/>
          <w:sz w:val="28"/>
        </w:rPr>
      </w:pPr>
    </w:p>
    <w:p w14:paraId="5C7E42FE" w14:textId="77777777" w:rsidR="00B05208" w:rsidRDefault="00B05208" w:rsidP="00611D32">
      <w:pPr>
        <w:ind w:right="810"/>
        <w:rPr>
          <w:b/>
          <w:sz w:val="28"/>
        </w:rPr>
      </w:pPr>
    </w:p>
    <w:p w14:paraId="64B99CF3" w14:textId="5944DAA5" w:rsidR="006415F1" w:rsidRDefault="00B05208" w:rsidP="00611D32">
      <w:pPr>
        <w:ind w:right="810"/>
      </w:pPr>
      <w:r>
        <w:rPr>
          <w:b/>
          <w:sz w:val="28"/>
        </w:rPr>
        <w:t xml:space="preserve">       </w:t>
      </w:r>
      <w:r w:rsidR="00611D32">
        <w:rPr>
          <w:b/>
          <w:sz w:val="28"/>
        </w:rPr>
        <w:t xml:space="preserve">  </w:t>
      </w:r>
      <w:r w:rsidR="006415F1" w:rsidRPr="006415F1">
        <w:rPr>
          <w:b/>
          <w:sz w:val="28"/>
        </w:rPr>
        <w:t>Discussion</w:t>
      </w:r>
      <w:r w:rsidR="006415F1" w:rsidRPr="008013AA">
        <w:rPr>
          <w:b/>
          <w:sz w:val="28"/>
        </w:rPr>
        <w:t>:</w:t>
      </w:r>
      <w:r w:rsidR="006415F1">
        <w:t xml:space="preserve"> </w:t>
      </w:r>
    </w:p>
    <w:p w14:paraId="24D15494" w14:textId="0DA665C5" w:rsidR="0012141B" w:rsidRDefault="0012141B" w:rsidP="00C40E12">
      <w:pPr>
        <w:ind w:left="630" w:right="810"/>
      </w:pPr>
    </w:p>
    <w:p w14:paraId="439AEC4A" w14:textId="22A114CF" w:rsidR="0012141B" w:rsidRDefault="00611D32" w:rsidP="00611D32">
      <w:pPr>
        <w:pStyle w:val="ListParagraph"/>
        <w:spacing w:line="360" w:lineRule="auto"/>
        <w:ind w:left="990" w:right="810"/>
      </w:pPr>
      <w:r>
        <w:t xml:space="preserve">1.  </w:t>
      </w:r>
      <w:r w:rsidR="0012141B" w:rsidRPr="0012141B">
        <w:t>All the apparatus were checked before the start of the experiment. Care should be taken</w:t>
      </w:r>
      <w:r w:rsidR="0012141B" w:rsidRPr="0012141B">
        <w:br/>
        <w:t>to avoid short connections. Short connections can produce heat (due to high current flow)</w:t>
      </w:r>
      <w:r w:rsidR="0012141B" w:rsidRPr="0012141B">
        <w:br/>
        <w:t>which can be harmful for the components and damage the component.</w:t>
      </w:r>
      <w:r w:rsidR="0012141B" w:rsidRPr="0012141B">
        <w:br/>
        <w:t>2. The experimental results were slightly different from the simulated results which could</w:t>
      </w:r>
      <w:r w:rsidR="0012141B" w:rsidRPr="0012141B">
        <w:br/>
        <w:t>happen due to improper connection, contact resistance and variation of source power.</w:t>
      </w:r>
      <w:r w:rsidR="0012141B" w:rsidRPr="0012141B">
        <w:br/>
        <w:t xml:space="preserve">3. The AC analysis is proper for small signal </w:t>
      </w:r>
      <w:proofErr w:type="spellStart"/>
      <w:r w:rsidR="0012141B" w:rsidRPr="0012141B">
        <w:t>analysing</w:t>
      </w:r>
      <w:proofErr w:type="spellEnd"/>
      <w:r w:rsidR="0012141B" w:rsidRPr="0012141B">
        <w:t>.</w:t>
      </w:r>
    </w:p>
    <w:p w14:paraId="3D4FD9B4" w14:textId="3706CCFA" w:rsidR="0012141B" w:rsidRPr="0012141B" w:rsidRDefault="0012141B" w:rsidP="00611D32">
      <w:pPr>
        <w:spacing w:line="360" w:lineRule="auto"/>
        <w:ind w:left="630" w:right="810"/>
      </w:pPr>
      <w:r w:rsidRPr="0012141B">
        <w:rPr>
          <w:b/>
          <w:bCs/>
          <w:sz w:val="28"/>
          <w:szCs w:val="28"/>
        </w:rPr>
        <w:t>Conclusion:</w:t>
      </w:r>
      <w:r>
        <w:br/>
      </w:r>
      <w:r w:rsidRPr="00611D32">
        <w:t>In this experiment the data were interpreted and determine to the extent to which the experiment</w:t>
      </w:r>
      <w:r w:rsidRPr="00611D32">
        <w:br/>
      </w:r>
      <w:r w:rsidRPr="00611D32">
        <w:lastRenderedPageBreak/>
        <w:t xml:space="preserve">was successful in complying. The goal was initially set. The ways of the study </w:t>
      </w:r>
      <w:proofErr w:type="gramStart"/>
      <w:r w:rsidRPr="00611D32">
        <w:t>was</w:t>
      </w:r>
      <w:proofErr w:type="gramEnd"/>
      <w:r w:rsidRPr="00611D32">
        <w:t xml:space="preserve"> improved,</w:t>
      </w:r>
      <w:r w:rsidRPr="00611D32">
        <w:br/>
        <w:t>investigated and described by observing the circuit.</w:t>
      </w:r>
    </w:p>
    <w:p w14:paraId="3FC706BF" w14:textId="77777777" w:rsidR="006415F1" w:rsidRDefault="006415F1" w:rsidP="00C40E12">
      <w:pPr>
        <w:ind w:left="630" w:right="810"/>
      </w:pPr>
    </w:p>
    <w:p w14:paraId="515A9983" w14:textId="7415C283" w:rsidR="006415F1" w:rsidRDefault="006415F1" w:rsidP="00C40E12">
      <w:pPr>
        <w:ind w:left="630" w:right="810"/>
        <w:rPr>
          <w:b/>
          <w:sz w:val="28"/>
        </w:rPr>
      </w:pPr>
      <w:r w:rsidRPr="008013AA">
        <w:rPr>
          <w:b/>
          <w:sz w:val="28"/>
        </w:rPr>
        <w:t>References:</w:t>
      </w:r>
    </w:p>
    <w:p w14:paraId="4C1196D0" w14:textId="59D37F6E" w:rsidR="0012141B" w:rsidRDefault="0012141B" w:rsidP="00C40E12">
      <w:pPr>
        <w:ind w:left="630" w:right="810"/>
        <w:rPr>
          <w:b/>
          <w:sz w:val="28"/>
        </w:rPr>
      </w:pPr>
    </w:p>
    <w:p w14:paraId="0A96CFEF" w14:textId="77777777" w:rsidR="0012141B" w:rsidRDefault="0012141B" w:rsidP="0012141B">
      <w:pPr>
        <w:spacing w:line="360" w:lineRule="auto"/>
        <w:ind w:left="630" w:right="810"/>
      </w:pPr>
      <w:r>
        <w:t>1. American International University–Bangladesh (AIUB) Electronic Devices Lab Manual.</w:t>
      </w:r>
    </w:p>
    <w:p w14:paraId="7BC6250E" w14:textId="77777777" w:rsidR="0012141B" w:rsidRDefault="0012141B" w:rsidP="0012141B">
      <w:pPr>
        <w:spacing w:line="360" w:lineRule="auto"/>
        <w:ind w:left="630" w:right="810"/>
      </w:pPr>
      <w:r>
        <w:t xml:space="preserve">2. A.S. </w:t>
      </w:r>
      <w:proofErr w:type="spellStart"/>
      <w:r>
        <w:t>Sedra</w:t>
      </w:r>
      <w:proofErr w:type="spellEnd"/>
      <w:r>
        <w:t xml:space="preserve">, K.C. Smith, “Microelectronic Circuits,” Oxford University Press (1998). </w:t>
      </w:r>
    </w:p>
    <w:p w14:paraId="3F67B3A1" w14:textId="77777777" w:rsidR="0012141B" w:rsidRDefault="0012141B" w:rsidP="0012141B">
      <w:pPr>
        <w:spacing w:line="360" w:lineRule="auto"/>
        <w:ind w:left="630" w:right="810"/>
      </w:pPr>
      <w:r>
        <w:t xml:space="preserve">3. J. Keown, ORCAD PSpice and Circuit Analysis, Prentice Hall Press (2001) </w:t>
      </w:r>
    </w:p>
    <w:p w14:paraId="21CC7EF2" w14:textId="7B88851D" w:rsidR="0012141B" w:rsidRPr="00432E87" w:rsidRDefault="0012141B" w:rsidP="0012141B">
      <w:pPr>
        <w:spacing w:line="360" w:lineRule="auto"/>
        <w:ind w:left="630" w:right="810"/>
      </w:pPr>
      <w:r>
        <w:t>4. P. Horowitz, W. Hill, “The Art of Electronics,” Cambridge University Press (1989).</w:t>
      </w:r>
    </w:p>
    <w:sectPr w:rsidR="0012141B" w:rsidRPr="00432E87" w:rsidSect="00B44D55">
      <w:headerReference w:type="default" r:id="rId25"/>
      <w:pgSz w:w="12240" w:h="15840"/>
      <w:pgMar w:top="720" w:right="720" w:bottom="720" w:left="81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B337" w14:textId="77777777" w:rsidR="00EA18A5" w:rsidRDefault="00EA18A5" w:rsidP="00624357">
      <w:r>
        <w:separator/>
      </w:r>
    </w:p>
  </w:endnote>
  <w:endnote w:type="continuationSeparator" w:id="0">
    <w:p w14:paraId="29CBA308" w14:textId="77777777" w:rsidR="00EA18A5" w:rsidRDefault="00EA18A5" w:rsidP="0062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29F5" w14:textId="77777777" w:rsidR="00EA18A5" w:rsidRDefault="00EA18A5" w:rsidP="00624357">
      <w:r>
        <w:separator/>
      </w:r>
    </w:p>
  </w:footnote>
  <w:footnote w:type="continuationSeparator" w:id="0">
    <w:p w14:paraId="7711BD7F" w14:textId="77777777" w:rsidR="00EA18A5" w:rsidRDefault="00EA18A5" w:rsidP="0062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59" w:type="dxa"/>
      <w:tblLook w:val="04A0" w:firstRow="1" w:lastRow="0" w:firstColumn="1" w:lastColumn="0" w:noHBand="0" w:noVBand="1"/>
    </w:tblPr>
    <w:tblGrid>
      <w:gridCol w:w="1909"/>
      <w:gridCol w:w="6551"/>
      <w:gridCol w:w="2499"/>
    </w:tblGrid>
    <w:tr w:rsidR="00A42B5B" w:rsidRPr="00624357" w14:paraId="68B9F530" w14:textId="77777777" w:rsidTr="00A42B5B">
      <w:tc>
        <w:tcPr>
          <w:tcW w:w="1909" w:type="dxa"/>
          <w:vAlign w:val="center"/>
        </w:tcPr>
        <w:p w14:paraId="0A29225B" w14:textId="77777777" w:rsidR="00A42B5B" w:rsidRPr="00624357" w:rsidRDefault="00A42B5B" w:rsidP="00A42B5B">
          <w:pPr>
            <w:pStyle w:val="Header"/>
            <w:ind w:left="-18"/>
          </w:pPr>
          <w:r>
            <w:rPr>
              <w:noProof/>
            </w:rPr>
            <w:drawing>
              <wp:inline distT="0" distB="0" distL="0" distR="0" wp14:anchorId="3A25BABD" wp14:editId="5479BD86">
                <wp:extent cx="1085850" cy="1085850"/>
                <wp:effectExtent l="0" t="0" r="0" b="0"/>
                <wp:docPr id="23" name="Picture 23" descr="Image result for aiub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aiub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vAlign w:val="center"/>
        </w:tcPr>
        <w:p w14:paraId="6717A0CC" w14:textId="77777777" w:rsidR="00A42B5B" w:rsidRDefault="00A42B5B" w:rsidP="00624357">
          <w:pPr>
            <w:pStyle w:val="Header"/>
            <w:rPr>
              <w:b/>
            </w:rPr>
          </w:pPr>
        </w:p>
        <w:p w14:paraId="1080A49A" w14:textId="77777777" w:rsidR="00A42B5B" w:rsidRDefault="00A42B5B" w:rsidP="00A42B5B">
          <w:pPr>
            <w:pStyle w:val="Header"/>
            <w:ind w:left="143"/>
            <w:rPr>
              <w:b/>
            </w:rPr>
          </w:pPr>
          <w:r>
            <w:rPr>
              <w:b/>
            </w:rPr>
            <w:t>Department of Electrical and Electronic Engineering (EEE)</w:t>
          </w:r>
        </w:p>
        <w:p w14:paraId="32377067" w14:textId="77777777" w:rsidR="00A42B5B" w:rsidRDefault="00A42B5B" w:rsidP="00A42B5B">
          <w:pPr>
            <w:pStyle w:val="Header"/>
            <w:ind w:left="143"/>
            <w:rPr>
              <w:b/>
            </w:rPr>
          </w:pPr>
          <w:r>
            <w:rPr>
              <w:b/>
              <w:bCs/>
            </w:rPr>
            <w:t>Faculty of Engineering (FE)</w:t>
          </w:r>
        </w:p>
        <w:p w14:paraId="13DFEBB3" w14:textId="77777777" w:rsidR="00A42B5B" w:rsidRPr="00624357" w:rsidRDefault="00A42B5B" w:rsidP="00A42B5B">
          <w:pPr>
            <w:pStyle w:val="Header"/>
            <w:ind w:left="143"/>
            <w:rPr>
              <w:b/>
            </w:rPr>
          </w:pPr>
          <w:r w:rsidRPr="00624357">
            <w:rPr>
              <w:b/>
            </w:rPr>
            <w:t>American International University- Bangladesh (AIUB)</w:t>
          </w:r>
        </w:p>
        <w:p w14:paraId="1061E20F" w14:textId="77777777" w:rsidR="00A42B5B" w:rsidRPr="00624357" w:rsidRDefault="00A42B5B" w:rsidP="00624357">
          <w:pPr>
            <w:pStyle w:val="Header"/>
            <w:rPr>
              <w:b/>
              <w:bCs/>
            </w:rPr>
          </w:pPr>
        </w:p>
      </w:tc>
      <w:tc>
        <w:tcPr>
          <w:tcW w:w="2499" w:type="dxa"/>
        </w:tcPr>
        <w:p w14:paraId="162A1D7D" w14:textId="77777777" w:rsidR="00A42B5B" w:rsidRDefault="00A42B5B" w:rsidP="00A42B5B">
          <w:pPr>
            <w:pStyle w:val="Header"/>
            <w:jc w:val="right"/>
            <w:rPr>
              <w:b/>
            </w:rPr>
          </w:pPr>
          <w:r>
            <w:rPr>
              <w:rFonts w:ascii="Garamond" w:eastAsia="Calibri" w:hAnsi="Garamond" w:cs="Arial"/>
              <w:noProof/>
              <w:sz w:val="21"/>
              <w:szCs w:val="21"/>
            </w:rPr>
            <w:drawing>
              <wp:anchor distT="0" distB="0" distL="114300" distR="114300" simplePos="0" relativeHeight="251658240" behindDoc="1" locked="0" layoutInCell="1" allowOverlap="1" wp14:anchorId="5D68A7DA" wp14:editId="12FC3ECC">
                <wp:simplePos x="0" y="0"/>
                <wp:positionH relativeFrom="column">
                  <wp:posOffset>683895</wp:posOffset>
                </wp:positionH>
                <wp:positionV relativeFrom="paragraph">
                  <wp:posOffset>47625</wp:posOffset>
                </wp:positionV>
                <wp:extent cx="760730" cy="954876"/>
                <wp:effectExtent l="0" t="0" r="1270" b="0"/>
                <wp:wrapTight wrapText="bothSides">
                  <wp:wrapPolygon edited="0">
                    <wp:start x="0" y="0"/>
                    <wp:lineTo x="0" y="5174"/>
                    <wp:lineTo x="1082" y="21126"/>
                    <wp:lineTo x="21095" y="21126"/>
                    <wp:lineTo x="21095" y="0"/>
                    <wp:lineTo x="5409" y="0"/>
                    <wp:lineTo x="0" y="0"/>
                  </wp:wrapPolygon>
                </wp:wrapTight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730" cy="954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10015CB" w14:textId="77777777" w:rsidR="00624357" w:rsidRDefault="00624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7ED4"/>
    <w:multiLevelType w:val="hybridMultilevel"/>
    <w:tmpl w:val="AAB45CD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0662F4"/>
    <w:multiLevelType w:val="hybridMultilevel"/>
    <w:tmpl w:val="EB62D6AE"/>
    <w:lvl w:ilvl="0" w:tplc="4E2A014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616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0AE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2C4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94A6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A30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D3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6CA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39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4C29DD"/>
    <w:multiLevelType w:val="hybridMultilevel"/>
    <w:tmpl w:val="63622704"/>
    <w:lvl w:ilvl="0" w:tplc="13FE644E">
      <w:numFmt w:val="bullet"/>
      <w:lvlText w:val=""/>
      <w:lvlJc w:val="left"/>
      <w:pPr>
        <w:ind w:left="99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5E62853"/>
    <w:multiLevelType w:val="hybridMultilevel"/>
    <w:tmpl w:val="CA5E2438"/>
    <w:lvl w:ilvl="0" w:tplc="B4887DAC">
      <w:start w:val="1"/>
      <w:numFmt w:val="lowerRoman"/>
      <w:lvlText w:val="%1)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5EDC5D52"/>
    <w:multiLevelType w:val="hybridMultilevel"/>
    <w:tmpl w:val="503ED624"/>
    <w:lvl w:ilvl="0" w:tplc="E42CF9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A5D2E22"/>
    <w:multiLevelType w:val="hybridMultilevel"/>
    <w:tmpl w:val="1A22D390"/>
    <w:lvl w:ilvl="0" w:tplc="EBD27C9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205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92CB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63F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65B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E6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AE5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962B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89D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9B227B"/>
    <w:multiLevelType w:val="hybridMultilevel"/>
    <w:tmpl w:val="E0188C78"/>
    <w:lvl w:ilvl="0" w:tplc="4102728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6F5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692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BED4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C0A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44B2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2AA0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AC4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0BB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0B316E"/>
    <w:multiLevelType w:val="hybridMultilevel"/>
    <w:tmpl w:val="206E7E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7FDC630B"/>
    <w:multiLevelType w:val="hybridMultilevel"/>
    <w:tmpl w:val="E0188C78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7595078">
    <w:abstractNumId w:val="2"/>
  </w:num>
  <w:num w:numId="2" w16cid:durableId="800221449">
    <w:abstractNumId w:val="7"/>
  </w:num>
  <w:num w:numId="3" w16cid:durableId="1219897300">
    <w:abstractNumId w:val="3"/>
  </w:num>
  <w:num w:numId="4" w16cid:durableId="1905871534">
    <w:abstractNumId w:val="1"/>
  </w:num>
  <w:num w:numId="5" w16cid:durableId="1791587252">
    <w:abstractNumId w:val="5"/>
  </w:num>
  <w:num w:numId="6" w16cid:durableId="690958855">
    <w:abstractNumId w:val="0"/>
  </w:num>
  <w:num w:numId="7" w16cid:durableId="1262445000">
    <w:abstractNumId w:val="6"/>
  </w:num>
  <w:num w:numId="8" w16cid:durableId="163781605">
    <w:abstractNumId w:val="8"/>
  </w:num>
  <w:num w:numId="9" w16cid:durableId="1930655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05"/>
    <w:rsid w:val="00086041"/>
    <w:rsid w:val="000C0EBA"/>
    <w:rsid w:val="0012141B"/>
    <w:rsid w:val="00131631"/>
    <w:rsid w:val="00232005"/>
    <w:rsid w:val="00286E94"/>
    <w:rsid w:val="002A2555"/>
    <w:rsid w:val="002B666F"/>
    <w:rsid w:val="002B784D"/>
    <w:rsid w:val="002C56E8"/>
    <w:rsid w:val="002C6015"/>
    <w:rsid w:val="002D11C9"/>
    <w:rsid w:val="002E050F"/>
    <w:rsid w:val="0031071D"/>
    <w:rsid w:val="00325428"/>
    <w:rsid w:val="00356B33"/>
    <w:rsid w:val="00376EDE"/>
    <w:rsid w:val="00413DAC"/>
    <w:rsid w:val="00432E87"/>
    <w:rsid w:val="004772DC"/>
    <w:rsid w:val="004820F4"/>
    <w:rsid w:val="004872EC"/>
    <w:rsid w:val="004920CF"/>
    <w:rsid w:val="0050078D"/>
    <w:rsid w:val="0051284C"/>
    <w:rsid w:val="005245FE"/>
    <w:rsid w:val="00566BC2"/>
    <w:rsid w:val="00577190"/>
    <w:rsid w:val="00596840"/>
    <w:rsid w:val="005B19C7"/>
    <w:rsid w:val="00611D32"/>
    <w:rsid w:val="00624357"/>
    <w:rsid w:val="00630FD7"/>
    <w:rsid w:val="006415F1"/>
    <w:rsid w:val="00666BC4"/>
    <w:rsid w:val="006724D1"/>
    <w:rsid w:val="00677D3D"/>
    <w:rsid w:val="006B5422"/>
    <w:rsid w:val="006D17EE"/>
    <w:rsid w:val="00717CE6"/>
    <w:rsid w:val="007D77C7"/>
    <w:rsid w:val="007E4714"/>
    <w:rsid w:val="008013AA"/>
    <w:rsid w:val="008252AC"/>
    <w:rsid w:val="0088088A"/>
    <w:rsid w:val="008B0062"/>
    <w:rsid w:val="008C489A"/>
    <w:rsid w:val="008C6A38"/>
    <w:rsid w:val="009B5DB8"/>
    <w:rsid w:val="009C0B7A"/>
    <w:rsid w:val="00A314A0"/>
    <w:rsid w:val="00A42B5B"/>
    <w:rsid w:val="00AC3AD6"/>
    <w:rsid w:val="00AC6FE2"/>
    <w:rsid w:val="00B05208"/>
    <w:rsid w:val="00B20B25"/>
    <w:rsid w:val="00B44D55"/>
    <w:rsid w:val="00B47F6C"/>
    <w:rsid w:val="00BD2723"/>
    <w:rsid w:val="00BD34CB"/>
    <w:rsid w:val="00BE3E4F"/>
    <w:rsid w:val="00C10405"/>
    <w:rsid w:val="00C20DED"/>
    <w:rsid w:val="00C40E12"/>
    <w:rsid w:val="00C440B6"/>
    <w:rsid w:val="00C85529"/>
    <w:rsid w:val="00CA6C4A"/>
    <w:rsid w:val="00CF3F2E"/>
    <w:rsid w:val="00D00000"/>
    <w:rsid w:val="00D26000"/>
    <w:rsid w:val="00D55D2A"/>
    <w:rsid w:val="00D71141"/>
    <w:rsid w:val="00D904E2"/>
    <w:rsid w:val="00E10959"/>
    <w:rsid w:val="00E226E9"/>
    <w:rsid w:val="00E71E4F"/>
    <w:rsid w:val="00E811CA"/>
    <w:rsid w:val="00EA18A5"/>
    <w:rsid w:val="00EE2FB2"/>
    <w:rsid w:val="00F325DD"/>
    <w:rsid w:val="00F732EB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36567"/>
  <w15:chartTrackingRefBased/>
  <w15:docId w15:val="{6F6A3959-24ED-4E59-A2D3-33F84D1A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05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E811CA"/>
    <w:pPr>
      <w:keepNext/>
      <w:keepLines/>
      <w:spacing w:after="0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05"/>
    <w:rPr>
      <w:rFonts w:ascii="Segoe UI" w:eastAsia="MS Mincho" w:hAnsi="Segoe UI" w:cs="Segoe UI"/>
      <w:sz w:val="18"/>
      <w:szCs w:val="18"/>
    </w:rPr>
  </w:style>
  <w:style w:type="paragraph" w:customStyle="1" w:styleId="Default">
    <w:name w:val="Default"/>
    <w:rsid w:val="000C0EB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357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4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357"/>
    <w:rPr>
      <w:rFonts w:ascii="Times New Roman" w:eastAsia="MS Mincho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84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8088A"/>
    <w:pPr>
      <w:widowControl w:val="0"/>
      <w:autoSpaceDE w:val="0"/>
      <w:autoSpaceDN w:val="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88088A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8088A"/>
    <w:pPr>
      <w:widowControl w:val="0"/>
      <w:autoSpaceDE w:val="0"/>
      <w:autoSpaceDN w:val="0"/>
      <w:spacing w:line="272" w:lineRule="exact"/>
      <w:ind w:left="107"/>
    </w:pPr>
    <w:rPr>
      <w:rFonts w:ascii="Carlito" w:eastAsia="Carlito" w:hAnsi="Carlito" w:cs="Carlito"/>
      <w:sz w:val="22"/>
      <w:szCs w:val="22"/>
    </w:rPr>
  </w:style>
  <w:style w:type="table" w:customStyle="1" w:styleId="TableGrid0">
    <w:name w:val="TableGrid"/>
    <w:rsid w:val="00AC6FE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1CA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7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6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6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65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20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0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4" ma:contentTypeDescription="Create a new document." ma:contentTypeScope="" ma:versionID="3bb7e44c7095a9a2ddba127a7d4db9ce">
  <xsd:schema xmlns:xsd="http://www.w3.org/2001/XMLSchema" xmlns:xs="http://www.w3.org/2001/XMLSchema" xmlns:p="http://schemas.microsoft.com/office/2006/metadata/properties" xmlns:ns2="64e5f95c-e581-42c8-a9f6-ccea9232b8cc" xmlns:ns3="8532f6ee-fd98-4ba3-94dd-7d35041e413e" targetNamespace="http://schemas.microsoft.com/office/2006/metadata/properties" ma:root="true" ma:fieldsID="63c642d91697befbe220035717655df2" ns2:_="" ns3:_="">
    <xsd:import namespace="64e5f95c-e581-42c8-a9f6-ccea9232b8cc"/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1BE95-0764-4685-87D7-20E045A35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F35848-00A0-4F4E-B84F-5CBAE36C2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5f95c-e581-42c8-a9f6-ccea9232b8cc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492D6-F261-43AE-BB94-C02858E75E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Ghosh</dc:creator>
  <cp:keywords/>
  <dc:description/>
  <cp:lastModifiedBy>Nafinur Leo</cp:lastModifiedBy>
  <cp:revision>3</cp:revision>
  <dcterms:created xsi:type="dcterms:W3CDTF">2022-04-16T09:03:00Z</dcterms:created>
  <dcterms:modified xsi:type="dcterms:W3CDTF">2022-04-16T12:03:00Z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