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F497D"/>
          <w:sz w:val="32"/>
        </w:rPr>
        <w:t>Retail Sales Data Cleaning &amp; Analysis</w:t>
      </w:r>
    </w:p>
    <w:p>
      <w:pPr>
        <w:spacing w:after="40"/>
        <w:jc w:val="center"/>
      </w:pPr>
      <w:r>
        <w:rPr>
          <w:color w:val="707070"/>
          <w:sz w:val="20"/>
        </w:rPr>
        <w:t>Excel Portfolio Project  ·  Muntasir Md. Nafis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/>
      </w:pPr>
      <w:r>
        <w:rPr>
          <w:b/>
          <w:color w:val="1F497D"/>
          <w:sz w:val="22"/>
        </w:rPr>
        <w:t>Project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20"/>
              </w:rPr>
              <w:t>Dataset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Retail Store Sales — 12,575 rows × 11 columns (Kaggle)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Tools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Excel Online (Microsoft 365 Free) — no Power Query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Skills Demonstrated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Data Cleaning · XLOOKUP · VLOOKUP · PivotTable · Slicer · Conditional Formatting</w:t>
            </w:r>
          </w:p>
        </w:tc>
      </w:tr>
      <w:tr>
        <w:tc>
          <w:tcPr>
            <w:tcW w:type="dxa" w:w="4536"/>
          </w:tcPr>
          <w:p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Single production-ready .xlsx workbook with Product Reference sheet and interactive dashboard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spacing w:before="240" w:after="80"/>
      </w:pPr>
      <w:r>
        <w:rPr>
          <w:b/>
          <w:color w:val="1F497D"/>
          <w:sz w:val="24"/>
        </w:rPr>
        <w:t>The Problem</w:t>
      </w:r>
    </w:p>
    <w:p>
      <w:pPr>
        <w:spacing w:before="40" w:after="80"/>
      </w:pPr>
      <w:r>
        <w:rPr>
          <w:sz w:val="22"/>
        </w:rPr>
        <w:t>A retail business exported 12 months of point-of-sale data to Excel. The raw file had 12,575 rows but was unusable for reporting: item descriptions were missing for nearly 10% of transactions, price and quantity fields had interdependent gaps that made totals untrustworthy, and the discount flag column was blank for a third of all rows. There was no product master to validate item names or prices against.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40" w:after="80"/>
      </w:pPr>
      <w:r>
        <w:rPr>
          <w:b/>
          <w:color w:val="1F497D"/>
          <w:sz w:val="24"/>
        </w:rPr>
        <w:t>My Approach</w:t>
      </w:r>
    </w:p>
    <w:p>
      <w:pPr>
        <w:spacing w:before="40" w:after="80"/>
      </w:pPr>
      <w:r>
        <w:rPr>
          <w:sz w:val="22"/>
        </w:rPr>
        <w:t>I worked through the file in a systematic 10-step process:</w:t>
      </w:r>
    </w:p>
    <w:p>
      <w:pPr>
        <w:spacing w:before="60" w:after="40"/>
      </w:pPr>
      <w:r>
        <w:rPr>
          <w:b/>
          <w:sz w:val="22"/>
        </w:rPr>
        <w:t xml:space="preserve">1. Format as Table — </w:t>
      </w:r>
      <w:r>
        <w:rPr>
          <w:sz w:val="22"/>
        </w:rPr>
        <w:t>Converted raw data into a structured Excel Table so every formula, filter, and PivotTable would reference named columns rather than fragile cell addresses.</w:t>
      </w:r>
    </w:p>
    <w:p>
      <w:pPr>
        <w:spacing w:before="60" w:after="40"/>
      </w:pPr>
      <w:r>
        <w:rPr>
          <w:b/>
          <w:sz w:val="22"/>
        </w:rPr>
        <w:t xml:space="preserve">2. Duplicate Check — </w:t>
      </w:r>
      <w:r>
        <w:rPr>
          <w:sz w:val="22"/>
        </w:rPr>
        <w:t>Ran Remove Duplicates across all 11 columns — confirmed 0 true duplicates, ruling out double-entry errors.</w:t>
      </w:r>
    </w:p>
    <w:p>
      <w:pPr>
        <w:spacing w:before="60" w:after="40"/>
      </w:pPr>
      <w:r>
        <w:rPr>
          <w:b/>
          <w:sz w:val="22"/>
        </w:rPr>
        <w:t xml:space="preserve">3. Null Deletion — </w:t>
      </w:r>
      <w:r>
        <w:rPr>
          <w:sz w:val="22"/>
        </w:rPr>
        <w:t>Identified 609 rows where Price Per Unit, Quantity, and Total Spent were all simultaneously blank — an interdependent gap that cannot be recovered. Deleted these rows to protect aggregate accuracy.</w:t>
      </w:r>
    </w:p>
    <w:p>
      <w:pPr>
        <w:spacing w:before="60" w:after="40"/>
      </w:pPr>
      <w:r>
        <w:rPr>
          <w:b/>
          <w:sz w:val="22"/>
        </w:rPr>
        <w:t xml:space="preserve">4. Null Imputation — Items — </w:t>
      </w:r>
      <w:r>
        <w:rPr>
          <w:sz w:val="22"/>
        </w:rPr>
        <w:t>For the remaining ~1,100 rows with a blank Item field, applied domain-reasoned category labels (e.g. Food_Item, Beverages_Item) using filter-by-category + Ctrl+Enter bulk-fill — preserving row count while flagging imputed values distinctly.</w:t>
      </w:r>
    </w:p>
    <w:p>
      <w:pPr>
        <w:spacing w:before="60" w:after="40"/>
      </w:pPr>
      <w:r>
        <w:rPr>
          <w:b/>
          <w:sz w:val="22"/>
        </w:rPr>
        <w:t xml:space="preserve">5. Boolean Standardisation — </w:t>
      </w:r>
      <w:r>
        <w:rPr>
          <w:sz w:val="22"/>
        </w:rPr>
        <w:t>Filled 4,000+ blank Discount Applied cells with FALSE — a safe, business-logic default meaning "no discount was recorded."</w:t>
      </w:r>
    </w:p>
    <w:p>
      <w:pPr>
        <w:spacing w:before="60" w:after="40"/>
      </w:pPr>
      <w:r>
        <w:rPr>
          <w:b/>
          <w:sz w:val="22"/>
        </w:rPr>
        <w:t xml:space="preserve">6. Product Reference Sheet — </w:t>
      </w:r>
      <w:r>
        <w:rPr>
          <w:sz w:val="22"/>
        </w:rPr>
        <w:t>Built a normalised reference table of 208 unique Item + Category combinations by copying the cleaned Worksheet, running Remove Duplicates, and resolving prices via XLOOKUP — creating a single source of truth for product data.</w:t>
      </w:r>
    </w:p>
    <w:p>
      <w:pPr>
        <w:spacing w:before="60" w:after="40"/>
      </w:pPr>
      <w:r>
        <w:rPr>
          <w:b/>
          <w:sz w:val="22"/>
        </w:rPr>
        <w:t xml:space="preserve">7. XLOOKUP — </w:t>
      </w:r>
      <w:r>
        <w:rPr>
          <w:sz w:val="22"/>
        </w:rPr>
        <w:t>Added a Category_Lookup column to the Worksheet using XLOOKUP against the Product Reference sheet, with a fallback of "Not Found" for any unmatched items.</w:t>
      </w:r>
    </w:p>
    <w:p>
      <w:pPr>
        <w:spacing w:before="60" w:after="40"/>
      </w:pPr>
      <w:r>
        <w:rPr>
          <w:b/>
          <w:sz w:val="22"/>
        </w:rPr>
        <w:t xml:space="preserve">8. VLOOKUP — </w:t>
      </w:r>
      <w:r>
        <w:rPr>
          <w:sz w:val="22"/>
        </w:rPr>
        <w:t>Added a parallel Category_VLookup column using legacy VLOOKUP syntax to demonstrate compatibility with older Excel versions.</w:t>
      </w:r>
    </w:p>
    <w:p>
      <w:pPr>
        <w:spacing w:before="60" w:after="40"/>
      </w:pPr>
      <w:r>
        <w:rPr>
          <w:b/>
          <w:sz w:val="22"/>
        </w:rPr>
        <w:t xml:space="preserve">9. PivotTable + Slicer — </w:t>
      </w:r>
      <w:r>
        <w:rPr>
          <w:sz w:val="22"/>
        </w:rPr>
        <w:t>Built a Category × Location revenue summary PivotTable with a Payment Method slicer (Cash / Credit Card / Digital Wallet) for interactive filtering.</w:t>
      </w:r>
    </w:p>
    <w:p>
      <w:pPr>
        <w:spacing w:before="60" w:after="40"/>
      </w:pPr>
      <w:r>
        <w:rPr>
          <w:b/>
          <w:sz w:val="22"/>
        </w:rPr>
        <w:t xml:space="preserve">10. Conditional Formatting — </w:t>
      </w:r>
      <w:r>
        <w:rPr>
          <w:sz w:val="22"/>
        </w:rPr>
        <w:t>Applied a Green–Yellow–Red colour scale to the Total Spent column so high-value transactions are immediately visible without filtering.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40" w:after="80"/>
      </w:pPr>
      <w:r>
        <w:rPr>
          <w:b/>
          <w:color w:val="1F497D"/>
          <w:sz w:val="24"/>
        </w:rPr>
        <w:t>Business Impact</w:t>
      </w:r>
    </w:p>
    <w:p>
      <w:pPr>
        <w:pStyle w:val="ListBullet"/>
        <w:spacing w:before="20" w:after="40"/>
      </w:pPr>
      <w:r>
        <w:rPr>
          <w:sz w:val="22"/>
        </w:rPr>
        <w:t>Removed 609 unrecoverable rows (4.8% of dataset) — aggregate revenue figures are now arithmetically reliable.</w:t>
      </w:r>
    </w:p>
    <w:p>
      <w:pPr>
        <w:pStyle w:val="ListBullet"/>
        <w:spacing w:before="20" w:after="40"/>
      </w:pPr>
      <w:r>
        <w:rPr>
          <w:sz w:val="22"/>
        </w:rPr>
        <w:t>Recovered ~1,100 item rows through domain-reasoned imputation rather than deletion — maximising usable data.</w:t>
      </w:r>
    </w:p>
    <w:p>
      <w:pPr>
        <w:pStyle w:val="ListBullet"/>
        <w:spacing w:before="20" w:after="40"/>
      </w:pPr>
      <w:r>
        <w:rPr>
          <w:sz w:val="22"/>
        </w:rPr>
        <w:t>Standardised 4,000+ boolean fields from ambiguous blank to explicit FALSE — ready for any discount-rate analysis.</w:t>
      </w:r>
    </w:p>
    <w:p>
      <w:pPr>
        <w:pStyle w:val="ListBullet"/>
        <w:spacing w:before="20" w:after="40"/>
      </w:pPr>
      <w:r>
        <w:rPr>
          <w:sz w:val="22"/>
        </w:rPr>
        <w:t>Built a 208-row Product Reference table that can validate any future import against known item/category combinations.</w:t>
      </w:r>
    </w:p>
    <w:p>
      <w:pPr>
        <w:pStyle w:val="ListBullet"/>
        <w:spacing w:before="20" w:after="40"/>
      </w:pPr>
      <w:r>
        <w:rPr>
          <w:sz w:val="22"/>
        </w:rPr>
        <w:t>Delivered an interactive PivotTable that lets the business slice $1.47M in total revenue by location and payment method in one click.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/>
      </w:pPr>
      <w:r>
        <w:rPr>
          <w:b/>
          <w:color w:val="1F497D"/>
          <w:sz w:val="22"/>
        </w:rPr>
        <w:t>Excel Skills Demonstrated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Technique</w:t>
            </w:r>
          </w:p>
        </w:tc>
        <w:tc>
          <w:tcPr>
            <w:tcW w:type="dxa" w:w="453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Format as Table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Data structuring, named references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Remove Duplicates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Deduplication audit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Filter + Sort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Targeted row deletion, imputation workflow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Ctrl+Enter bulk-fill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Efficient categorical imputation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Cross-sheet XLOOKUP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Modern lookup with fallback handling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VLOOKUP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Legacy lookup compatibility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PivotTable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Revenue summarisation by two dimensions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Slicer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Interactive payment method filter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Conditional Formatting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Visual colour scale on numeric column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Data Normalisation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Separate Product Reference sheet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spacing w:before="120"/>
      </w:pPr>
      <w:r>
        <w:rPr>
          <w:i/>
          <w:color w:val="888888"/>
          <w:sz w:val="18"/>
        </w:rPr>
        <w:t>Dataset: Retail Store Sales (Kaggle, public domain). All work performed in Excel Online (Microsoft 365 Free). Full workbook available on request.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