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SMPN 1 BANGSAL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9" w:dyaOrig="5955">
          <v:rect xmlns:o="urn:schemas-microsoft-com:office:office" xmlns:v="urn:schemas-microsoft-com:vml" id="rectole0000000000" style="width:355.450000pt;height:29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Anggota Kelompok 2: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1. Amelia Makatika (5)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2. Avail Ad Durun (7)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3.Muhammad Danyel Arrosyid (22)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4, Naila Hana Mufidah (23)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TAHUN AJARAN 2022/2023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b/>
          <w:color w:val="auto"/>
          <w:spacing w:val="0"/>
          <w:position w:val="0"/>
          <w:sz w:val="22"/>
          <w:shd w:fill="auto" w:val="clear"/>
        </w:rPr>
        <w:t xml:space="preserve">PITAKON WAWANREMBUK :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1. Asma panjenegan sinten 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2. Kagungan ten pundi usaha panjenegan niki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3. Griya produksi punika dipunparingi nami nopo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4. Sampun pinten warso sadean jamu niki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5. Panjenengan sadean saking jam pinten ngantos jam pinten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6. Mawon jamu ingkang panjenengan sade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7. Pinten mawon regane jamu ingkang panjenengan sade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8. Jamu nopo mawon ingkang paling laris ing toko nipun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9. Butuh pinten wekdal kangge ndamel jamu sedoyo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10. Kerjane kiyambeka nopo karyawan lain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11. Bahan nopo mawon ingkang dibutuhake kanggo damel jamu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12. 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13. Kepriye caranipun damel jamu ingkang panjenengan sade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14. Pinten penghasilan panjenengan sedinten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15. Nopo mawon manfaat jamu ingkang panjenengan sade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b/>
          <w:color w:val="auto"/>
          <w:spacing w:val="0"/>
          <w:position w:val="0"/>
          <w:sz w:val="22"/>
          <w:shd w:fill="auto" w:val="clear"/>
        </w:rPr>
        <w:t xml:space="preserve">Jawaban :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1. 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2. 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4. Sudah berapa tahun tokonya buka 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5. 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6. Temulawak, Kunir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7. Mulai dari 10Rp an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8. Temulawak lan Kunir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9. Enten karyawan lain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10. 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11. 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12. 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13. 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14. Menyembuhkan 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JhengHei UI Light" w:hAnsi="@Microsoft JhengHei UI Light" w:cs="@Microsoft JhengHei UI Light" w:eastAsia="@Microsoft JhengHei UI Light"/>
          <w:color w:val="auto"/>
          <w:spacing w:val="0"/>
          <w:position w:val="0"/>
          <w:sz w:val="22"/>
          <w:shd w:fill="auto" w:val="clear"/>
        </w:rPr>
        <w:t xml:space="preserve">15. Menghilangkan capek, batuk &amp; pilek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