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69"/>
        <w:gridCol w:w="2387"/>
        <w:gridCol w:w="3882"/>
      </w:tblGrid>
      <w:tr w:rsidR="008102A0" w:rsidRPr="008102A0" w:rsidTr="008102A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2A0" w:rsidRPr="008102A0" w:rsidRDefault="008102A0" w:rsidP="008102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ADRIANA VERA SALAS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30.05.1981 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EVENTO 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Centro </w:t>
            </w:r>
            <w:proofErr w:type="spellStart"/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medico</w:t>
            </w:r>
            <w:proofErr w:type="spellEnd"/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2A0" w:rsidRPr="008102A0" w:rsidRDefault="008102A0" w:rsidP="008102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37 Años 01 Meses 25 días 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0000108164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2A0" w:rsidRPr="008102A0" w:rsidRDefault="008102A0" w:rsidP="008102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52809054 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102A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8102A0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01 SALA CUIDADO INTERMEDIO ADU </w:t>
            </w:r>
          </w:p>
        </w:tc>
      </w:tr>
    </w:tbl>
    <w:p w:rsidR="00995E3B" w:rsidRDefault="00995E3B"/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ipo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Registro: Evolución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25.07.2018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01:40:55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::: INGRESO A UNIDAD DE CU¡IDADOS INTERMEDIOS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::::</w:t>
      </w:r>
      <w:proofErr w:type="gram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Dr.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Pèrez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– Dr. Bermúdez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Nombre: Adriana María Vera Salas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Edad: 37 años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ID: 52809054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MC: Remisión de Clínica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Shaio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– intento de suicidio/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Hipoglicemia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autoinfringdida</w:t>
      </w:r>
      <w:proofErr w:type="spellEnd"/>
      <w:proofErr w:type="gram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EA: Paciente remitida de Clínica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Shaio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consulto por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hipoglicemia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autoinflingida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, manifiesta antecedente de Diabetes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Mellitus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tipo 1,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usuaria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bomba de insulina quien posterior a discusión familiar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alteraprogramación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bomba de insulina para inducirse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hipoglicemia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ingreso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dìa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20/07/2018 a la Clínica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Shaio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 clínica de Triada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Whipple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corregida con líquidos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desxtrosados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 Valorada en lugar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referencia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porEndocrinología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quien ajusto esquema de insulinas 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basal-bolo, valorada por Psiquiatría quienes refieren que requiere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manejo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en unidad mental por intentos repetitivos de suicidio. Remiten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la institución para vigilancia en UCI intermedios por riesgo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descompensación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metabólica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copn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fines d estabilización antes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continuar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manejo por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profesioanles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 salud mental. En el momento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paciente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manifiesta estar asintomática.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Antecedentes: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Patológicos: Diabetes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Mellitus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tipo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1, usuaria 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ebomba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 insulina Quirúrgicos: niega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Alérgicos. Niega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Hospitalarios: Por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descompensación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Diabetes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Examen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Fisico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Peso: 49 kg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Paceinte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en regulares condiciones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genwerales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hidratada,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afebril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sin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signos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dificultad respiratoria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Signos Vitales FC: 79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lpm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TA. 114/71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mmHg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TAM: 83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mmHg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T: 36.5ªc FR: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18rpm Sato2: 93% al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ambeinte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Conjuntivas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normcròmicas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mucosa oral húmeda, cuello móvil, sin masas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nimegalias</w:t>
      </w:r>
      <w:proofErr w:type="spellEnd"/>
      <w:proofErr w:type="gram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Torax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normoexpansible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sin retracciones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Rscs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ritmcios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sin soplos,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rsr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ssina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gregadosd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Abdomen: Blando,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depresible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no doloroso a la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palapcion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sin signos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irrtiaicon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peritonal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,no masas, no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megalias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Extremidades: eutróficas, sin edemas, llenado capilar menor a 2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segundos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Neurológico: alerta, orientado, sin déficit en funciones ejecutivas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superiores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no signos meníngeos, no signos de hipertensión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endocraneana.Glucoemtria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174 mg/dl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1.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Diabetes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Mellitus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tipo 1 – complicación aguda por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hipoglicemia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</w:t>
      </w:r>
      <w:r>
        <w:rPr>
          <w:rFonts w:ascii="Courier New" w:hAnsi="Courier New" w:cs="Courier New"/>
          <w:color w:val="000000"/>
          <w:sz w:val="18"/>
          <w:szCs w:val="18"/>
        </w:rPr>
        <w:tab/>
        <w:t>Intento de suicidio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ab/>
        <w:t>Episodio depresivo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Analisis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Paciente remitida de Clínica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Shaio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consulto por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hipoglicemia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autoinflingida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, manifiesta antecedente de Diabetes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Mellitus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tipo 1,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usuaria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bomba de insulina quien posterior a discusión familiar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alteraprogramación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bomba de insulina para inducirse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hipoglicemia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ingreso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el día 20/07/2018 a la Clínica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Shaio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 clínica de Triada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Whipple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corregida con líquidos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dextrosados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 Valorada en lugar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referencia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por Endocrinología quien ajusto esquema de insulinas 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basal-bolo, valorada por Psiquiatría quienes refieren que requiere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manejo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en unidad mental por intentos repetitivos de suicidio. Remiten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la institución para vigilancia en UCI intermedios por riesgo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descompensación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metabólica con fines de estabilización antes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continuar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manejo por profesionales de salud mental. En el momento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paciente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manifiesta estar asintomática. Encuentro paciente sin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alteración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l examen físico. Con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glucemtroia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en 174. Indico continua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esquema basal bolo de insulinoterapia indicada previamente (está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claro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que por ideación suicida persistente la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pacienteno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debería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continuar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con bomba de insulina por riesgo de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autoinflingise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hipoglicemia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); monitorización de valores de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glucometria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 esquema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insulinas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instaurado para evaluar alta médica y manejo por salud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mental,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indicación de estancia en UCI intermedios por alto riesgo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complicaciones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metabólicas secundarias a patología de base.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Pronostico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Expectante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Justificación de Estancia en UCI intermedios: Riesgo de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deterioro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metabólico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Estancia en UCI intermedios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SSN a 50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hora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Omeprazol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20 mg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cada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Dalteparina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5000 UI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cada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Insulina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glargina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10 UI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cada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Insulina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glulisina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5 UI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preprrandiales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Fluoxetina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20 mg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Valroaicon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Psicologia</w:t>
      </w:r>
      <w:proofErr w:type="spellEnd"/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Glucometrias pre y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psotpandriales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ya las 10+00 pm.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SS: Hemograma,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ionograma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función renal,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uroanalisis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1023912260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BERMUDEZ, PABLO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8102A0" w:rsidRDefault="008102A0" w:rsidP="00810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102A0" w:rsidRDefault="008102A0"/>
    <w:sectPr w:rsidR="008102A0" w:rsidSect="00995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8102A0"/>
    <w:rsid w:val="008102A0"/>
    <w:rsid w:val="0099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729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FAMISANAR</dc:creator>
  <cp:lastModifiedBy>FAMISANAR</cp:lastModifiedBy>
  <cp:revision>1</cp:revision>
  <dcterms:created xsi:type="dcterms:W3CDTF">2018-07-25T15:44:00Z</dcterms:created>
  <dcterms:modified xsi:type="dcterms:W3CDTF">2018-07-25T15:45:00Z</dcterms:modified>
</cp:coreProperties>
</file>