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2677"/>
        <w:gridCol w:w="3189"/>
      </w:tblGrid>
      <w:tr w:rsidR="00D700DE" w:rsidRPr="00D700DE" w:rsidTr="00D700D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00DE" w:rsidRPr="00D700DE" w:rsidRDefault="00D700DE" w:rsidP="00D700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YURY REYES GARZON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06.01.1992 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FAMISANAR RED CAFAM 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Centro </w:t>
            </w:r>
            <w:proofErr w:type="spellStart"/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medico</w:t>
            </w:r>
            <w:proofErr w:type="spellEnd"/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00DE" w:rsidRPr="00D700DE" w:rsidRDefault="00D700DE" w:rsidP="00D700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26 Años 07 Meses 25 días 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0036678536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00DE" w:rsidRPr="00D700DE" w:rsidRDefault="00D700DE" w:rsidP="00D700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1012384547 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D700D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D700D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D700DE" w:rsidRDefault="00D700DE"/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31.08.2018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20:12:57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INGRESO A OBSERVACION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EDAD 26 AÑOS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EDAD 26 AÑOS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EMPLEADA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ASISTE CON MAMA DIANA GARZON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CUADRO CLINICO DE 4 HORAS DE EVOLUCION DE CEFALEA MIGRAÑOSA SIN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SIGNOS DE VASOESPASMO,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ANSIEDAD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GANAS DE SALIR CORRIENDO,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REFIERE QUE SIENTE UNA VOZ QUE LE SUSURRA AL OIDO QUE S ELA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QUIERELLEVAR, SIENTE TEMOR, MIEDO, LLANTO FACIL, LABILIDAD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EMOCIONAL.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REFIERE IDEAS DE SUICIDIO Y GANAS DE HACERLE DAÑO 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LAS PERSONAS, PACIENTE CON ANTECEDENTES PSIQUIATRICOS EN SEGUIMIENTO,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DOS EPISODIOS QUE HAN REQUERIDO HOSPTALIZACION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ANTECEDENTES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PATOLOGICOS:EPILEPSIA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TRASTORNO DEPRESIVO MIXTO , TAB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QX NIEGA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FARMACOLOGICOS: ACIDO VALPROICO, QUETIAPINA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ALERGICOS NIEGA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FUR 1-8-2018, PLANI YADELL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FISICO DE INGRESO A OBSERVACION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700DE" w:rsidRP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700DE">
        <w:rPr>
          <w:rFonts w:ascii="Courier New" w:hAnsi="Courier New" w:cs="Courier New"/>
          <w:color w:val="000000"/>
          <w:sz w:val="18"/>
          <w:szCs w:val="18"/>
          <w:lang w:val="en-US"/>
        </w:rPr>
        <w:t>TA 122-87 FC 75* FR 22 T 36 SAT 98%</w:t>
      </w:r>
    </w:p>
    <w:p w:rsidR="00D700DE" w:rsidRP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BUEN ESTADO GENERAL HIDRATADO AFEBRIL, LLANTO FACIL, ANSIOSA,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LABILIDAD EMOCIONAL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CONJUNTIVAS NORMOCROMICAS, MUCOSA ORAL HUMEDA, CUELLO MOVI SIN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ADENOPATIAS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TORAX NORMOEXPANSIBLE, RUIDOS CARDIACOS RITMICOS SIN SOPLOS, RUIDOS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RESPIRATORIOS SIN AGREGADOS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 BLANDO NO DOLOROSO A LA PALPACION NO MASAS NI MEGALIAS NO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SIGNOSDE IRRITACION PERITONEAL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EXTREMIDADES EUTROFICAS SIN EDEMA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NEUROLOGICO ANSIOSA, IDEAS PSICOTICAS, IDEAS DE SUICIDIO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A/ PACIENTE EN ESTADO DEPRESIVO CON ANSIEDAD Y SINTOMAS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PSICOTICOS, EN PLENA CRISIS, SE DECIDE DEJAR EN OBSERVACION PARA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REMISION POR PSIQUIATRIA POR IDEAS SUICIDAS Y DE AGRESION A LOS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DEMAS, SE EXPLICA A LA MAA Y LA PACIENTE LAS CUALES REFIEREN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ENTENDER Y ACEPTAR, SE FIRMA CONCENTIMIENTO, SE ACOPAÑA 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OBSERVACION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IDX: 1. TRASTORNO DE ANSIEDAD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TRASTORNO AFECTIVO BIPOLAR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CEFALEA MIGRAÑOSA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ORDENES DE HOSPITALIZACION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</w:t>
      </w:r>
      <w:r>
        <w:rPr>
          <w:rFonts w:ascii="Courier New" w:hAnsi="Courier New" w:cs="Courier New"/>
          <w:color w:val="000000"/>
          <w:sz w:val="18"/>
          <w:szCs w:val="18"/>
        </w:rPr>
        <w:tab/>
        <w:t>OBSERVACION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</w:t>
      </w:r>
      <w:r>
        <w:rPr>
          <w:rFonts w:ascii="Courier New" w:hAnsi="Courier New" w:cs="Courier New"/>
          <w:color w:val="000000"/>
          <w:sz w:val="18"/>
          <w:szCs w:val="18"/>
        </w:rPr>
        <w:tab/>
        <w:t>DIETA NORMAL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ab/>
        <w:t>SOLUCION SALINA AL 0.9 % PASAR A 100 CC HORA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4.</w:t>
      </w:r>
      <w:r>
        <w:rPr>
          <w:rFonts w:ascii="Courier New" w:hAnsi="Courier New" w:cs="Courier New"/>
          <w:color w:val="000000"/>
          <w:sz w:val="18"/>
          <w:szCs w:val="18"/>
        </w:rPr>
        <w:tab/>
        <w:t>RANITIDINA 50 MG IV CADA 12HORAS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</w:t>
      </w:r>
      <w:r>
        <w:rPr>
          <w:rFonts w:ascii="Courier New" w:hAnsi="Courier New" w:cs="Courier New"/>
          <w:color w:val="000000"/>
          <w:sz w:val="18"/>
          <w:szCs w:val="18"/>
        </w:rPr>
        <w:tab/>
        <w:t>METOCLOPRAMIDA 10 MG IV CADA 12HORAS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</w:t>
      </w:r>
      <w:r>
        <w:rPr>
          <w:rFonts w:ascii="Courier New" w:hAnsi="Courier New" w:cs="Courier New"/>
          <w:color w:val="000000"/>
          <w:sz w:val="18"/>
          <w:szCs w:val="18"/>
        </w:rPr>
        <w:tab/>
        <w:t>ENOXAPARINA 40 MG SC CADA 12 HORAS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7.</w:t>
      </w:r>
      <w:r>
        <w:rPr>
          <w:rFonts w:ascii="Courier New" w:hAnsi="Courier New" w:cs="Courier New"/>
          <w:color w:val="000000"/>
          <w:sz w:val="18"/>
          <w:szCs w:val="18"/>
        </w:rPr>
        <w:tab/>
        <w:t>ACETAMINOFEN 1 GR VIA ORAL CADA 6 HORAS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8. ACIDO VALPROICO TAB 250 MG DIA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9. QUETIAPINA 25 MG MEDIA TAB NOCHES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SS/IC A PSIQUITRIA, REMISION 3 NIVEL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11.</w:t>
      </w:r>
      <w:r>
        <w:rPr>
          <w:rFonts w:ascii="Courier New" w:hAnsi="Courier New" w:cs="Courier New"/>
          <w:color w:val="000000"/>
          <w:sz w:val="18"/>
          <w:szCs w:val="18"/>
        </w:rPr>
        <w:tab/>
        <w:t>CSV- AC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52195294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PERAZA, MARTHA</w:t>
      </w:r>
    </w:p>
    <w:p w:rsidR="00D700DE" w:rsidRDefault="00D700DE" w:rsidP="00D70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D700DE" w:rsidRDefault="00D700DE" w:rsidP="00D700DE">
      <w:r>
        <w:rPr>
          <w:rFonts w:ascii="Courier New" w:hAnsi="Courier New" w:cs="Courier New"/>
          <w:color w:val="000000"/>
          <w:sz w:val="18"/>
          <w:szCs w:val="18"/>
        </w:rPr>
        <w:t>___________________________</w:t>
      </w:r>
      <w:bookmarkStart w:id="0" w:name="_GoBack"/>
      <w:bookmarkEnd w:id="0"/>
    </w:p>
    <w:sectPr w:rsidR="00D70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DE"/>
    <w:rsid w:val="00D7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7FE73"/>
  <w15:chartTrackingRefBased/>
  <w15:docId w15:val="{54524E4D-1D47-4674-8CB9-91026ED1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cp:lastPrinted>2018-09-01T01:52:00Z</cp:lastPrinted>
  <dcterms:created xsi:type="dcterms:W3CDTF">2018-09-01T01:50:00Z</dcterms:created>
  <dcterms:modified xsi:type="dcterms:W3CDTF">2018-09-01T01:52:00Z</dcterms:modified>
</cp:coreProperties>
</file>