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B3" w:rsidRDefault="009168DA"/>
    <w:sectPr w:rsidR="00926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8DA" w:rsidRDefault="009168DA" w:rsidP="00D02784">
      <w:pPr>
        <w:spacing w:after="0" w:line="240" w:lineRule="auto"/>
      </w:pPr>
      <w:r>
        <w:separator/>
      </w:r>
    </w:p>
  </w:endnote>
  <w:endnote w:type="continuationSeparator" w:id="0">
    <w:p w:rsidR="009168DA" w:rsidRDefault="009168DA" w:rsidP="00D0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4" w:rsidRDefault="00D027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4" w:rsidRDefault="00D0278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4" w:rsidRDefault="00D027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8DA" w:rsidRDefault="009168DA" w:rsidP="00D02784">
      <w:pPr>
        <w:spacing w:after="0" w:line="240" w:lineRule="auto"/>
      </w:pPr>
      <w:r>
        <w:separator/>
      </w:r>
    </w:p>
  </w:footnote>
  <w:footnote w:type="continuationSeparator" w:id="0">
    <w:p w:rsidR="009168DA" w:rsidRDefault="009168DA" w:rsidP="00D0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4" w:rsidRDefault="00D027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00" w:type="dxa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632"/>
      <w:gridCol w:w="5205"/>
      <w:gridCol w:w="2558"/>
      <w:gridCol w:w="105"/>
    </w:tblGrid>
    <w:tr w:rsidR="00D02784" w:rsidRPr="00D02784" w:rsidTr="00D02784">
      <w:trPr>
        <w:gridAfter w:val="2"/>
        <w:wAfter w:w="9555" w:type="dxa"/>
        <w:trHeight w:val="464"/>
        <w:tblCellSpacing w:w="15" w:type="dxa"/>
        <w:jc w:val="center"/>
      </w:trPr>
      <w:tc>
        <w:tcPr>
          <w:tcW w:w="1250" w:type="pct"/>
          <w:vMerge w:val="restart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D02784">
            <w:rPr>
              <w:rFonts w:ascii="Verdana" w:eastAsia="Times New Roman" w:hAnsi="Verdana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inline distT="0" distB="0" distL="0" distR="0" wp14:anchorId="73D87E0E" wp14:editId="5368D519">
                <wp:extent cx="1143000" cy="666750"/>
                <wp:effectExtent l="0" t="0" r="0" b="0"/>
                <wp:docPr id="1" name="Imagen 1" descr="http://192.168.2.2/sihos/imagenes/731240074301/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92.168.2.2/sihos/imagenes/731240074301/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Merge w:val="restart"/>
          <w:hideMark/>
        </w:tcPr>
        <w:p w:rsidR="00D02784" w:rsidRPr="00D02784" w:rsidRDefault="00D02784" w:rsidP="00D02784">
          <w:pPr>
            <w:spacing w:after="0" w:line="240" w:lineRule="auto"/>
            <w:jc w:val="center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D02784"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  <w:t>HOSPITAL SANTA LUCIA DE CAJAMARCA</w:t>
          </w:r>
          <w:r w:rsidRPr="00D02784"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  <w:br/>
            <w:t>NIT. 890701078-1</w:t>
          </w:r>
          <w:r w:rsidRPr="00D02784"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  <w:br/>
            <w:t>CRA 10 No. 7-54 (Tel:2870800)</w:t>
          </w:r>
        </w:p>
      </w:tc>
    </w:tr>
    <w:tr w:rsidR="00D02784" w:rsidRPr="00D02784" w:rsidTr="00D02784">
      <w:trPr>
        <w:gridAfter w:val="1"/>
        <w:trHeight w:val="75"/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9120" w:type="dxa"/>
          <w:tcBorders>
            <w:top w:val="nil"/>
            <w:left w:val="nil"/>
            <w:bottom w:val="nil"/>
            <w:right w:val="nil"/>
          </w:tcBorders>
          <w:hideMark/>
        </w:tcPr>
        <w:p w:rsidR="00D02784" w:rsidRPr="00D02784" w:rsidRDefault="00D02784" w:rsidP="00D02784">
          <w:pPr>
            <w:spacing w:after="0" w:line="75" w:lineRule="atLeast"/>
            <w:jc w:val="right"/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</w:pPr>
          <w:proofErr w:type="spellStart"/>
          <w:r w:rsidRPr="00D02784">
            <w:rPr>
              <w:rFonts w:ascii="Verdana" w:eastAsia="Times New Roman" w:hAnsi="Verdana" w:cs="Arial"/>
              <w:b/>
              <w:bCs/>
              <w:color w:val="000000"/>
              <w:sz w:val="17"/>
              <w:szCs w:val="17"/>
              <w:lang w:eastAsia="es-CO"/>
            </w:rPr>
            <w:t>Evolucion</w:t>
          </w:r>
          <w:proofErr w:type="spellEnd"/>
          <w:r w:rsidRPr="00D02784"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  <w:br/>
          </w:r>
          <w:r w:rsidRPr="00D02784">
            <w:rPr>
              <w:rFonts w:ascii="Verdana" w:eastAsia="Times New Roman" w:hAnsi="Verdana" w:cs="Arial"/>
              <w:b/>
              <w:bCs/>
              <w:color w:val="000000"/>
              <w:sz w:val="17"/>
              <w:szCs w:val="17"/>
              <w:lang w:eastAsia="es-CO"/>
            </w:rPr>
            <w:t xml:space="preserve">201805220235 - 5 </w:t>
          </w:r>
        </w:p>
      </w:tc>
    </w:tr>
    <w:tr w:rsidR="00D02784" w:rsidRPr="00D02784" w:rsidTr="00D02784">
      <w:trPr>
        <w:gridAfter w:val="1"/>
        <w:trHeight w:val="75"/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9120" w:type="dxa"/>
          <w:tcBorders>
            <w:top w:val="nil"/>
            <w:left w:val="nil"/>
            <w:bottom w:val="nil"/>
            <w:right w:val="nil"/>
          </w:tcBorders>
          <w:hideMark/>
        </w:tcPr>
        <w:p w:rsidR="00D02784" w:rsidRPr="00D02784" w:rsidRDefault="00D02784" w:rsidP="00D02784">
          <w:pPr>
            <w:spacing w:after="0" w:line="75" w:lineRule="atLeast"/>
            <w:jc w:val="right"/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</w:pPr>
          <w:r w:rsidRPr="00D02784"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  <w:t xml:space="preserve">SIH/0.01/2010-01-01 </w:t>
          </w:r>
        </w:p>
      </w:tc>
    </w:tr>
    <w:tr w:rsidR="00D02784" w:rsidRPr="00D02784" w:rsidTr="00D02784">
      <w:trPr>
        <w:gridAfter w:val="1"/>
        <w:trHeight w:val="15"/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0" w:type="auto"/>
          <w:hideMark/>
        </w:tcPr>
        <w:p w:rsidR="00D02784" w:rsidRPr="00D02784" w:rsidRDefault="00D02784" w:rsidP="00D02784">
          <w:pPr>
            <w:spacing w:after="0" w:line="15" w:lineRule="atLeast"/>
            <w:jc w:val="center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D02784"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  <w:t> </w:t>
          </w:r>
        </w:p>
      </w:tc>
    </w:tr>
    <w:tr w:rsidR="00D02784" w:rsidRPr="00D02784" w:rsidTr="00D02784">
      <w:trPr>
        <w:gridAfter w:val="1"/>
        <w:trHeight w:val="30"/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0" w:type="auto"/>
          <w:vMerge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</w:p>
      </w:tc>
      <w:tc>
        <w:tcPr>
          <w:tcW w:w="0" w:type="auto"/>
          <w:hideMark/>
        </w:tcPr>
        <w:p w:rsidR="00D02784" w:rsidRPr="00D02784" w:rsidRDefault="00D02784" w:rsidP="00D02784">
          <w:pPr>
            <w:spacing w:after="0" w:line="30" w:lineRule="atLeast"/>
            <w:jc w:val="center"/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D02784">
            <w:rPr>
              <w:rFonts w:ascii="Verdana" w:eastAsia="Times New Roman" w:hAnsi="Verdana" w:cs="Arial"/>
              <w:b/>
              <w:bCs/>
              <w:color w:val="000000"/>
              <w:sz w:val="18"/>
              <w:szCs w:val="18"/>
              <w:lang w:eastAsia="es-CO"/>
            </w:rPr>
            <w:t xml:space="preserve">  </w:t>
          </w:r>
        </w:p>
      </w:tc>
    </w:tr>
    <w:tr w:rsidR="00D02784" w:rsidRPr="00D02784" w:rsidTr="00D02784">
      <w:trPr>
        <w:gridAfter w:val="1"/>
        <w:trHeight w:val="75"/>
        <w:tblCellSpacing w:w="15" w:type="dxa"/>
        <w:jc w:val="center"/>
      </w:trPr>
      <w:tc>
        <w:tcPr>
          <w:tcW w:w="0" w:type="auto"/>
          <w:gridSpan w:val="3"/>
          <w:hideMark/>
        </w:tcPr>
        <w:p w:rsidR="00D02784" w:rsidRPr="00D02784" w:rsidRDefault="00D02784" w:rsidP="00D02784">
          <w:pPr>
            <w:spacing w:after="0" w:line="75" w:lineRule="atLeast"/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</w:pPr>
          <w:r w:rsidRPr="00D02784"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  <w:t xml:space="preserve">Usuario: CC 38224163 MARIA EMILIA MENDEZ GONZALEZ      Genero: Femenino    Edad: 65 Año(s) </w:t>
          </w:r>
        </w:p>
      </w:tc>
    </w:tr>
    <w:tr w:rsidR="00D02784" w:rsidRPr="00D02784" w:rsidTr="00D02784">
      <w:trPr>
        <w:trHeight w:val="75"/>
        <w:tblCellSpacing w:w="15" w:type="dxa"/>
        <w:jc w:val="center"/>
      </w:trPr>
      <w:tc>
        <w:tcPr>
          <w:tcW w:w="0" w:type="auto"/>
          <w:gridSpan w:val="4"/>
          <w:hideMark/>
        </w:tcPr>
        <w:p w:rsidR="00D02784" w:rsidRPr="00D02784" w:rsidRDefault="00D02784" w:rsidP="00D02784">
          <w:pPr>
            <w:spacing w:after="0" w:line="75" w:lineRule="atLeast"/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</w:pPr>
          <w:r w:rsidRPr="00D02784">
            <w:rPr>
              <w:rFonts w:ascii="Verdana" w:eastAsia="Times New Roman" w:hAnsi="Verdana" w:cs="Arial"/>
              <w:color w:val="000000"/>
              <w:sz w:val="17"/>
              <w:szCs w:val="17"/>
              <w:lang w:eastAsia="es-CO"/>
            </w:rPr>
            <w:t xml:space="preserve">Administradora: NUEVA EPS S A     Tipo de Usuario: Contributivo </w:t>
          </w:r>
        </w:p>
      </w:tc>
    </w:tr>
  </w:tbl>
  <w:p w:rsidR="00D02784" w:rsidRPr="00D02784" w:rsidRDefault="00D02784" w:rsidP="00D02784">
    <w:pPr>
      <w:spacing w:after="0" w:line="240" w:lineRule="auto"/>
      <w:rPr>
        <w:rFonts w:ascii="Arial" w:eastAsia="Times New Roman" w:hAnsi="Arial" w:cs="Arial"/>
        <w:vanish/>
        <w:sz w:val="17"/>
        <w:szCs w:val="17"/>
        <w:lang w:eastAsia="es-CO"/>
      </w:rPr>
    </w:pPr>
  </w:p>
  <w:tbl>
    <w:tblPr>
      <w:tblW w:w="10500" w:type="dxa"/>
      <w:jc w:val="center"/>
      <w:tblCellSpacing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50"/>
      <w:gridCol w:w="4818"/>
      <w:gridCol w:w="4620"/>
      <w:gridCol w:w="6"/>
      <w:gridCol w:w="6"/>
    </w:tblGrid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5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eastAsia="es-CO"/>
            </w:rPr>
          </w:pPr>
          <w:r w:rsidRPr="00D02784">
            <w:rPr>
              <w:rFonts w:ascii="Arial" w:eastAsia="Times New Roman" w:hAnsi="Symbol" w:cs="Arial"/>
              <w:b/>
              <w:bCs/>
              <w:color w:val="000000"/>
              <w:sz w:val="21"/>
              <w:szCs w:val="21"/>
              <w:lang w:eastAsia="es-CO"/>
            </w:rPr>
            <w:t></w:t>
          </w:r>
          <w:r w:rsidRPr="00D02784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eastAsia="es-CO"/>
            </w:rPr>
            <w:t xml:space="preserve">  Evoluciones</w:t>
          </w: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5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Evolución N°. 5</w:t>
          </w: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Fecha: 27/05/2018          Hora: 05:43:36</w:t>
          </w:r>
        </w:p>
      </w:tc>
      <w:tc>
        <w:tcPr>
          <w:tcW w:w="2200" w:type="pct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Digitó: DIANA PAOLA BOHORQUEZ SILVA</w:t>
          </w:r>
          <w:proofErr w:type="gram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.(</w:t>
          </w:r>
          <w:proofErr w:type="gram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MEDICO - .)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500" w:type="pct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Subjetivo:</w:t>
          </w:r>
        </w:p>
      </w:tc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Paciente femenina de 65 años en 5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de estancia hospitalaria con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diagnosaticos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de: 1. Episodio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psicotico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agudo. 2. Antecedente de Esquizofrenia</w:t>
          </w:r>
          <w:proofErr w:type="gram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?</w:t>
          </w:r>
          <w:proofErr w:type="gram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- Afasia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pogresiva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residual como antecedente 3. Sospecha de maltrato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fisico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y negligencia Paciente en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compañia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de acompañante, no episodios de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heteroagresiviad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diuresis y deposiciones positivas de aspecto usual. Refiere acompañante que la paciente presenta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ademas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tendencia a la somnolencia lo que ha hecho que en ocasiones no se logre dar dieta. 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500" w:type="pct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Objetivo:</w:t>
          </w:r>
        </w:p>
      </w:tc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Buenas condiciones generales, alerta, orientado, hidratado,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afebril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sin signos de SDR, sepsis, o SIRS.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Normocefalo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escleras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anictericas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mucosa oral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humeda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sin lesiones. Cuello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movil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no doloroso, no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adenopatías.Torax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simetrico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murmullo vesicular conservado sin agregados, ruidos cardiacos rítmicos sin soplos. Abdomen blando, no doloroso a la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palpacion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no masas 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megalias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no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irritacion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peritoneal. Extremidades sin edema, llenado capilar &lt;2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segs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. Sin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deficit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motor o sensitivo, marcha normal, pares craneales normales. Usuaria de pañal. Mental: adecuada higiene para estancia hospitalaria aunque dependiente de familiar y acompañante, poco colaboradora, no contacto con examinador, soliloquios,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heteroagresividad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al examinarla,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introspeccion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nula,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prospeccion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incieta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juicio y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razocinio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comprometidos. 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3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br/>
            <w:t xml:space="preserve">Peso:   Talla:   MC:   FC: 66 Min  FR: 16 Min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Temperat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: 37.00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ºC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PA: 130/80 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FetoCard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:  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Saturaci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: 97.00 %</w:t>
          </w: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br/>
            <w:t xml:space="preserve">  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3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Controles Especiales:      Signos Vitales: </w:t>
          </w:r>
          <w:r w:rsidRPr="00D02784">
            <w:rPr>
              <w:rFonts w:ascii="Arial" w:eastAsia="Times New Roman" w:hAnsi="Arial" w:cs="Arial"/>
              <w:sz w:val="18"/>
              <w:szCs w:val="18"/>
              <w:u w:val="single"/>
              <w:lang w:eastAsia="es-CO"/>
            </w:rPr>
            <w:t>   </w:t>
          </w: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    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Liquidos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</w:t>
          </w:r>
          <w:r w:rsidRPr="00D02784">
            <w:rPr>
              <w:rFonts w:ascii="Arial" w:eastAsia="Times New Roman" w:hAnsi="Arial" w:cs="Arial"/>
              <w:sz w:val="18"/>
              <w:szCs w:val="18"/>
              <w:u w:val="single"/>
              <w:lang w:eastAsia="es-CO"/>
            </w:rPr>
            <w:t>   </w:t>
          </w: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Diagnosticos</w:t>
          </w:r>
          <w:proofErr w:type="spellEnd"/>
        </w:p>
      </w:tc>
      <w:tc>
        <w:tcPr>
          <w:tcW w:w="0" w:type="auto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 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Principal</w:t>
          </w:r>
        </w:p>
      </w:tc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F29X PSICOSIS DE ORIGEN NO ORGANICO, NO ESPECIFICADA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Rel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1</w:t>
          </w:r>
        </w:p>
      </w:tc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F209 ESQUIZOFRENIA, NO ESPECIFICADA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500" w:type="pct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br/>
            <w:t>Análisis:</w:t>
          </w:r>
        </w:p>
      </w:tc>
      <w:tc>
        <w:tcPr>
          <w:tcW w:w="0" w:type="auto"/>
          <w:gridSpan w:val="2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br/>
            <w:t xml:space="preserve">Paciente con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diagnosticos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anotados, referencia nueva por parte de familiar quien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acudio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el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de ayer a la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Institucion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mencion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dada verbalmente por medico de turno del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de ayer, indicando que la paciente tiene como antecedentes Afasia primaria progresiva con manejo ambulatorio con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psiquiatria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sin embargo se cita el hermano para el día de hoy con historia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clinica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antigua. En el momento paciente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hemodinamicamente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estable, no compromiso ventilatorio ni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neurologico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con compromiso mental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mecionado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continuo manejo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medicocon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ajuste para evitar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somnolecia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, explico a acompañante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diagnostcio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y manejo quien entiende y acepta. Pendiente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remision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para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valoracion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y manejo por </w:t>
          </w:r>
          <w:proofErr w:type="spellStart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psiquiatria</w:t>
          </w:r>
          <w:proofErr w:type="spellEnd"/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. 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  <w:tr w:rsidR="00D02784" w:rsidRPr="00D02784" w:rsidTr="00D02784">
      <w:trPr>
        <w:tblCellSpacing w:w="0" w:type="dxa"/>
        <w:jc w:val="center"/>
      </w:trPr>
      <w:tc>
        <w:tcPr>
          <w:tcW w:w="0" w:type="auto"/>
          <w:gridSpan w:val="4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D02784">
            <w:rPr>
              <w:rFonts w:ascii="Arial" w:eastAsia="Times New Roman" w:hAnsi="Arial" w:cs="Arial"/>
              <w:sz w:val="18"/>
              <w:szCs w:val="18"/>
              <w:lang w:eastAsia="es-CO"/>
            </w:rPr>
            <w:t> </w:t>
          </w:r>
        </w:p>
      </w:tc>
      <w:tc>
        <w:tcPr>
          <w:tcW w:w="0" w:type="auto"/>
          <w:vAlign w:val="center"/>
          <w:hideMark/>
        </w:tcPr>
        <w:p w:rsidR="00D02784" w:rsidRPr="00D02784" w:rsidRDefault="00D02784" w:rsidP="00D0278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</w:tr>
  </w:tbl>
  <w:p w:rsidR="00D02784" w:rsidRPr="00D02784" w:rsidRDefault="00D02784" w:rsidP="00D02784">
    <w:pPr>
      <w:spacing w:after="0" w:line="240" w:lineRule="auto"/>
      <w:jc w:val="center"/>
      <w:rPr>
        <w:rFonts w:ascii="Arial" w:eastAsia="Times New Roman" w:hAnsi="Arial" w:cs="Arial"/>
        <w:vanish/>
        <w:sz w:val="17"/>
        <w:szCs w:val="17"/>
        <w:lang w:eastAsia="es-CO"/>
      </w:rPr>
    </w:pPr>
  </w:p>
  <w:tbl>
    <w:tblPr>
      <w:tblW w:w="5000" w:type="pct"/>
      <w:jc w:val="center"/>
      <w:tblCellSpacing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838"/>
    </w:tblGrid>
    <w:tr w:rsidR="00D02784" w:rsidRPr="00D02784" w:rsidTr="00D02784">
      <w:trPr>
        <w:tblCellSpacing w:w="0" w:type="dxa"/>
        <w:jc w:val="center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hideMark/>
        </w:tcPr>
        <w:p w:rsidR="00D02784" w:rsidRPr="00D02784" w:rsidRDefault="00D02784" w:rsidP="00D02784">
          <w:pPr>
            <w:spacing w:after="0" w:line="240" w:lineRule="auto"/>
            <w:jc w:val="center"/>
            <w:divId w:val="84690110"/>
            <w:rPr>
              <w:rFonts w:ascii="Verdana" w:eastAsia="Times New Roman" w:hAnsi="Verdana" w:cs="Arial"/>
              <w:sz w:val="15"/>
              <w:szCs w:val="15"/>
              <w:lang w:eastAsia="es-CO"/>
            </w:rPr>
          </w:pPr>
          <w:r w:rsidRPr="00D02784">
            <w:rPr>
              <w:rFonts w:ascii="Verdana" w:eastAsia="Times New Roman" w:hAnsi="Verdana" w:cs="Arial"/>
              <w:sz w:val="15"/>
              <w:szCs w:val="15"/>
              <w:lang w:eastAsia="es-CO"/>
            </w:rPr>
            <w:t>Impreso por:   </w:t>
          </w:r>
        </w:p>
        <w:tbl>
          <w:tblPr>
            <w:tblW w:w="3300" w:type="dxa"/>
            <w:jc w:val="center"/>
            <w:tblCellSpacing w:w="15" w:type="dxa"/>
            <w:tblBorders>
              <w:bottom w:val="single" w:sz="6" w:space="0" w:color="000000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00"/>
          </w:tblGrid>
          <w:tr w:rsidR="00D02784" w:rsidRPr="00D02784">
            <w:trPr>
              <w:tblCellSpacing w:w="15" w:type="dxa"/>
              <w:jc w:val="center"/>
            </w:trPr>
            <w:tc>
              <w:tcPr>
                <w:tcW w:w="0" w:type="auto"/>
                <w:hideMark/>
              </w:tcPr>
              <w:p w:rsidR="00D02784" w:rsidRPr="00D02784" w:rsidRDefault="00D02784" w:rsidP="00D02784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7"/>
                    <w:szCs w:val="17"/>
                    <w:lang w:eastAsia="es-CO"/>
                  </w:rPr>
                </w:pPr>
                <w:r w:rsidRPr="00D02784">
                  <w:rPr>
                    <w:rFonts w:ascii="Arial" w:eastAsia="Times New Roman" w:hAnsi="Arial" w:cs="Arial"/>
                    <w:noProof/>
                    <w:sz w:val="17"/>
                    <w:szCs w:val="17"/>
                    <w:lang w:eastAsia="es-CO"/>
                  </w:rPr>
                  <w:drawing>
                    <wp:inline distT="0" distB="0" distL="0" distR="0" wp14:anchorId="3823950B" wp14:editId="48198EB4">
                      <wp:extent cx="1619250" cy="285750"/>
                      <wp:effectExtent l="0" t="0" r="0" b="0"/>
                      <wp:docPr id="2" name="Imagen 2" descr="http://192.168.2.2/sihos/imagenes/731240074301/firmas/usuarios/479a9d21abf4dbd19c006f593a68503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http://192.168.2.2/sihos/imagenes/731240074301/firmas/usuarios/479a9d21abf4dbd19c006f593a68503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D02784" w:rsidRPr="00D02784" w:rsidRDefault="00D02784" w:rsidP="00D02784">
          <w:pPr>
            <w:spacing w:after="0" w:line="240" w:lineRule="auto"/>
            <w:jc w:val="center"/>
            <w:rPr>
              <w:rFonts w:ascii="Verdana" w:eastAsia="Times New Roman" w:hAnsi="Verdana" w:cs="Arial"/>
              <w:sz w:val="15"/>
              <w:szCs w:val="15"/>
              <w:lang w:eastAsia="es-CO"/>
            </w:rPr>
          </w:pPr>
          <w:r w:rsidRPr="00D02784">
            <w:rPr>
              <w:rFonts w:ascii="Verdana" w:eastAsia="Times New Roman" w:hAnsi="Verdana" w:cs="Arial"/>
              <w:sz w:val="15"/>
              <w:szCs w:val="15"/>
              <w:lang w:eastAsia="es-CO"/>
            </w:rPr>
            <w:t xml:space="preserve">MARTHA MARCELA CACERES MARIN </w:t>
          </w:r>
        </w:p>
        <w:p w:rsidR="00D02784" w:rsidRPr="00D02784" w:rsidRDefault="00D02784" w:rsidP="00D02784">
          <w:pPr>
            <w:spacing w:after="0" w:line="240" w:lineRule="auto"/>
            <w:jc w:val="center"/>
            <w:rPr>
              <w:rFonts w:ascii="Verdana" w:eastAsia="Times New Roman" w:hAnsi="Verdana" w:cs="Arial"/>
              <w:sz w:val="15"/>
              <w:szCs w:val="15"/>
              <w:lang w:eastAsia="es-CO"/>
            </w:rPr>
          </w:pPr>
          <w:r w:rsidRPr="00D02784">
            <w:rPr>
              <w:rFonts w:ascii="Verdana" w:eastAsia="Times New Roman" w:hAnsi="Verdana" w:cs="Arial"/>
              <w:sz w:val="15"/>
              <w:szCs w:val="15"/>
              <w:lang w:eastAsia="es-CO"/>
            </w:rPr>
            <w:t xml:space="preserve">ADMINISTRATIVO </w:t>
          </w:r>
        </w:p>
        <w:p w:rsidR="00D02784" w:rsidRPr="00D02784" w:rsidRDefault="00D02784" w:rsidP="00D02784">
          <w:pPr>
            <w:spacing w:after="0" w:line="240" w:lineRule="auto"/>
            <w:jc w:val="center"/>
            <w:rPr>
              <w:rFonts w:ascii="Verdana" w:eastAsia="Times New Roman" w:hAnsi="Verdana" w:cs="Arial"/>
              <w:sz w:val="15"/>
              <w:szCs w:val="15"/>
              <w:lang w:eastAsia="es-CO"/>
            </w:rPr>
          </w:pPr>
          <w:r w:rsidRPr="00D02784">
            <w:rPr>
              <w:rFonts w:ascii="Verdana" w:eastAsia="Times New Roman" w:hAnsi="Verdana" w:cs="Arial"/>
              <w:sz w:val="15"/>
              <w:szCs w:val="15"/>
              <w:lang w:eastAsia="es-CO"/>
            </w:rPr>
            <w:t xml:space="preserve">Registro Profesional 28945307 </w:t>
          </w:r>
        </w:p>
      </w:tc>
    </w:tr>
  </w:tbl>
  <w:p w:rsidR="00D02784" w:rsidRDefault="00D02784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4" w:rsidRDefault="00D027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84"/>
    <w:rsid w:val="001B7634"/>
    <w:rsid w:val="005719D1"/>
    <w:rsid w:val="009168DA"/>
    <w:rsid w:val="00D0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784"/>
  </w:style>
  <w:style w:type="paragraph" w:styleId="Piedepgina">
    <w:name w:val="footer"/>
    <w:basedOn w:val="Normal"/>
    <w:link w:val="PiedepginaCar"/>
    <w:uiPriority w:val="99"/>
    <w:unhideWhenUsed/>
    <w:rsid w:val="00D02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784"/>
  </w:style>
  <w:style w:type="paragraph" w:styleId="Textodeglobo">
    <w:name w:val="Balloon Text"/>
    <w:basedOn w:val="Normal"/>
    <w:link w:val="TextodegloboCar"/>
    <w:uiPriority w:val="99"/>
    <w:semiHidden/>
    <w:unhideWhenUsed/>
    <w:rsid w:val="00D0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784"/>
  </w:style>
  <w:style w:type="paragraph" w:styleId="Piedepgina">
    <w:name w:val="footer"/>
    <w:basedOn w:val="Normal"/>
    <w:link w:val="PiedepginaCar"/>
    <w:uiPriority w:val="99"/>
    <w:unhideWhenUsed/>
    <w:rsid w:val="00D02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784"/>
  </w:style>
  <w:style w:type="paragraph" w:styleId="Textodeglobo">
    <w:name w:val="Balloon Text"/>
    <w:basedOn w:val="Normal"/>
    <w:link w:val="TextodegloboCar"/>
    <w:uiPriority w:val="99"/>
    <w:semiHidden/>
    <w:unhideWhenUsed/>
    <w:rsid w:val="00D0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2018-05-27T14:30:00Z</dcterms:created>
  <dcterms:modified xsi:type="dcterms:W3CDTF">2018-05-27T14:32:00Z</dcterms:modified>
</cp:coreProperties>
</file>