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2.725830078125" w:line="240" w:lineRule="auto"/>
        <w:ind w:left="0" w:firstLine="0"/>
        <w:rPr>
          <w:b w:val="1"/>
          <w:sz w:val="32.08000183105469"/>
          <w:szCs w:val="32.08000183105469"/>
        </w:rPr>
      </w:pPr>
      <w:r w:rsidDel="00000000" w:rsidR="00000000" w:rsidRPr="00000000">
        <w:rPr>
          <w:b w:val="1"/>
          <w:sz w:val="32.08000183105469"/>
          <w:szCs w:val="32.08000183105469"/>
          <w:rtl w:val="0"/>
        </w:rPr>
        <w:t xml:space="preserve">The Boston Housing Dataset: </w:t>
      </w:r>
    </w:p>
    <w:p w:rsidR="00000000" w:rsidDel="00000000" w:rsidP="00000000" w:rsidRDefault="00000000" w:rsidRPr="00000000" w14:paraId="00000002">
      <w:pPr>
        <w:widowControl w:val="0"/>
        <w:spacing w:before="230.66650390625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Attribute Information: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151.9287109375" w:line="263.53065490722656" w:lineRule="auto"/>
        <w:ind w:left="5.4911804199218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Boston Housing Dataset is derived from information collected by the U.S. Census Service  concerning housing in the area of Boston MA. The following describes the dataset columns: </w:t>
      </w:r>
    </w:p>
    <w:p w:rsidR="00000000" w:rsidDel="00000000" w:rsidP="00000000" w:rsidRDefault="00000000" w:rsidRPr="00000000" w14:paraId="00000004">
      <w:pPr>
        <w:widowControl w:val="0"/>
        <w:spacing w:before="287.823486328125" w:line="240" w:lineRule="auto"/>
        <w:ind w:left="6.3359069824218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CRIM - per capita crime rate by town </w:t>
      </w:r>
    </w:p>
    <w:p w:rsidR="00000000" w:rsidDel="00000000" w:rsidP="00000000" w:rsidRDefault="00000000" w:rsidRPr="00000000" w14:paraId="00000005">
      <w:pPr>
        <w:widowControl w:val="0"/>
        <w:spacing w:before="31.927490234375" w:line="240" w:lineRule="auto"/>
        <w:ind w:left="1.9007873535156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ZN - proportion of residential land zoned for lots over 25,000 sq.ft. </w:t>
      </w:r>
    </w:p>
    <w:p w:rsidR="00000000" w:rsidDel="00000000" w:rsidP="00000000" w:rsidRDefault="00000000" w:rsidRPr="00000000" w14:paraId="00000006">
      <w:pPr>
        <w:widowControl w:val="0"/>
        <w:spacing w:before="31.929931640625" w:line="240" w:lineRule="auto"/>
        <w:ind w:left="16.2623596191406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INDUS - proportion of non-retail business acres per town. </w:t>
      </w:r>
    </w:p>
    <w:p w:rsidR="00000000" w:rsidDel="00000000" w:rsidP="00000000" w:rsidRDefault="00000000" w:rsidRPr="00000000" w14:paraId="00000007">
      <w:pPr>
        <w:widowControl w:val="0"/>
        <w:spacing w:before="29.5294189453125" w:line="263.5312271118164" w:lineRule="auto"/>
        <w:ind w:left="13.094329833984375" w:right="2032.1905517578125" w:hanging="6.75842285156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CHAS - Charles River dummy variable (1 if tract bounds river; 0 otherwise) NOX - nitric oxides concentration (parts per 10 million) </w:t>
      </w:r>
    </w:p>
    <w:p w:rsidR="00000000" w:rsidDel="00000000" w:rsidP="00000000" w:rsidRDefault="00000000" w:rsidRPr="00000000" w14:paraId="00000008">
      <w:pPr>
        <w:widowControl w:val="0"/>
        <w:spacing w:before="11.221923828125" w:line="240" w:lineRule="auto"/>
        <w:ind w:left="15.6288146972656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RM - average number of rooms per dwelling </w:t>
      </w:r>
    </w:p>
    <w:p w:rsidR="00000000" w:rsidDel="00000000" w:rsidP="00000000" w:rsidRDefault="00000000" w:rsidRPr="00000000" w14:paraId="00000009">
      <w:pPr>
        <w:widowControl w:val="0"/>
        <w:spacing w:before="29.530029296875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 - proportion of owner-occupied units built prior to 1940 </w:t>
      </w:r>
    </w:p>
    <w:p w:rsidR="00000000" w:rsidDel="00000000" w:rsidP="00000000" w:rsidRDefault="00000000" w:rsidRPr="00000000" w14:paraId="0000000A">
      <w:pPr>
        <w:widowControl w:val="0"/>
        <w:spacing w:before="31.929931640625" w:line="240" w:lineRule="auto"/>
        <w:ind w:left="14.1503906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 - weighted distances to five Boston employment centres </w:t>
      </w:r>
    </w:p>
    <w:p w:rsidR="00000000" w:rsidDel="00000000" w:rsidP="00000000" w:rsidRDefault="00000000" w:rsidRPr="00000000" w14:paraId="0000000B">
      <w:pPr>
        <w:widowControl w:val="0"/>
        <w:spacing w:before="31.9293212890625" w:line="240" w:lineRule="auto"/>
        <w:ind w:left="15.6288146972656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RAD - index of accessibility to radial highways </w:t>
      </w:r>
    </w:p>
    <w:p w:rsidR="00000000" w:rsidDel="00000000" w:rsidP="00000000" w:rsidRDefault="00000000" w:rsidRPr="00000000" w14:paraId="0000000C">
      <w:pPr>
        <w:widowControl w:val="0"/>
        <w:spacing w:before="31.9293212890625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TAX - full-value property-tax rate per $10,000 </w:t>
      </w:r>
    </w:p>
    <w:p w:rsidR="00000000" w:rsidDel="00000000" w:rsidP="00000000" w:rsidRDefault="00000000" w:rsidRPr="00000000" w14:paraId="0000000D">
      <w:pPr>
        <w:widowControl w:val="0"/>
        <w:spacing w:before="29.530029296875" w:line="240" w:lineRule="auto"/>
        <w:ind w:left="15.206298828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PTRATIO - pupil-teacher ratio by town </w:t>
      </w:r>
    </w:p>
    <w:p w:rsidR="00000000" w:rsidDel="00000000" w:rsidP="00000000" w:rsidRDefault="00000000" w:rsidRPr="00000000" w14:paraId="0000000E">
      <w:pPr>
        <w:widowControl w:val="0"/>
        <w:spacing w:before="31.929931640625" w:line="240" w:lineRule="auto"/>
        <w:ind w:left="12.671966552734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- 1000(Bk - 0.63)^2 where Bk is the proportion of blacks by town </w:t>
      </w:r>
    </w:p>
    <w:p w:rsidR="00000000" w:rsidDel="00000000" w:rsidP="00000000" w:rsidRDefault="00000000" w:rsidRPr="00000000" w14:paraId="0000000F">
      <w:pPr>
        <w:widowControl w:val="0"/>
        <w:spacing w:before="32.3297119140625" w:line="240" w:lineRule="auto"/>
        <w:ind w:left="13.094329833984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LSTAT - % lower status of the population </w:t>
      </w:r>
    </w:p>
    <w:p w:rsidR="00000000" w:rsidDel="00000000" w:rsidP="00000000" w:rsidRDefault="00000000" w:rsidRPr="00000000" w14:paraId="00000010">
      <w:pPr>
        <w:widowControl w:val="0"/>
        <w:spacing w:before="29.5294189453125" w:line="240" w:lineRule="auto"/>
        <w:ind w:left="12.46078491210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MEDV - Median value of owner-occupied homes in $1000's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.40319824218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Perform the Model: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Load the dataset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Preprocessing. </w:t>
      </w:r>
    </w:p>
    <w:p w:rsidR="00000000" w:rsidDel="00000000" w:rsidP="00000000" w:rsidRDefault="00000000" w:rsidRPr="00000000" w14:paraId="00000015">
      <w:pPr>
        <w:widowControl w:val="0"/>
        <w:spacing w:before="32.725830078125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Print the first 5 rows of the dataset </w:t>
      </w:r>
    </w:p>
    <w:p w:rsidR="00000000" w:rsidDel="00000000" w:rsidP="00000000" w:rsidRDefault="00000000" w:rsidRPr="00000000" w14:paraId="00000016">
      <w:pPr>
        <w:widowControl w:val="0"/>
        <w:spacing w:before="32.72705078125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Check the features in the dataset </w:t>
      </w:r>
    </w:p>
    <w:p w:rsidR="00000000" w:rsidDel="00000000" w:rsidP="00000000" w:rsidRDefault="00000000" w:rsidRPr="00000000" w14:paraId="00000017">
      <w:pPr>
        <w:widowControl w:val="0"/>
        <w:spacing w:before="35.126953125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c)Check the missing values </w:t>
      </w:r>
    </w:p>
    <w:p w:rsidR="00000000" w:rsidDel="00000000" w:rsidP="00000000" w:rsidRDefault="00000000" w:rsidRPr="00000000" w14:paraId="00000018">
      <w:pPr>
        <w:widowControl w:val="0"/>
        <w:spacing w:before="32.72705078125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d)Check the numerical features in the dataset </w:t>
      </w:r>
    </w:p>
    <w:p w:rsidR="00000000" w:rsidDel="00000000" w:rsidP="00000000" w:rsidRDefault="00000000" w:rsidRPr="00000000" w14:paraId="00000019">
      <w:pPr>
        <w:widowControl w:val="0"/>
        <w:spacing w:before="32.725830078125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e) Check the distribution of categorical columns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32.72705078125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Separate features and Labels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Split the dataset to train and test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normalisation if required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 build as neural networks (ANN) 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Compile the model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predictions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Accuracy score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0" w:beforeAutospacing="0" w:line="262.93785095214844" w:lineRule="auto"/>
        <w:ind w:left="720" w:right="225.72021484375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Build the ANN models with increasing 2 dense layers to each model and compare the  accuracy scores(Minimum 5 models Required)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before="0" w:beforeAutospacing="0" w:line="262.93785095214844" w:lineRule="auto"/>
        <w:ind w:left="720" w:right="225.72021484375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Visualize train and validation Accuracy and Losses for every model.</w:t>
      </w:r>
    </w:p>
    <w:p w:rsidR="00000000" w:rsidDel="00000000" w:rsidP="00000000" w:rsidRDefault="00000000" w:rsidRPr="00000000" w14:paraId="00000023">
      <w:pPr>
        <w:widowControl w:val="0"/>
        <w:spacing w:before="32.7264404296875" w:line="262.93785095214844" w:lineRule="auto"/>
        <w:ind w:left="4.991912841796875" w:right="225.72021484375" w:firstLine="14.3521118164062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2.7264404296875" w:line="262.93785095214844" w:lineRule="auto"/>
        <w:ind w:left="4.991912841796875" w:right="225.72021484375" w:firstLine="14.3521118164062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2.7264404296875" w:line="262.93785095214844" w:lineRule="auto"/>
        <w:ind w:left="4.991912841796875" w:right="225.72021484375" w:firstLine="14.3521118164062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32.7264404296875" w:line="262.93785095214844" w:lineRule="auto"/>
        <w:ind w:left="4.991912841796875" w:right="225.72021484375" w:firstLine="14.35211181640625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sz w:val="28"/>
          <w:szCs w:val="28"/>
          <w:rtl w:val="0"/>
        </w:rPr>
        <w:t xml:space="preserve"> For any doubt’s clarifications, Join the mentor session from 2:00 pm to 6:00 pm or reach us on Discord 10:00 AM to 5:00 PM. </w:t>
      </w:r>
    </w:p>
    <w:p w:rsidR="00000000" w:rsidDel="00000000" w:rsidP="00000000" w:rsidRDefault="00000000" w:rsidRPr="00000000" w14:paraId="00000027">
      <w:pPr>
        <w:widowControl w:val="0"/>
        <w:spacing w:before="989.9200439453125" w:line="240" w:lineRule="auto"/>
        <w:ind w:left="0.4031372070312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Thanks and Regards, </w:t>
      </w:r>
    </w:p>
    <w:p w:rsidR="00000000" w:rsidDel="00000000" w:rsidP="00000000" w:rsidRDefault="00000000" w:rsidRPr="00000000" w14:paraId="00000028">
      <w:pPr>
        <w:widowControl w:val="0"/>
        <w:spacing w:before="39.1204833984375" w:line="240" w:lineRule="auto"/>
        <w:ind w:left="18.8832092285156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Innomatics.</w:t>
      </w:r>
    </w:p>
    <w:p w:rsidR="00000000" w:rsidDel="00000000" w:rsidP="00000000" w:rsidRDefault="00000000" w:rsidRPr="00000000" w14:paraId="00000029">
      <w:pPr>
        <w:widowControl w:val="0"/>
        <w:spacing w:before="32.7264404296875" w:line="262.93785095214844" w:lineRule="auto"/>
        <w:ind w:left="4.991912841796875" w:right="225.72021484375" w:firstLine="14.35211181640625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                    </w:t>
    </w:r>
    <w:r w:rsidDel="00000000" w:rsidR="00000000" w:rsidRPr="00000000">
      <w:rPr/>
      <w:drawing>
        <wp:inline distB="114300" distT="114300" distL="114300" distR="114300">
          <wp:extent cx="38290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90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