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Domain Name - devopsk8s.xyz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AWS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S3 Bucket &amp; Route53 Domain Integration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Deploy a Mgmt Server which holds all scripts.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KOPS Binary(K8S Cluster Mgmt) &amp; KUBECTL Binary(K8S Cluster Ops)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SSH Public &amp; Private Keys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AWS CLI and AWS Access/Secret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