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177907" cy="325278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gitRepo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repository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directory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web-server</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git-sync</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k8s.gcr.io/git-sync:v3.0.1</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/tmp/git/</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GIT_SYNC_REPO</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GIT_SYNC_BRANCH</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GIT_SYNC_DEST</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EBS Tags =&gt; KubernetesCluster: sreek8s.xyz</w:t>
      </w:r>
    </w:p>
    <w:p w:rsidR="00000000" w:rsidDel="00000000" w:rsidP="00000000" w:rsidRDefault="00000000" w:rsidRPr="00000000" w14:paraId="00000077">
      <w:pPr>
        <w:rPr/>
      </w:pPr>
      <w:hyperlink r:id="rId16">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test-volume</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test-volume</w:t>
      </w:r>
    </w:p>
    <w:p w:rsidR="00000000" w:rsidDel="00000000" w:rsidP="00000000" w:rsidRDefault="00000000" w:rsidRPr="00000000" w14:paraId="0000008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This AWS EBS volume must already exist.</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vol-0cda9e7f423949407</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vol-0cfc58a58832bc418</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https://blog.abyssale.com/shared-storage-volume-on-amazon/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PV &amp; PVC: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BA">
      <w:pPr>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BB">
      <w:pPr>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BC">
      <w:pPr>
        <w:spacing w:after="240" w:lineRule="auto"/>
        <w:rPr/>
      </w:pPr>
      <w:r w:rsidDel="00000000" w:rsidR="00000000" w:rsidRPr="00000000">
        <w:rPr>
          <w:rtl w:val="0"/>
        </w:rPr>
        <w:t xml:space="preserve">The access modes are:</w:t>
      </w:r>
    </w:p>
    <w:p w:rsidR="00000000" w:rsidDel="00000000" w:rsidP="00000000" w:rsidRDefault="00000000" w:rsidRPr="00000000" w14:paraId="000000BD">
      <w:pPr>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w:t>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BF">
      <w:pPr>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w:t>
      </w:r>
    </w:p>
    <w:p w:rsidR="00000000" w:rsidDel="00000000" w:rsidP="00000000" w:rsidRDefault="00000000" w:rsidRPr="00000000" w14:paraId="000000C0">
      <w:pPr>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C1">
      <w:pPr>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C4">
      <w:pPr>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8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A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1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2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2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1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1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DYNAMIC-STORAGE-PROVISIONING</w:t>
      </w:r>
    </w:p>
    <w:p w:rsidR="00000000" w:rsidDel="00000000" w:rsidP="00000000" w:rsidRDefault="00000000" w:rsidRPr="00000000" w14:paraId="00000223">
      <w:pPr>
        <w:rPr/>
      </w:pPr>
      <w:r w:rsidDel="00000000" w:rsidR="00000000" w:rsidRPr="00000000">
        <w:rPr/>
        <w:drawing>
          <wp:inline distB="114300" distT="114300" distL="114300" distR="114300">
            <wp:extent cx="5943600" cy="3149600"/>
            <wp:effectExtent b="25400" l="25400" r="25400" t="2540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storage.k8s.io/v1beta1</w:t>
      </w:r>
    </w:p>
    <w:p w:rsidR="00000000" w:rsidDel="00000000" w:rsidP="00000000" w:rsidRDefault="00000000" w:rsidRPr="00000000" w14:paraId="000002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slow</w:t>
      </w:r>
    </w:p>
    <w:p w:rsidR="00000000" w:rsidDel="00000000" w:rsidP="00000000" w:rsidRDefault="00000000" w:rsidRPr="00000000" w14:paraId="000002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3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antswarm.io/guides/using-persistent-volumes-on-aws-with-efs/" TargetMode="External"/><Relationship Id="rId10" Type="http://schemas.openxmlformats.org/officeDocument/2006/relationships/hyperlink" Target="https://medium.com/@while1eq1/using-amazon-efs-in-a-multiaz-kubernetes-setup-57922e032776" TargetMode="External"/><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1.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image" Target="media/image2.png"/><Relationship Id="rId16" Type="http://schemas.openxmlformats.org/officeDocument/2006/relationships/hyperlink" Target="https://stackoverflow.com/questions/47278433/need-help-on-volume-mount-issue-with-kubernetes" TargetMode="External"/><Relationship Id="rId5" Type="http://schemas.openxmlformats.org/officeDocument/2006/relationships/styles" Target="styles.xml"/><Relationship Id="rId6" Type="http://schemas.openxmlformats.org/officeDocument/2006/relationships/hyperlink" Target="https://blog.couchbase.com/stateful-containers-kubernetes-amazon-ebs/" TargetMode="External"/><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