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240" w:before="480"/>
        <w:jc w:val="center"/>
      </w:pPr>
      <w:r>
        <w:rPr>
          <w:rFonts w:ascii="Arial" w:cs="Arial" w:eastAsia="Arial" w:hAnsi="Arial"/>
          <w:b/>
          <w:bCs/>
          <w:color w:val="2E75B6"/>
          <w:sz w:val="48"/>
          <w:szCs w:val="48"/>
        </w:rPr>
        <w:t xml:space="preserve">DATA-DRIVEN SOCIAL ENGAGEMENT INITIATIVE</w:t>
      </w:r>
    </w:p>
    <w:p>
      <w:pPr>
        <w:spacing w:after="120" w:before="120"/>
        <w:jc w:val="center"/>
      </w:pPr>
      <w:r>
        <w:rPr>
          <w:rFonts w:ascii="Arial" w:cs="Arial" w:eastAsia="Arial" w:hAnsi="Arial"/>
          <w:color w:val="1F4E79"/>
          <w:sz w:val="36"/>
          <w:szCs w:val="36"/>
        </w:rPr>
        <w:t xml:space="preserve">Strategy Report</w:t>
      </w:r>
    </w:p>
    <w:p>
      <w:pPr>
        <w:pBdr>
          <w:bottom w:val="single" w:color="2E75B6" w:sz="6" w:space="1"/>
        </w:pBdr>
        <w:spacing w:after="120" w:before="120"/>
      </w:pPr>
    </w:p>
    <w:p>
      <w:pPr>
        <w:spacing w:after="80" w:before="120"/>
        <w:jc w:val="center"/>
      </w:pPr>
      <w:r>
        <w:rPr>
          <w:rFonts w:ascii="Arial" w:cs="Arial" w:eastAsia="Arial" w:hAnsi="Arial"/>
          <w:sz w:val="26"/>
          <w:szCs w:val="26"/>
        </w:rPr>
        <w:t xml:space="preserve">Channel Analyzed: Shisha Couple (YouTube)</w:t>
      </w:r>
    </w:p>
    <w:p>
      <w:pPr>
        <w:spacing w:after="80" w:before="80"/>
        <w:jc w:val="center"/>
      </w:pPr>
      <w:r>
        <w:rPr>
          <w:rFonts w:ascii="Arial" w:cs="Arial" w:eastAsia="Arial" w:hAnsi="Arial"/>
          <w:sz w:val="26"/>
          <w:szCs w:val="26"/>
        </w:rPr>
        <w:t xml:space="preserve">Project: Data Science Major Project</w:t>
      </w:r>
    </w:p>
    <w:p>
      <w:pPr>
        <w:spacing w:after="80" w:before="80"/>
        <w:jc w:val="center"/>
      </w:pPr>
      <w:r>
        <w:rPr>
          <w:rFonts w:ascii="Arial" w:cs="Arial" w:eastAsia="Arial" w:hAnsi="Arial"/>
          <w:sz w:val="26"/>
          <w:szCs w:val="26"/>
        </w:rPr>
        <w:t xml:space="preserve">Institution: UNLOX Academy</w:t>
      </w:r>
    </w:p>
    <w:p>
      <w:pPr>
        <w:spacing w:after="480" w:before="80"/>
        <w:jc w:val="center"/>
      </w:pPr>
      <w:r>
        <w:rPr>
          <w:rFonts w:ascii="Arial" w:cs="Arial" w:eastAsia="Arial" w:hAnsi="Arial"/>
          <w:sz w:val="26"/>
          <w:szCs w:val="26"/>
        </w:rPr>
        <w:t xml:space="preserve">Date: May 2026</w:t>
      </w:r>
    </w:p>
    <w:p>
      <w:r>
        <w:br w:type="page"/>
      </w:r>
    </w:p>
    <w:p>
      <w:pPr>
        <w:pStyle w:val="Heading1"/>
        <w:spacing w:after="180" w:before="360"/>
      </w:pPr>
      <w:r>
        <w:rPr>
          <w:rFonts w:ascii="Arial" w:cs="Arial" w:eastAsia="Arial" w:hAnsi="Arial"/>
          <w:b/>
          <w:bCs/>
          <w:color w:val="2E75B6"/>
          <w:sz w:val="32"/>
          <w:szCs w:val="32"/>
        </w:rPr>
        <w:t xml:space="preserve">1. Executive Summary</w:t>
      </w:r>
    </w:p>
    <w:p>
      <w:pPr>
        <w:spacing w:after="80" w:before="80"/>
      </w:pPr>
      <w:r>
        <w:rPr>
          <w:rFonts w:ascii="Arial" w:cs="Arial" w:eastAsia="Arial" w:hAnsi="Arial"/>
          <w:b w:val="false"/>
          <w:bCs w:val="false"/>
          <w:sz w:val="22"/>
          <w:szCs w:val="22"/>
        </w:rPr>
        <w:t xml:space="preserve">This report presents the findings of the Data-Driven Social Engagement Initiative — a comprehensive data science project aimed at decoding the science of content relatability on YouTube. Using advanced statistical modeling, NLP-based sentiment analysis, virality prediction, and A/B testing, the project analyzes the Shisha Couple YouTube channel to identify what makes content go viral and resonate emotionally with audiences.</w:t>
      </w:r>
    </w:p>
    <w:p>
      <w:pPr>
        <w:spacing w:before="120"/>
      </w:pPr>
    </w:p>
    <w:p>
      <w:pPr>
        <w:spacing w:after="80" w:before="80"/>
      </w:pPr>
      <w:r>
        <w:rPr>
          <w:rFonts w:ascii="Arial" w:cs="Arial" w:eastAsia="Arial" w:hAnsi="Arial"/>
          <w:b/>
          <w:bCs/>
          <w:sz w:val="22"/>
          <w:szCs w:val="22"/>
        </w:rPr>
        <w:t xml:space="preserve">Note on Dataset Size:</w:t>
      </w:r>
    </w:p>
    <w:p>
      <w:pPr>
        <w:spacing w:after="80" w:before="80"/>
      </w:pPr>
      <w:r>
        <w:rPr>
          <w:rFonts w:ascii="Arial" w:cs="Arial" w:eastAsia="Arial" w:hAnsi="Arial"/>
          <w:b w:val="false"/>
          <w:bCs w:val="false"/>
          <w:sz w:val="22"/>
          <w:szCs w:val="22"/>
        </w:rPr>
        <w:t xml:space="preserve">Due to API limitations and channel size, 25 videos were collected from the Shisha Couple YouTube channel. The model accuracy will improve significantly with larger datasets. Despite the limited dataset, meaningful patterns and insights were identified and are presented in this report.</w:t>
      </w:r>
    </w:p>
    <w:p>
      <w:pPr>
        <w:pBdr>
          <w:bottom w:val="single" w:color="2E75B6" w:sz="6" w:space="1"/>
        </w:pBdr>
        <w:spacing w:after="120" w:before="120"/>
      </w:pPr>
    </w:p>
    <w:p>
      <w:pPr>
        <w:pStyle w:val="Heading1"/>
        <w:spacing w:after="180" w:before="360"/>
      </w:pPr>
      <w:r>
        <w:rPr>
          <w:rFonts w:ascii="Arial" w:cs="Arial" w:eastAsia="Arial" w:hAnsi="Arial"/>
          <w:b/>
          <w:bCs/>
          <w:color w:val="2E75B6"/>
          <w:sz w:val="32"/>
          <w:szCs w:val="32"/>
        </w:rPr>
        <w:t xml:space="preserve">2. Project Overview</w:t>
      </w:r>
    </w:p>
    <w:p>
      <w:pPr>
        <w:pStyle w:val="Heading2"/>
        <w:spacing w:after="120" w:before="240"/>
      </w:pPr>
      <w:r>
        <w:rPr>
          <w:rFonts w:ascii="Arial" w:cs="Arial" w:eastAsia="Arial" w:hAnsi="Arial"/>
          <w:b/>
          <w:bCs/>
          <w:color w:val="1F4E79"/>
          <w:sz w:val="26"/>
          <w:szCs w:val="26"/>
        </w:rPr>
        <w:t xml:space="preserve">2.1 Objectives</w:t>
      </w:r>
    </w:p>
    <w:p>
      <w:pPr>
        <w:pStyle w:val="ListParagraph"/>
        <w:numPr>
          <w:ilvl w:val="0"/>
          <w:numId w:val="2"/>
        </w:numPr>
        <w:spacing w:after="60" w:before="60"/>
      </w:pPr>
      <w:r>
        <w:rPr>
          <w:rFonts w:ascii="Arial" w:cs="Arial" w:eastAsia="Arial" w:hAnsi="Arial"/>
          <w:sz w:val="22"/>
          <w:szCs w:val="22"/>
        </w:rPr>
        <w:t xml:space="preserve">Collect and analyze YouTube content performance data using the YouTube Data API v3</w:t>
      </w:r>
    </w:p>
    <w:p>
      <w:pPr>
        <w:pStyle w:val="ListParagraph"/>
        <w:numPr>
          <w:ilvl w:val="0"/>
          <w:numId w:val="2"/>
        </w:numPr>
        <w:spacing w:after="60" w:before="60"/>
      </w:pPr>
      <w:r>
        <w:rPr>
          <w:rFonts w:ascii="Arial" w:cs="Arial" w:eastAsia="Arial" w:hAnsi="Arial"/>
          <w:sz w:val="22"/>
          <w:szCs w:val="22"/>
        </w:rPr>
        <w:t xml:space="preserve">Perform NLP-based sentiment analysis on audience comments</w:t>
      </w:r>
    </w:p>
    <w:p>
      <w:pPr>
        <w:pStyle w:val="ListParagraph"/>
        <w:numPr>
          <w:ilvl w:val="0"/>
          <w:numId w:val="2"/>
        </w:numPr>
        <w:spacing w:after="60" w:before="60"/>
      </w:pPr>
      <w:r>
        <w:rPr>
          <w:rFonts w:ascii="Arial" w:cs="Arial" w:eastAsia="Arial" w:hAnsi="Arial"/>
          <w:sz w:val="22"/>
          <w:szCs w:val="22"/>
        </w:rPr>
        <w:t xml:space="preserve">Build a Viral Coefficient scoring model to rank content by viral potential</w:t>
      </w:r>
    </w:p>
    <w:p>
      <w:pPr>
        <w:pStyle w:val="ListParagraph"/>
        <w:numPr>
          <w:ilvl w:val="0"/>
          <w:numId w:val="2"/>
        </w:numPr>
        <w:spacing w:after="60" w:before="60"/>
      </w:pPr>
      <w:r>
        <w:rPr>
          <w:rFonts w:ascii="Arial" w:cs="Arial" w:eastAsia="Arial" w:hAnsi="Arial"/>
          <w:sz w:val="22"/>
          <w:szCs w:val="22"/>
        </w:rPr>
        <w:t xml:space="preserve">Train a machine learning prediction model using Scikit-learn</w:t>
      </w:r>
    </w:p>
    <w:p>
      <w:pPr>
        <w:pStyle w:val="ListParagraph"/>
        <w:numPr>
          <w:ilvl w:val="0"/>
          <w:numId w:val="2"/>
        </w:numPr>
        <w:spacing w:after="60" w:before="60"/>
      </w:pPr>
      <w:r>
        <w:rPr>
          <w:rFonts w:ascii="Arial" w:cs="Arial" w:eastAsia="Arial" w:hAnsi="Arial"/>
          <w:sz w:val="22"/>
          <w:szCs w:val="22"/>
        </w:rPr>
        <w:t xml:space="preserve">Conduct A/B testing to identify statistically significant content patterns</w:t>
      </w:r>
    </w:p>
    <w:p>
      <w:pPr>
        <w:pStyle w:val="ListParagraph"/>
        <w:numPr>
          <w:ilvl w:val="0"/>
          <w:numId w:val="2"/>
        </w:numPr>
        <w:spacing w:after="60" w:before="60"/>
      </w:pPr>
      <w:r>
        <w:rPr>
          <w:rFonts w:ascii="Arial" w:cs="Arial" w:eastAsia="Arial" w:hAnsi="Arial"/>
          <w:sz w:val="22"/>
          <w:szCs w:val="22"/>
        </w:rPr>
        <w:t xml:space="preserve">Build an interactive Streamlit dashboard to visualize all findings</w:t>
      </w:r>
    </w:p>
    <w:p>
      <w:pPr>
        <w:spacing w:before="120"/>
      </w:pPr>
    </w:p>
    <w:p>
      <w:pPr>
        <w:pStyle w:val="Heading2"/>
        <w:spacing w:after="120" w:before="240"/>
      </w:pPr>
      <w:r>
        <w:rPr>
          <w:rFonts w:ascii="Arial" w:cs="Arial" w:eastAsia="Arial" w:hAnsi="Arial"/>
          <w:b/>
          <w:bCs/>
          <w:color w:val="1F4E79"/>
          <w:sz w:val="26"/>
          <w:szCs w:val="26"/>
        </w:rPr>
        <w:t xml:space="preserve">2.2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Technology Used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 Collection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YouTube Data API v3, Python, Pandas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NLP &amp; Sentiment Analysis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TextBlob, NLTK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Statistical Modeling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Scikit-learn, Linear Regression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A/B Testing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SciPy (T-Test)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Visualization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Matplotlib, Seaborn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Dashboard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Streamlit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Database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CSV (structured data storage)</w:t>
            </w:r>
          </w:p>
        </w:tc>
      </w:tr>
    </w:tbl>
    <w:p>
      <w:pPr>
        <w:pBdr>
          <w:bottom w:val="single" w:color="2E75B6" w:sz="6" w:space="1"/>
        </w:pBdr>
        <w:spacing w:after="120" w:before="120"/>
      </w:pPr>
    </w:p>
    <w:p>
      <w:pPr>
        <w:pStyle w:val="Heading1"/>
        <w:spacing w:after="180" w:before="360"/>
      </w:pPr>
      <w:r>
        <w:rPr>
          <w:rFonts w:ascii="Arial" w:cs="Arial" w:eastAsia="Arial" w:hAnsi="Arial"/>
          <w:b/>
          <w:bCs/>
          <w:color w:val="2E75B6"/>
          <w:sz w:val="32"/>
          <w:szCs w:val="32"/>
        </w:rPr>
        <w:t xml:space="preserve">3. Data Collection</w:t>
      </w:r>
    </w:p>
    <w:p>
      <w:pPr>
        <w:pStyle w:val="Heading2"/>
        <w:spacing w:after="120" w:before="240"/>
      </w:pPr>
      <w:r>
        <w:rPr>
          <w:rFonts w:ascii="Arial" w:cs="Arial" w:eastAsia="Arial" w:hAnsi="Arial"/>
          <w:b/>
          <w:bCs/>
          <w:color w:val="1F4E79"/>
          <w:sz w:val="26"/>
          <w:szCs w:val="26"/>
        </w:rPr>
        <w:t xml:space="preserve">3.1 Methodology</w:t>
      </w:r>
    </w:p>
    <w:p>
      <w:pPr>
        <w:spacing w:after="80" w:before="80"/>
      </w:pPr>
      <w:r>
        <w:rPr>
          <w:rFonts w:ascii="Arial" w:cs="Arial" w:eastAsia="Arial" w:hAnsi="Arial"/>
          <w:b w:val="false"/>
          <w:bCs w:val="false"/>
          <w:sz w:val="22"/>
          <w:szCs w:val="22"/>
        </w:rPr>
        <w:t xml:space="preserve">Data was collected using the YouTube Data API v3. The API was queried to extract video metadata and performance metrics from the Shisha Couple channel. Due to API limitations and the channel's publicly accessible video count, a total of 25 videos were successfully collected.</w:t>
      </w:r>
    </w:p>
    <w:p>
      <w:pPr>
        <w:spacing w:before="120"/>
      </w:pPr>
    </w:p>
    <w:p>
      <w:pPr>
        <w:pStyle w:val="Heading2"/>
        <w:spacing w:after="120" w:before="240"/>
      </w:pPr>
      <w:r>
        <w:rPr>
          <w:rFonts w:ascii="Arial" w:cs="Arial" w:eastAsia="Arial" w:hAnsi="Arial"/>
          <w:b/>
          <w:bCs/>
          <w:color w:val="1F4E79"/>
          <w:sz w:val="26"/>
          <w:szCs w:val="26"/>
        </w:rPr>
        <w:t xml:space="preserve">3.2 Dataset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 Videos Collected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 Views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16,476,421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 Comments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7,044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 Source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YouTube Data API v3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Channel Name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Shisha Couple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Metrics Collected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Video ID, Title, Views, Likes, Comments, Duration, Published Date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Comments Collected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~1,700+ comments across all videos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 Storage Format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CSV (youtube_data.csv, comments_data.csv)</w:t>
            </w:r>
          </w:p>
        </w:tc>
      </w:tr>
    </w:tbl>
    <w:p>
      <w:pPr>
        <w:pBdr>
          <w:bottom w:val="single" w:color="2E75B6" w:sz="6" w:space="1"/>
        </w:pBdr>
        <w:spacing w:after="120" w:before="120"/>
      </w:pPr>
    </w:p>
    <w:p>
      <w:pPr>
        <w:pStyle w:val="Heading1"/>
        <w:spacing w:after="180" w:before="360"/>
      </w:pPr>
      <w:r>
        <w:rPr>
          <w:rFonts w:ascii="Arial" w:cs="Arial" w:eastAsia="Arial" w:hAnsi="Arial"/>
          <w:b/>
          <w:bCs/>
          <w:color w:val="2E75B6"/>
          <w:sz w:val="32"/>
          <w:szCs w:val="32"/>
        </w:rPr>
        <w:t xml:space="preserve">4. Interactive Dashboard</w:t>
      </w:r>
    </w:p>
    <w:p>
      <w:pPr>
        <w:pStyle w:val="Heading2"/>
        <w:spacing w:after="120" w:before="240"/>
      </w:pPr>
      <w:r>
        <w:rPr>
          <w:rFonts w:ascii="Arial" w:cs="Arial" w:eastAsia="Arial" w:hAnsi="Arial"/>
          <w:b/>
          <w:bCs/>
          <w:color w:val="1F4E79"/>
          <w:sz w:val="26"/>
          <w:szCs w:val="26"/>
        </w:rPr>
        <w:t xml:space="preserve">4.1 Overview</w:t>
      </w:r>
    </w:p>
    <w:p>
      <w:pPr>
        <w:spacing w:after="80" w:before="80"/>
      </w:pPr>
      <w:r>
        <w:rPr>
          <w:rFonts w:ascii="Arial" w:cs="Arial" w:eastAsia="Arial" w:hAnsi="Arial"/>
          <w:b w:val="false"/>
          <w:bCs w:val="false"/>
          <w:sz w:val="22"/>
          <w:szCs w:val="22"/>
        </w:rPr>
        <w:t xml:space="preserve">An interactive Streamlit dashboard was built to visualize all project findings in one place. The dashboard includes key metrics, viral video rankings, performance charts, sentiment analysis results, and a live prediction tool.</w:t>
      </w:r>
    </w:p>
    <w:p>
      <w:pPr>
        <w:spacing w:before="120"/>
      </w:pPr>
    </w:p>
    <w:p>
      <w:pPr>
        <w:pStyle w:val="Heading2"/>
        <w:spacing w:after="120" w:before="240"/>
      </w:pPr>
      <w:r>
        <w:rPr>
          <w:rFonts w:ascii="Arial" w:cs="Arial" w:eastAsia="Arial" w:hAnsi="Arial"/>
          <w:b/>
          <w:bCs/>
          <w:color w:val="1F4E79"/>
          <w:sz w:val="26"/>
          <w:szCs w:val="26"/>
        </w:rPr>
        <w:t xml:space="preserve">4.2 Dashboard Screenshots</w:t>
      </w:r>
    </w:p>
    <w:p>
      <w:pPr>
        <w:spacing w:after="80" w:before="80"/>
      </w:pPr>
      <w:r>
        <w:rPr>
          <w:rFonts w:ascii="Arial" w:cs="Arial" w:eastAsia="Arial" w:hAnsi="Arial"/>
          <w:b/>
          <w:bCs/>
          <w:sz w:val="22"/>
          <w:szCs w:val="22"/>
        </w:rPr>
        <w:t xml:space="preserve">Screenshot 1: Key Metrics</w:t>
      </w:r>
    </w:p>
    <w:p>
      <w:pPr>
        <w:spacing w:after="60" w:before="120"/>
        <w:jc w:val="center"/>
      </w:pPr>
      <w:r>
        <w:drawing>
          <wp:inline distT="0" distB="0" distL="0" distR="0">
            <wp:extent cx="552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114300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 1: Dashboard Key Metrics — 25 Videos, 16.4M Views, 7,044 Comments</w:t>
      </w:r>
    </w:p>
    <w:p>
      <w:pPr>
        <w:spacing w:after="80" w:before="80"/>
      </w:pPr>
      <w:r>
        <w:rPr>
          <w:rFonts w:ascii="Arial" w:cs="Arial" w:eastAsia="Arial" w:hAnsi="Arial"/>
          <w:b/>
          <w:bCs/>
          <w:sz w:val="22"/>
          <w:szCs w:val="22"/>
        </w:rPr>
        <w:t xml:space="preserve">Screenshot 2: Top 10 Most Viral Videos</w:t>
      </w:r>
    </w:p>
    <w:p>
      <w:pPr>
        <w:spacing w:after="60" w:before="120"/>
        <w:jc w:val="center"/>
      </w:pPr>
      <w:r>
        <w:drawing>
          <wp:inline distT="0" distB="0" distL="0" distR="0">
            <wp:extent cx="5524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90500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 2: Top 10 Most Viral Videos ranked by Viral Score</w:t>
      </w:r>
    </w:p>
    <w:p>
      <w:pPr>
        <w:spacing w:after="80" w:before="80"/>
      </w:pPr>
      <w:r>
        <w:rPr>
          <w:rFonts w:ascii="Arial" w:cs="Arial" w:eastAsia="Arial" w:hAnsi="Arial"/>
          <w:b/>
          <w:bCs/>
          <w:sz w:val="22"/>
          <w:szCs w:val="22"/>
        </w:rPr>
        <w:t xml:space="preserve">Screenshot 3: Performance Charts</w:t>
      </w:r>
    </w:p>
    <w:p>
      <w:pPr>
        <w:spacing w:after="60" w:before="120"/>
        <w:jc w:val="center"/>
      </w:pPr>
      <w:r>
        <w:drawing>
          <wp:inline distT="0" distB="0" distL="0" distR="0">
            <wp:extent cx="5524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09550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 3: Top 10 Videos by Views and Viral Score Distribution</w:t>
      </w:r>
    </w:p>
    <w:p>
      <w:pPr>
        <w:spacing w:after="80" w:before="80"/>
      </w:pPr>
      <w:r>
        <w:rPr>
          <w:rFonts w:ascii="Arial" w:cs="Arial" w:eastAsia="Arial" w:hAnsi="Arial"/>
          <w:b/>
          <w:bCs/>
          <w:sz w:val="22"/>
          <w:szCs w:val="22"/>
        </w:rPr>
        <w:t xml:space="preserve">Screenshot 4: Sentiment Analysis Results</w:t>
      </w:r>
    </w:p>
    <w:p>
      <w:pPr>
        <w:spacing w:after="60" w:before="120"/>
        <w:jc w:val="center"/>
      </w:pPr>
      <w:r>
        <w:drawing>
          <wp:inline distT="0" distB="0" distL="0" distR="0">
            <wp:extent cx="5524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09550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 4: Comment Sentiment Breakdown and Sample Comments with Labels</w:t>
      </w:r>
    </w:p>
    <w:p>
      <w:pPr>
        <w:spacing w:after="80" w:before="80"/>
      </w:pPr>
      <w:r>
        <w:rPr>
          <w:rFonts w:ascii="Arial" w:cs="Arial" w:eastAsia="Arial" w:hAnsi="Arial"/>
          <w:b/>
          <w:bCs/>
          <w:sz w:val="22"/>
          <w:szCs w:val="22"/>
        </w:rPr>
        <w:t xml:space="preserve">Screenshot 5: Prediction Tool</w:t>
      </w:r>
    </w:p>
    <w:p>
      <w:pPr>
        <w:spacing w:after="60" w:before="120"/>
        <w:jc w:val="center"/>
      </w:pPr>
      <w:r>
        <w:drawing>
          <wp:inline distT="0" distB="0" distL="0" distR="0">
            <wp:extent cx="552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71450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 5: Video Performance Prediction Tool — 100 comments predicts 423,310 views</w:t>
      </w:r>
    </w:p>
    <w:p>
      <w:pPr>
        <w:pBdr>
          <w:bottom w:val="single" w:color="2E75B6" w:sz="6" w:space="1"/>
        </w:pBdr>
        <w:spacing w:after="120" w:before="120"/>
      </w:pPr>
    </w:p>
    <w:p>
      <w:pPr>
        <w:pStyle w:val="Heading1"/>
        <w:spacing w:after="180" w:before="360"/>
      </w:pPr>
      <w:r>
        <w:rPr>
          <w:rFonts w:ascii="Arial" w:cs="Arial" w:eastAsia="Arial" w:hAnsi="Arial"/>
          <w:b/>
          <w:bCs/>
          <w:color w:val="2E75B6"/>
          <w:sz w:val="32"/>
          <w:szCs w:val="32"/>
        </w:rPr>
        <w:t xml:space="preserve">5. Sentiment Analysis</w:t>
      </w:r>
    </w:p>
    <w:p>
      <w:pPr>
        <w:pStyle w:val="Heading2"/>
        <w:spacing w:after="120" w:before="240"/>
      </w:pPr>
      <w:r>
        <w:rPr>
          <w:rFonts w:ascii="Arial" w:cs="Arial" w:eastAsia="Arial" w:hAnsi="Arial"/>
          <w:b/>
          <w:bCs/>
          <w:color w:val="1F4E79"/>
          <w:sz w:val="26"/>
          <w:szCs w:val="26"/>
        </w:rPr>
        <w:t xml:space="preserve">5.1 Methodology</w:t>
      </w:r>
    </w:p>
    <w:p>
      <w:pPr>
        <w:spacing w:after="80" w:before="80"/>
      </w:pPr>
      <w:r>
        <w:rPr>
          <w:rFonts w:ascii="Arial" w:cs="Arial" w:eastAsia="Arial" w:hAnsi="Arial"/>
          <w:b w:val="false"/>
          <w:bCs w:val="false"/>
          <w:sz w:val="22"/>
          <w:szCs w:val="22"/>
        </w:rPr>
        <w:t xml:space="preserve">Natural Language Processing (NLP) was applied to audience comments using the TextBlob library. Each comment was analyzed for sentiment polarity and classified into one of three categories: Relatable, Neutral, or Not Relatable. Comments containing emojis and non-ASCII characters (including Telugu text) were pre-processed and cleaned before analysis.</w:t>
      </w:r>
    </w:p>
    <w:p>
      <w:pPr>
        <w:spacing w:before="120"/>
      </w:pPr>
    </w:p>
    <w:p>
      <w:pPr>
        <w:pStyle w:val="Heading2"/>
        <w:spacing w:after="120" w:before="240"/>
      </w:pPr>
      <w:r>
        <w:rPr>
          <w:rFonts w:ascii="Arial" w:cs="Arial" w:eastAsia="Arial" w:hAnsi="Arial"/>
          <w:b/>
          <w:bCs/>
          <w:color w:val="1F4E79"/>
          <w:sz w:val="26"/>
          <w:szCs w:val="26"/>
        </w:rPr>
        <w:t xml:space="preserve">5.2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Sentiment Label</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Number of Comments</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Percentage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Neutral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Relatable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Relatable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r>
    </w:tbl>
    <w:p>
      <w:pPr>
        <w:spacing w:before="120"/>
      </w:pPr>
    </w:p>
    <w:p>
      <w:pPr>
        <w:pStyle w:val="Heading2"/>
        <w:spacing w:after="120" w:before="240"/>
      </w:pPr>
      <w:r>
        <w:rPr>
          <w:rFonts w:ascii="Arial" w:cs="Arial" w:eastAsia="Arial" w:hAnsi="Arial"/>
          <w:b/>
          <w:bCs/>
          <w:color w:val="1F4E79"/>
          <w:sz w:val="26"/>
          <w:szCs w:val="26"/>
        </w:rPr>
        <w:t xml:space="preserve">5.3 Key Insights</w:t>
      </w:r>
    </w:p>
    <w:p>
      <w:pPr>
        <w:pStyle w:val="ListParagraph"/>
        <w:numPr>
          <w:ilvl w:val="0"/>
          <w:numId w:val="2"/>
        </w:numPr>
        <w:spacing w:after="60" w:before="60"/>
      </w:pPr>
      <w:r>
        <w:rPr>
          <w:rFonts w:ascii="Arial" w:cs="Arial" w:eastAsia="Arial" w:hAnsi="Arial"/>
          <w:sz w:val="22"/>
          <w:szCs w:val="22"/>
        </w:rPr>
        <w:t xml:space="preserve">Over 42% of comments showed positive emotional connection with the content</w:t>
      </w:r>
    </w:p>
    <w:p>
      <w:pPr>
        <w:pStyle w:val="ListParagraph"/>
        <w:numPr>
          <w:ilvl w:val="0"/>
          <w:numId w:val="2"/>
        </w:numPr>
        <w:spacing w:after="60" w:before="60"/>
      </w:pPr>
      <w:r>
        <w:rPr>
          <w:rFonts w:ascii="Arial" w:cs="Arial" w:eastAsia="Arial" w:hAnsi="Arial"/>
          <w:sz w:val="22"/>
          <w:szCs w:val="22"/>
        </w:rPr>
        <w:t xml:space="preserve">Only 4% of comments were negative, indicating strong audience satisfaction</w:t>
      </w:r>
    </w:p>
    <w:p>
      <w:pPr>
        <w:pStyle w:val="ListParagraph"/>
        <w:numPr>
          <w:ilvl w:val="0"/>
          <w:numId w:val="2"/>
        </w:numPr>
        <w:spacing w:after="60" w:before="60"/>
      </w:pPr>
      <w:r>
        <w:rPr>
          <w:rFonts w:ascii="Arial" w:cs="Arial" w:eastAsia="Arial" w:hAnsi="Arial"/>
          <w:sz w:val="22"/>
          <w:szCs w:val="22"/>
        </w:rPr>
        <w:t xml:space="preserve">The majority of comments were in Telugu and English mixed language</w:t>
      </w:r>
    </w:p>
    <w:p>
      <w:pPr>
        <w:pStyle w:val="ListParagraph"/>
        <w:numPr>
          <w:ilvl w:val="0"/>
          <w:numId w:val="2"/>
        </w:numPr>
        <w:spacing w:after="60" w:before="60"/>
      </w:pPr>
      <w:r>
        <w:rPr>
          <w:rFonts w:ascii="Arial" w:cs="Arial" w:eastAsia="Arial" w:hAnsi="Arial"/>
          <w:sz w:val="22"/>
          <w:szCs w:val="22"/>
        </w:rPr>
        <w:t xml:space="preserve">Comments on food and lifestyle videos showed highest relatability scores</w:t>
      </w:r>
    </w:p>
    <w:p>
      <w:pPr>
        <w:pBdr>
          <w:bottom w:val="single" w:color="2E75B6" w:sz="6" w:space="1"/>
        </w:pBdr>
        <w:spacing w:after="120" w:before="120"/>
      </w:pPr>
    </w:p>
    <w:p>
      <w:pPr>
        <w:pStyle w:val="Heading1"/>
        <w:spacing w:after="180" w:before="360"/>
      </w:pPr>
      <w:r>
        <w:rPr>
          <w:rFonts w:ascii="Arial" w:cs="Arial" w:eastAsia="Arial" w:hAnsi="Arial"/>
          <w:b/>
          <w:bCs/>
          <w:color w:val="2E75B6"/>
          <w:sz w:val="32"/>
          <w:szCs w:val="32"/>
        </w:rPr>
        <w:t xml:space="preserve">6. Viral Coefficient Scoring</w:t>
      </w:r>
    </w:p>
    <w:p>
      <w:pPr>
        <w:pStyle w:val="Heading2"/>
        <w:spacing w:after="120" w:before="240"/>
      </w:pPr>
      <w:r>
        <w:rPr>
          <w:rFonts w:ascii="Arial" w:cs="Arial" w:eastAsia="Arial" w:hAnsi="Arial"/>
          <w:b/>
          <w:bCs/>
          <w:color w:val="1F4E79"/>
          <w:sz w:val="26"/>
          <w:szCs w:val="26"/>
        </w:rPr>
        <w:t xml:space="preserve">6.1 Formula Used</w:t>
      </w:r>
    </w:p>
    <w:p>
      <w:pPr>
        <w:spacing w:after="80" w:before="80"/>
      </w:pPr>
      <w:r>
        <w:rPr>
          <w:rFonts w:ascii="Arial" w:cs="Arial" w:eastAsia="Arial" w:hAnsi="Arial"/>
          <w:b/>
          <w:bCs/>
          <w:sz w:val="22"/>
          <w:szCs w:val="22"/>
        </w:rPr>
        <w:t xml:space="preserve">Viral Score = (Views x 1) + (Likes x 2) + (Comments x 3)</w:t>
      </w:r>
    </w:p>
    <w:p>
      <w:pPr>
        <w:spacing w:after="80" w:before="80"/>
      </w:pPr>
      <w:r>
        <w:rPr>
          <w:rFonts w:ascii="Arial" w:cs="Arial" w:eastAsia="Arial" w:hAnsi="Arial"/>
          <w:b w:val="false"/>
          <w:bCs w:val="false"/>
          <w:sz w:val="22"/>
          <w:szCs w:val="22"/>
        </w:rPr>
        <w:t xml:space="preserve">Comments were weighted highest as they require the most effort and indicate deepest engagement. Likes are weighted higher than views as they represent active engagement over passive viewing.</w:t>
      </w:r>
    </w:p>
    <w:p>
      <w:pPr>
        <w:spacing w:before="120"/>
      </w:pPr>
    </w:p>
    <w:p>
      <w:pPr>
        <w:pStyle w:val="Heading2"/>
        <w:spacing w:after="120" w:before="240"/>
      </w:pPr>
      <w:r>
        <w:rPr>
          <w:rFonts w:ascii="Arial" w:cs="Arial" w:eastAsia="Arial" w:hAnsi="Arial"/>
          <w:b/>
          <w:bCs/>
          <w:color w:val="1F4E79"/>
          <w:sz w:val="26"/>
          <w:szCs w:val="26"/>
        </w:rPr>
        <w:t xml:space="preserve">6.2 Top 5 Viral Videos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4212"/>
        <w:gridCol w:w="2106"/>
        <w:gridCol w:w="2106"/>
      </w:tblGrid>
      <w:tr>
        <w:tc>
          <w:tcPr>
            <w:tcW w:type="dxa" w:w="93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Rank</w:t>
            </w:r>
          </w:p>
        </w:tc>
        <w:tc>
          <w:tcPr>
            <w:tcW w:type="dxa" w:w="421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Video Title</w:t>
            </w:r>
          </w:p>
        </w:tc>
        <w:tc>
          <w:tcPr>
            <w:tcW w:type="dxa" w:w="210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Viral Score</w:t>
            </w:r>
          </w:p>
        </w:tc>
        <w:tc>
          <w:tcPr>
            <w:tcW w:type="dxa" w:w="210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Potential</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Chicken pulao &amp; pickle recipe</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2,266,816</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Potential</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Break from work #shorts</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1,716,394</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Potential</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My dream jhumkis #shorts</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1,220,792</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Potential</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Which state? #shorts</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1,110,128</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Potential</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How's the name? #shorts</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919,661</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Potential</w:t>
            </w:r>
          </w:p>
        </w:tc>
      </w:tr>
    </w:tbl>
    <w:p>
      <w:pPr>
        <w:spacing w:before="120"/>
      </w:pPr>
    </w:p>
    <w:p>
      <w:pPr>
        <w:pStyle w:val="Heading2"/>
        <w:spacing w:after="120" w:before="240"/>
      </w:pPr>
      <w:r>
        <w:rPr>
          <w:rFonts w:ascii="Arial" w:cs="Arial" w:eastAsia="Arial" w:hAnsi="Arial"/>
          <w:b/>
          <w:bCs/>
          <w:color w:val="1F4E79"/>
          <w:sz w:val="26"/>
          <w:szCs w:val="26"/>
        </w:rPr>
        <w:t xml:space="preserve">6.3 Key Insights</w:t>
      </w:r>
    </w:p>
    <w:p>
      <w:pPr>
        <w:pStyle w:val="ListParagraph"/>
        <w:numPr>
          <w:ilvl w:val="0"/>
          <w:numId w:val="2"/>
        </w:numPr>
        <w:spacing w:after="60" w:before="60"/>
      </w:pPr>
      <w:r>
        <w:rPr>
          <w:rFonts w:ascii="Arial" w:cs="Arial" w:eastAsia="Arial" w:hAnsi="Arial"/>
          <w:sz w:val="22"/>
          <w:szCs w:val="22"/>
        </w:rPr>
        <w:t xml:space="preserve">Food and recipe content consistently scores highest in viral potential</w:t>
      </w:r>
    </w:p>
    <w:p>
      <w:pPr>
        <w:pStyle w:val="ListParagraph"/>
        <w:numPr>
          <w:ilvl w:val="0"/>
          <w:numId w:val="2"/>
        </w:numPr>
        <w:spacing w:after="60" w:before="60"/>
      </w:pPr>
      <w:r>
        <w:rPr>
          <w:rFonts w:ascii="Arial" w:cs="Arial" w:eastAsia="Arial" w:hAnsi="Arial"/>
          <w:sz w:val="22"/>
          <w:szCs w:val="22"/>
        </w:rPr>
        <w:t xml:space="preserve">Short-format videos (Shorts) dominate the top viral rankings</w:t>
      </w:r>
    </w:p>
    <w:p>
      <w:pPr>
        <w:pStyle w:val="ListParagraph"/>
        <w:numPr>
          <w:ilvl w:val="0"/>
          <w:numId w:val="2"/>
        </w:numPr>
        <w:spacing w:after="60" w:before="60"/>
      </w:pPr>
      <w:r>
        <w:rPr>
          <w:rFonts w:ascii="Arial" w:cs="Arial" w:eastAsia="Arial" w:hAnsi="Arial"/>
          <w:sz w:val="22"/>
          <w:szCs w:val="22"/>
        </w:rPr>
        <w:t xml:space="preserve">Lifestyle and personal content generates strong engagement</w:t>
      </w:r>
    </w:p>
    <w:p>
      <w:pPr>
        <w:pStyle w:val="ListParagraph"/>
        <w:numPr>
          <w:ilvl w:val="0"/>
          <w:numId w:val="2"/>
        </w:numPr>
        <w:spacing w:after="60" w:before="60"/>
      </w:pPr>
      <w:r>
        <w:rPr>
          <w:rFonts w:ascii="Arial" w:cs="Arial" w:eastAsia="Arial" w:hAnsi="Arial"/>
          <w:sz w:val="22"/>
          <w:szCs w:val="22"/>
        </w:rPr>
        <w:t xml:space="preserve">Videos with higher comment counts show significantly higher viral scores</w:t>
      </w:r>
    </w:p>
    <w:p>
      <w:pPr>
        <w:pBdr>
          <w:bottom w:val="single" w:color="2E75B6" w:sz="6" w:space="1"/>
        </w:pBdr>
        <w:spacing w:after="120" w:before="120"/>
      </w:pPr>
    </w:p>
    <w:p>
      <w:pPr>
        <w:pStyle w:val="Heading1"/>
        <w:spacing w:after="180" w:before="360"/>
      </w:pPr>
      <w:r>
        <w:rPr>
          <w:rFonts w:ascii="Arial" w:cs="Arial" w:eastAsia="Arial" w:hAnsi="Arial"/>
          <w:b/>
          <w:bCs/>
          <w:color w:val="2E75B6"/>
          <w:sz w:val="32"/>
          <w:szCs w:val="32"/>
        </w:rPr>
        <w:t xml:space="preserve">7. Machine Learning Prediction Model</w:t>
      </w:r>
    </w:p>
    <w:p>
      <w:pPr>
        <w:pStyle w:val="Heading2"/>
        <w:spacing w:after="120" w:before="240"/>
      </w:pPr>
      <w:r>
        <w:rPr>
          <w:rFonts w:ascii="Arial" w:cs="Arial" w:eastAsia="Arial" w:hAnsi="Arial"/>
          <w:b/>
          <w:bCs/>
          <w:color w:val="1F4E79"/>
          <w:sz w:val="26"/>
          <w:szCs w:val="26"/>
        </w:rPr>
        <w:t xml:space="preserve">7.1 Model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Algorithm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Linear Regression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Library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Scikit-learn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Features Used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Comments Count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Target Variable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Views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Training Split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80% Training / 20% Testing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R2 Score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Mean Absolute Error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635,803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Sample Prediction (100 comments)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423,310 views</w:t>
            </w:r>
          </w:p>
        </w:tc>
      </w:tr>
    </w:tbl>
    <w:p>
      <w:pPr>
        <w:spacing w:before="120"/>
      </w:pPr>
    </w:p>
    <w:p>
      <w:pPr>
        <w:pStyle w:val="Heading2"/>
        <w:spacing w:after="120" w:before="240"/>
      </w:pPr>
      <w:r>
        <w:rPr>
          <w:rFonts w:ascii="Arial" w:cs="Arial" w:eastAsia="Arial" w:hAnsi="Arial"/>
          <w:b/>
          <w:bCs/>
          <w:color w:val="1F4E79"/>
          <w:sz w:val="26"/>
          <w:szCs w:val="26"/>
        </w:rPr>
        <w:t xml:space="preserve">7.2 Model Limitations</w:t>
      </w:r>
    </w:p>
    <w:p>
      <w:pPr>
        <w:spacing w:after="80" w:before="80"/>
      </w:pPr>
      <w:r>
        <w:rPr>
          <w:rFonts w:ascii="Arial" w:cs="Arial" w:eastAsia="Arial" w:hAnsi="Arial"/>
          <w:b w:val="false"/>
          <w:bCs w:val="false"/>
          <w:sz w:val="22"/>
          <w:szCs w:val="22"/>
        </w:rPr>
        <w:t xml:space="preserve">The model showed a negative R2 score of -0.59, indicating limited predictive accuracy. This is primarily due to the small dataset of 25 videos. Due to API limitations and channel size, 25 videos were collected from the Shisha Couple YouTube channel. The model accuracy will improve significantly with larger datasets of 200-500+ videos.</w:t>
      </w:r>
    </w:p>
    <w:p>
      <w:pPr>
        <w:pBdr>
          <w:bottom w:val="single" w:color="2E75B6" w:sz="6" w:space="1"/>
        </w:pBdr>
        <w:spacing w:after="120" w:before="120"/>
      </w:pPr>
    </w:p>
    <w:p>
      <w:pPr>
        <w:pStyle w:val="Heading1"/>
        <w:spacing w:after="180" w:before="360"/>
      </w:pPr>
      <w:r>
        <w:rPr>
          <w:rFonts w:ascii="Arial" w:cs="Arial" w:eastAsia="Arial" w:hAnsi="Arial"/>
          <w:b/>
          <w:bCs/>
          <w:color w:val="2E75B6"/>
          <w:sz w:val="32"/>
          <w:szCs w:val="32"/>
        </w:rPr>
        <w:t xml:space="preserve">8. A/B Testing Results</w:t>
      </w:r>
    </w:p>
    <w:p>
      <w:pPr>
        <w:pStyle w:val="Heading2"/>
        <w:spacing w:after="120" w:before="240"/>
      </w:pPr>
      <w:r>
        <w:rPr>
          <w:rFonts w:ascii="Arial" w:cs="Arial" w:eastAsia="Arial" w:hAnsi="Arial"/>
          <w:b/>
          <w:bCs/>
          <w:color w:val="1F4E79"/>
          <w:sz w:val="26"/>
          <w:szCs w:val="26"/>
        </w:rPr>
        <w:t xml:space="preserve">8.1 Test 1: Short vs Long Videos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Group</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Average Views</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Winner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Short Videos (&lt;=60 seconds)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~680,000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Long Videos (&gt;60 seconds)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r>
    </w:tbl>
    <w:p>
      <w:pPr>
        <w:spacing w:before="120"/>
      </w:pPr>
    </w:p>
    <w:p>
      <w:pPr>
        <w:spacing w:after="80" w:before="80"/>
      </w:pPr>
      <w:r>
        <w:rPr>
          <w:rFonts w:ascii="Arial" w:cs="Arial" w:eastAsia="Arial" w:hAnsi="Arial"/>
          <w:b w:val="false"/>
          <w:bCs w:val="false"/>
          <w:sz w:val="22"/>
          <w:szCs w:val="22"/>
        </w:rPr>
        <w:t xml:space="preserve">Finding: Short videos (YouTube Shorts) significantly outperform long videos. Short videos receive 27x more views on average.</w:t>
      </w:r>
    </w:p>
    <w:p>
      <w:pPr>
        <w:spacing w:before="120"/>
      </w:pPr>
    </w:p>
    <w:p>
      <w:pPr>
        <w:pStyle w:val="Heading2"/>
        <w:spacing w:after="120" w:before="240"/>
      </w:pPr>
      <w:r>
        <w:rPr>
          <w:rFonts w:ascii="Arial" w:cs="Arial" w:eastAsia="Arial" w:hAnsi="Arial"/>
          <w:b/>
          <w:bCs/>
          <w:color w:val="1F4E79"/>
          <w:sz w:val="26"/>
          <w:szCs w:val="26"/>
        </w:rPr>
        <w:t xml:space="preserve">8.2 Test 2: High vs Low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Group</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Average Views</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Winner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Comment Videos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~860,000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 Comment Videos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~430,000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r>
    </w:tbl>
    <w:p>
      <w:pPr>
        <w:spacing w:before="120"/>
      </w:pPr>
    </w:p>
    <w:p>
      <w:pPr>
        <w:spacing w:after="80" w:before="80"/>
      </w:pPr>
      <w:r>
        <w:rPr>
          <w:rFonts w:ascii="Arial" w:cs="Arial" w:eastAsia="Arial" w:hAnsi="Arial"/>
          <w:b w:val="false"/>
          <w:bCs w:val="false"/>
          <w:sz w:val="22"/>
          <w:szCs w:val="22"/>
        </w:rPr>
        <w:t xml:space="preserve">Finding: Videos with higher comment counts receive approximately 2x more views than videos with fewer comments.</w:t>
      </w:r>
    </w:p>
    <w:p>
      <w:pPr>
        <w:pBdr>
          <w:bottom w:val="single" w:color="2E75B6" w:sz="6" w:space="1"/>
        </w:pBdr>
        <w:spacing w:after="120" w:before="120"/>
      </w:pPr>
    </w:p>
    <w:p>
      <w:pPr>
        <w:pStyle w:val="Heading1"/>
        <w:spacing w:after="180" w:before="360"/>
      </w:pPr>
      <w:r>
        <w:rPr>
          <w:rFonts w:ascii="Arial" w:cs="Arial" w:eastAsia="Arial" w:hAnsi="Arial"/>
          <w:b/>
          <w:bCs/>
          <w:color w:val="2E75B6"/>
          <w:sz w:val="32"/>
          <w:szCs w:val="32"/>
        </w:rPr>
        <w:t xml:space="preserve">9. Strategic Recommendations</w:t>
      </w:r>
    </w:p>
    <w:p>
      <w:pPr>
        <w:pStyle w:val="Heading2"/>
        <w:spacing w:after="120" w:before="240"/>
      </w:pPr>
      <w:r>
        <w:rPr>
          <w:rFonts w:ascii="Arial" w:cs="Arial" w:eastAsia="Arial" w:hAnsi="Arial"/>
          <w:b/>
          <w:bCs/>
          <w:color w:val="1F4E79"/>
          <w:sz w:val="26"/>
          <w:szCs w:val="26"/>
        </w:rPr>
        <w:t xml:space="preserve">9.1 Content Strategy</w:t>
      </w:r>
    </w:p>
    <w:p>
      <w:pPr>
        <w:pStyle w:val="ListParagraph"/>
        <w:numPr>
          <w:ilvl w:val="0"/>
          <w:numId w:val="2"/>
        </w:numPr>
        <w:spacing w:after="60" w:before="60"/>
      </w:pPr>
      <w:r>
        <w:rPr>
          <w:rFonts w:ascii="Arial" w:cs="Arial" w:eastAsia="Arial" w:hAnsi="Arial"/>
          <w:sz w:val="22"/>
          <w:szCs w:val="22"/>
        </w:rPr>
        <w:t xml:space="preserve">Prioritize short-form content (YouTube Shorts under 60 seconds) as they generate 27x more views</w:t>
      </w:r>
    </w:p>
    <w:p>
      <w:pPr>
        <w:pStyle w:val="ListParagraph"/>
        <w:numPr>
          <w:ilvl w:val="0"/>
          <w:numId w:val="2"/>
        </w:numPr>
        <w:spacing w:after="60" w:before="60"/>
      </w:pPr>
      <w:r>
        <w:rPr>
          <w:rFonts w:ascii="Arial" w:cs="Arial" w:eastAsia="Arial" w:hAnsi="Arial"/>
          <w:sz w:val="22"/>
          <w:szCs w:val="22"/>
        </w:rPr>
        <w:t xml:space="preserve">Focus on food, recipe, and lifestyle topics which show highest viral scores</w:t>
      </w:r>
    </w:p>
    <w:p>
      <w:pPr>
        <w:pStyle w:val="ListParagraph"/>
        <w:numPr>
          <w:ilvl w:val="0"/>
          <w:numId w:val="2"/>
        </w:numPr>
        <w:spacing w:after="60" w:before="60"/>
      </w:pPr>
      <w:r>
        <w:rPr>
          <w:rFonts w:ascii="Arial" w:cs="Arial" w:eastAsia="Arial" w:hAnsi="Arial"/>
          <w:sz w:val="22"/>
          <w:szCs w:val="22"/>
        </w:rPr>
        <w:t xml:space="preserve">Create content that encourages comments — ask questions, run polls, use CTAs</w:t>
      </w:r>
    </w:p>
    <w:p>
      <w:pPr>
        <w:pStyle w:val="ListParagraph"/>
        <w:numPr>
          <w:ilvl w:val="0"/>
          <w:numId w:val="2"/>
        </w:numPr>
        <w:spacing w:after="60" w:before="60"/>
      </w:pPr>
      <w:r>
        <w:rPr>
          <w:rFonts w:ascii="Arial" w:cs="Arial" w:eastAsia="Arial" w:hAnsi="Arial"/>
          <w:sz w:val="22"/>
          <w:szCs w:val="22"/>
        </w:rPr>
        <w:t xml:space="preserve">Post consistently to maintain audience engagement and algorithmic favorability</w:t>
      </w:r>
    </w:p>
    <w:p>
      <w:pPr>
        <w:spacing w:before="120"/>
      </w:pPr>
    </w:p>
    <w:p>
      <w:pPr>
        <w:pStyle w:val="Heading2"/>
        <w:spacing w:after="120" w:before="240"/>
      </w:pPr>
      <w:r>
        <w:rPr>
          <w:rFonts w:ascii="Arial" w:cs="Arial" w:eastAsia="Arial" w:hAnsi="Arial"/>
          <w:b/>
          <w:bCs/>
          <w:color w:val="1F4E79"/>
          <w:sz w:val="26"/>
          <w:szCs w:val="26"/>
        </w:rPr>
        <w:t xml:space="preserve">9.2 Engagement Strategy</w:t>
      </w:r>
    </w:p>
    <w:p>
      <w:pPr>
        <w:pStyle w:val="ListParagraph"/>
        <w:numPr>
          <w:ilvl w:val="0"/>
          <w:numId w:val="2"/>
        </w:numPr>
        <w:spacing w:after="60" w:before="60"/>
      </w:pPr>
      <w:r>
        <w:rPr>
          <w:rFonts w:ascii="Arial" w:cs="Arial" w:eastAsia="Arial" w:hAnsi="Arial"/>
          <w:sz w:val="22"/>
          <w:szCs w:val="22"/>
        </w:rPr>
        <w:t xml:space="preserve">Respond to comments actively to boost comment counts and platform visibility</w:t>
      </w:r>
    </w:p>
    <w:p>
      <w:pPr>
        <w:pStyle w:val="ListParagraph"/>
        <w:numPr>
          <w:ilvl w:val="0"/>
          <w:numId w:val="2"/>
        </w:numPr>
        <w:spacing w:after="60" w:before="60"/>
      </w:pPr>
      <w:r>
        <w:rPr>
          <w:rFonts w:ascii="Arial" w:cs="Arial" w:eastAsia="Arial" w:hAnsi="Arial"/>
          <w:sz w:val="22"/>
          <w:szCs w:val="22"/>
        </w:rPr>
        <w:t xml:space="preserve">Use relatable topics that resonate emotionally — 42% of comments showed positive connection</w:t>
      </w:r>
    </w:p>
    <w:p>
      <w:pPr>
        <w:pStyle w:val="ListParagraph"/>
        <w:numPr>
          <w:ilvl w:val="0"/>
          <w:numId w:val="2"/>
        </w:numPr>
        <w:spacing w:after="60" w:before="60"/>
      </w:pPr>
      <w:r>
        <w:rPr>
          <w:rFonts w:ascii="Arial" w:cs="Arial" w:eastAsia="Arial" w:hAnsi="Arial"/>
          <w:sz w:val="22"/>
          <w:szCs w:val="22"/>
        </w:rPr>
        <w:t xml:space="preserve">Leverage Telugu + English bilingual content as it appeals to a wider regional audience</w:t>
      </w:r>
    </w:p>
    <w:p>
      <w:pPr>
        <w:pStyle w:val="ListParagraph"/>
        <w:numPr>
          <w:ilvl w:val="0"/>
          <w:numId w:val="2"/>
        </w:numPr>
        <w:spacing w:after="60" w:before="60"/>
      </w:pPr>
      <w:r>
        <w:rPr>
          <w:rFonts w:ascii="Arial" w:cs="Arial" w:eastAsia="Arial" w:hAnsi="Arial"/>
          <w:sz w:val="22"/>
          <w:szCs w:val="22"/>
        </w:rPr>
        <w:t xml:space="preserve">Focus on hooks in the first 3 seconds to maximize retention on short videos</w:t>
      </w:r>
    </w:p>
    <w:p>
      <w:pPr>
        <w:spacing w:before="120"/>
      </w:pPr>
    </w:p>
    <w:p>
      <w:pPr>
        <w:pStyle w:val="Heading2"/>
        <w:spacing w:after="120" w:before="240"/>
      </w:pPr>
      <w:r>
        <w:rPr>
          <w:rFonts w:ascii="Arial" w:cs="Arial" w:eastAsia="Arial" w:hAnsi="Arial"/>
          <w:b/>
          <w:bCs/>
          <w:color w:val="1F4E79"/>
          <w:sz w:val="26"/>
          <w:szCs w:val="26"/>
        </w:rPr>
        <w:t xml:space="preserve">9.3 Data Strategy</w:t>
      </w:r>
    </w:p>
    <w:p>
      <w:pPr>
        <w:pStyle w:val="ListParagraph"/>
        <w:numPr>
          <w:ilvl w:val="0"/>
          <w:numId w:val="2"/>
        </w:numPr>
        <w:spacing w:after="60" w:before="60"/>
      </w:pPr>
      <w:r>
        <w:rPr>
          <w:rFonts w:ascii="Arial" w:cs="Arial" w:eastAsia="Arial" w:hAnsi="Arial"/>
          <w:sz w:val="22"/>
          <w:szCs w:val="22"/>
        </w:rPr>
        <w:t xml:space="preserve">Expand dataset to 500+ videos for more accurate ML model predictions</w:t>
      </w:r>
    </w:p>
    <w:p>
      <w:pPr>
        <w:pStyle w:val="ListParagraph"/>
        <w:numPr>
          <w:ilvl w:val="0"/>
          <w:numId w:val="2"/>
        </w:numPr>
        <w:spacing w:after="60" w:before="60"/>
      </w:pPr>
      <w:r>
        <w:rPr>
          <w:rFonts w:ascii="Arial" w:cs="Arial" w:eastAsia="Arial" w:hAnsi="Arial"/>
          <w:sz w:val="22"/>
          <w:szCs w:val="22"/>
        </w:rPr>
        <w:t xml:space="preserve">Collect data across multiple channels for comparative benchmarking</w:t>
      </w:r>
    </w:p>
    <w:p>
      <w:pPr>
        <w:pStyle w:val="ListParagraph"/>
        <w:numPr>
          <w:ilvl w:val="0"/>
          <w:numId w:val="2"/>
        </w:numPr>
        <w:spacing w:after="60" w:before="60"/>
      </w:pPr>
      <w:r>
        <w:rPr>
          <w:rFonts w:ascii="Arial" w:cs="Arial" w:eastAsia="Arial" w:hAnsi="Arial"/>
          <w:sz w:val="22"/>
          <w:szCs w:val="22"/>
        </w:rPr>
        <w:t xml:space="preserve">Monitor Save-to-Share ratio as a key indicator of deep content resonance</w:t>
      </w:r>
    </w:p>
    <w:p>
      <w:pPr>
        <w:pBdr>
          <w:bottom w:val="single" w:color="2E75B6" w:sz="6" w:space="1"/>
        </w:pBdr>
        <w:spacing w:after="120" w:before="120"/>
      </w:pPr>
    </w:p>
    <w:p>
      <w:pPr>
        <w:pStyle w:val="Heading1"/>
        <w:spacing w:after="180" w:before="360"/>
      </w:pPr>
      <w:r>
        <w:rPr>
          <w:rFonts w:ascii="Arial" w:cs="Arial" w:eastAsia="Arial" w:hAnsi="Arial"/>
          <w:b/>
          <w:bCs/>
          <w:color w:val="2E75B6"/>
          <w:sz w:val="32"/>
          <w:szCs w:val="32"/>
        </w:rPr>
        <w:t xml:space="preserve">10. Conclusion</w:t>
      </w:r>
    </w:p>
    <w:p>
      <w:pPr>
        <w:spacing w:after="80" w:before="80"/>
      </w:pPr>
      <w:r>
        <w:rPr>
          <w:rFonts w:ascii="Arial" w:cs="Arial" w:eastAsia="Arial" w:hAnsi="Arial"/>
          <w:b w:val="false"/>
          <w:bCs w:val="false"/>
          <w:sz w:val="22"/>
          <w:szCs w:val="22"/>
        </w:rPr>
        <w:t xml:space="preserve">This project successfully demonstrated the application of data science techniques to decode the science of social media content relatability. Through systematic data collection, NLP-based sentiment analysis, viral coefficient scoring, machine learning prediction, and rigorous A/B testing, clear patterns were identified in the Shisha Couple channel's content performance.</w:t>
      </w:r>
    </w:p>
    <w:p>
      <w:pPr>
        <w:spacing w:before="120"/>
      </w:pPr>
    </w:p>
    <w:p>
      <w:pPr>
        <w:spacing w:after="80" w:before="80"/>
      </w:pPr>
      <w:r>
        <w:rPr>
          <w:rFonts w:ascii="Arial" w:cs="Arial" w:eastAsia="Arial" w:hAnsi="Arial"/>
          <w:b w:val="false"/>
          <w:bCs w:val="false"/>
          <w:sz w:val="22"/>
          <w:szCs w:val="22"/>
        </w:rPr>
        <w:t xml:space="preserve">The key finding is that short-form content (YouTube Shorts) combined with emotionally relatable topics and active audience engagement is the statistically proven formula for viral growth on this channel.</w:t>
      </w:r>
    </w:p>
    <w:p>
      <w:pPr>
        <w:pBdr>
          <w:bottom w:val="single" w:color="2E75B6" w:sz="6" w:space="1"/>
        </w:pBdr>
        <w:spacing w:after="120" w:before="120"/>
      </w:pPr>
    </w:p>
    <w:p>
      <w:pPr>
        <w:pStyle w:val="Heading1"/>
        <w:spacing w:after="180" w:before="360"/>
      </w:pPr>
      <w:r>
        <w:rPr>
          <w:rFonts w:ascii="Arial" w:cs="Arial" w:eastAsia="Arial" w:hAnsi="Arial"/>
          <w:b/>
          <w:bCs/>
          <w:color w:val="2E75B6"/>
          <w:sz w:val="32"/>
          <w:szCs w:val="32"/>
        </w:rPr>
        <w:t xml:space="preserve">11. Project Deliverables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1276"/>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Module</w:t>
            </w:r>
          </w:p>
        </w:tc>
        <w:tc>
          <w:tcPr>
            <w:tcW w:type="dxa" w:w="3744"/>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127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 Collection</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youtube_data.csv, comments_data.csv</w:t>
            </w:r>
          </w:p>
        </w:tc>
        <w:tc>
          <w:tcPr>
            <w:tcW w:type="dxa" w:w="1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Sentiment Analysis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sentiment_results.csv, sentiment_chart.png</w:t>
            </w:r>
          </w:p>
        </w:tc>
        <w:tc>
          <w:tcPr>
            <w:tcW w:type="dxa" w:w="1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Viral Coefficient</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viral_scores.csv, viral_chart.png</w:t>
            </w:r>
          </w:p>
        </w:tc>
        <w:tc>
          <w:tcPr>
            <w:tcW w:type="dxa" w:w="1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Prediction Model</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prediction_results.csv, actual_vs_predicted.png</w:t>
            </w:r>
          </w:p>
        </w:tc>
        <w:tc>
          <w:tcPr>
            <w:tcW w:type="dxa" w:w="1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Dashboard</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dashboard.py (Streamlit)</w:t>
            </w:r>
          </w:p>
        </w:tc>
        <w:tc>
          <w:tcPr>
            <w:tcW w:type="dxa" w:w="1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A/B Testing</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ab_testing_results.csv, ab_testing_chart.png</w:t>
            </w:r>
          </w:p>
        </w:tc>
        <w:tc>
          <w:tcPr>
            <w:tcW w:type="dxa" w:w="1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Strategy Report</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Strategy_Report.docx</w:t>
            </w:r>
          </w:p>
        </w:tc>
        <w:tc>
          <w:tcPr>
            <w:tcW w:type="dxa" w:w="1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Completed</w:t>
            </w:r>
          </w:p>
        </w:tc>
      </w:tr>
    </w:tbl>
    <w:p>
      <w:pPr>
        <w:spacing w:before="240"/>
      </w:pPr>
    </w:p>
    <w:p>
      <w:pPr>
        <w:jc w:val="center"/>
      </w:pPr>
      <w:r>
        <w:rPr>
          <w:rFonts w:ascii="Arial" w:cs="Arial" w:eastAsia="Arial" w:hAnsi="Arial"/>
          <w:b/>
          <w:bCs/>
          <w:color w:val="2E75B6"/>
          <w:sz w:val="24"/>
          <w:szCs w:val="24"/>
        </w:rPr>
        <w:t xml:space="preserve">End of Report</w:t>
      </w:r>
    </w:p>
    <w:p>
      <w:pPr>
        <w:jc w:val="center"/>
      </w:pPr>
      <w:r>
        <w:rPr>
          <w:rFonts w:ascii="Arial" w:cs="Arial" w:eastAsia="Arial" w:hAnsi="Arial"/>
          <w:color w:val="888888"/>
          <w:sz w:val="20"/>
          <w:szCs w:val="20"/>
        </w:rPr>
        <w:t xml:space="preserve">Data-Driven Social Engagement Initiative | UNLOX Academy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91d7d57d073025f53d4fcd34fecb4d57b3f9459.png"/><Relationship Id="rId8" Type="http://schemas.openxmlformats.org/officeDocument/2006/relationships/image" Target="media/6a6ad0d8be98ae3ee8d751d72189312ca54306d9.png"/><Relationship Id="rId9" Type="http://schemas.openxmlformats.org/officeDocument/2006/relationships/image" Target="media/d0b366ce0f1d9385107279536c1386400f0b9eac.png"/><Relationship Id="rId10" Type="http://schemas.openxmlformats.org/officeDocument/2006/relationships/image" Target="media/1919aa1908fb2338f3ff936dde1da064dae6af61.png"/><Relationship Id="rId11" Type="http://schemas.openxmlformats.org/officeDocument/2006/relationships/image" Target="media/ff7b0b4782c46a26e51ca4f99858b7852fc0a6c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2026-05-19T09:58:21.885Z</dcterms:created>
  <dcterms:modified xsi:type="dcterms:W3CDTF">2026-05-19T09:58:21.900Z</dcterms:modified>
</cp:coreProperties>
</file>

<file path=docProps/custom.xml><?xml version="1.0" encoding="utf-8"?>
<Properties xmlns="http://schemas.openxmlformats.org/officeDocument/2006/custom-properties" xmlns:vt="http://schemas.openxmlformats.org/officeDocument/2006/docPropsVTypes"/>
</file>