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173F3" w14:textId="1A78B7B8" w:rsidR="00BB3388" w:rsidRPr="00F24602" w:rsidRDefault="00F24602" w:rsidP="00BB3388">
      <w:pPr>
        <w:jc w:val="center"/>
        <w:rPr>
          <w:rFonts w:ascii="Times New Roman" w:hAnsi="Times New Roman" w:cs="Times New Roman"/>
          <w:b/>
          <w:bCs/>
          <w:sz w:val="36"/>
        </w:rPr>
      </w:pPr>
      <w:r w:rsidRPr="00F24602">
        <w:rPr>
          <w:rFonts w:ascii="Times New Roman" w:hAnsi="Times New Roman" w:cs="Times New Roman"/>
          <w:b/>
          <w:bCs/>
          <w:sz w:val="36"/>
          <w:szCs w:val="36"/>
        </w:rPr>
        <w:t>COVID -19 ANALAYSIS</w:t>
      </w:r>
      <w:r w:rsidRPr="00F24602">
        <w:rPr>
          <w:b/>
          <w:bCs/>
        </w:rPr>
        <w:t xml:space="preserve"> </w:t>
      </w:r>
    </w:p>
    <w:p w14:paraId="67E6AB95" w14:textId="0C9B637D" w:rsidR="00F24602" w:rsidRPr="00BB3388" w:rsidRDefault="00266C67" w:rsidP="00BB3388">
      <w:pPr>
        <w:jc w:val="center"/>
        <w:rPr>
          <w:rFonts w:ascii="Times New Roman" w:hAnsi="Times New Roman" w:cs="Times New Roman"/>
          <w:b/>
          <w:sz w:val="36"/>
        </w:rPr>
      </w:pPr>
      <w:r>
        <w:rPr>
          <w:rFonts w:ascii="Times New Roman" w:hAnsi="Times New Roman" w:cs="Times New Roman"/>
          <w:b/>
          <w:sz w:val="36"/>
        </w:rPr>
        <w:t xml:space="preserve">DEVELOPMENT PART </w:t>
      </w:r>
      <w:r w:rsidR="00CC27E2">
        <w:rPr>
          <w:rFonts w:ascii="Times New Roman" w:hAnsi="Times New Roman" w:cs="Times New Roman"/>
          <w:b/>
          <w:sz w:val="36"/>
        </w:rPr>
        <w:t>II</w:t>
      </w:r>
    </w:p>
    <w:p w14:paraId="6EE9EAAB" w14:textId="77777777" w:rsidR="00BB3388" w:rsidRDefault="00BB3388" w:rsidP="00BB3388">
      <w:pPr>
        <w:rPr>
          <w:rFonts w:ascii="Times New Roman" w:hAnsi="Times New Roman" w:cs="Times New Roman"/>
        </w:rPr>
      </w:pPr>
    </w:p>
    <w:tbl>
      <w:tblPr>
        <w:tblStyle w:val="TableGrid"/>
        <w:tblW w:w="0" w:type="auto"/>
        <w:tblLook w:val="04A0" w:firstRow="1" w:lastRow="0" w:firstColumn="1" w:lastColumn="0" w:noHBand="0" w:noVBand="1"/>
      </w:tblPr>
      <w:tblGrid>
        <w:gridCol w:w="3397"/>
        <w:gridCol w:w="5619"/>
      </w:tblGrid>
      <w:tr w:rsidR="00BB3388" w:rsidRPr="00BB3388" w14:paraId="57181B42" w14:textId="77777777" w:rsidTr="002D0E20">
        <w:tc>
          <w:tcPr>
            <w:tcW w:w="3397" w:type="dxa"/>
          </w:tcPr>
          <w:p w14:paraId="1EDCA792" w14:textId="77777777" w:rsidR="00BB3388" w:rsidRPr="00BB3388" w:rsidRDefault="00BB3388" w:rsidP="002D0E20">
            <w:pPr>
              <w:rPr>
                <w:rFonts w:ascii="Times New Roman" w:hAnsi="Times New Roman" w:cs="Times New Roman"/>
                <w:b/>
                <w:sz w:val="28"/>
              </w:rPr>
            </w:pPr>
            <w:r w:rsidRPr="00BB3388">
              <w:rPr>
                <w:rFonts w:ascii="Times New Roman" w:hAnsi="Times New Roman" w:cs="Times New Roman"/>
                <w:b/>
                <w:sz w:val="28"/>
              </w:rPr>
              <w:t>Date</w:t>
            </w:r>
          </w:p>
        </w:tc>
        <w:tc>
          <w:tcPr>
            <w:tcW w:w="5619" w:type="dxa"/>
          </w:tcPr>
          <w:p w14:paraId="121552D9" w14:textId="3C2089CA" w:rsidR="00BB3388" w:rsidRPr="00BB3388" w:rsidRDefault="00CC27E2" w:rsidP="002D0E20">
            <w:pPr>
              <w:jc w:val="center"/>
              <w:rPr>
                <w:rFonts w:ascii="Times New Roman" w:hAnsi="Times New Roman" w:cs="Times New Roman"/>
                <w:b/>
                <w:sz w:val="28"/>
              </w:rPr>
            </w:pPr>
            <w:r>
              <w:rPr>
                <w:rFonts w:ascii="Times New Roman" w:hAnsi="Times New Roman" w:cs="Times New Roman"/>
                <w:b/>
                <w:sz w:val="28"/>
              </w:rPr>
              <w:t>31</w:t>
            </w:r>
            <w:r w:rsidR="002048E7">
              <w:rPr>
                <w:rFonts w:ascii="Times New Roman" w:hAnsi="Times New Roman" w:cs="Times New Roman"/>
                <w:b/>
                <w:sz w:val="28"/>
              </w:rPr>
              <w:t>-10</w:t>
            </w:r>
            <w:r w:rsidR="00BB3388" w:rsidRPr="00BB3388">
              <w:rPr>
                <w:rFonts w:ascii="Times New Roman" w:hAnsi="Times New Roman" w:cs="Times New Roman"/>
                <w:b/>
                <w:sz w:val="28"/>
              </w:rPr>
              <w:t>-2023</w:t>
            </w:r>
          </w:p>
        </w:tc>
      </w:tr>
      <w:tr w:rsidR="00BB3388" w:rsidRPr="00BB3388" w14:paraId="30D452AA" w14:textId="77777777" w:rsidTr="002D0E20">
        <w:tc>
          <w:tcPr>
            <w:tcW w:w="3397" w:type="dxa"/>
          </w:tcPr>
          <w:p w14:paraId="52DA974E" w14:textId="77777777" w:rsidR="00BB3388" w:rsidRPr="00BB3388" w:rsidRDefault="00BB3388" w:rsidP="002D0E20">
            <w:pPr>
              <w:rPr>
                <w:rFonts w:ascii="Times New Roman" w:hAnsi="Times New Roman" w:cs="Times New Roman"/>
                <w:b/>
                <w:sz w:val="28"/>
              </w:rPr>
            </w:pPr>
            <w:r w:rsidRPr="00BB3388">
              <w:rPr>
                <w:rFonts w:ascii="Times New Roman" w:hAnsi="Times New Roman" w:cs="Times New Roman"/>
                <w:b/>
                <w:sz w:val="28"/>
              </w:rPr>
              <w:t>Team ID</w:t>
            </w:r>
          </w:p>
        </w:tc>
        <w:tc>
          <w:tcPr>
            <w:tcW w:w="5619" w:type="dxa"/>
          </w:tcPr>
          <w:p w14:paraId="26EB6D7E" w14:textId="40217CD4" w:rsidR="00BB3388" w:rsidRPr="00BB3388" w:rsidRDefault="00F24602" w:rsidP="002D0E20">
            <w:pPr>
              <w:jc w:val="center"/>
              <w:rPr>
                <w:rFonts w:ascii="Times New Roman" w:hAnsi="Times New Roman" w:cs="Times New Roman"/>
                <w:b/>
                <w:sz w:val="28"/>
              </w:rPr>
            </w:pPr>
            <w:r>
              <w:rPr>
                <w:rFonts w:ascii="Times New Roman" w:hAnsi="Times New Roman" w:cs="Times New Roman"/>
                <w:b/>
                <w:sz w:val="28"/>
              </w:rPr>
              <w:t>720</w:t>
            </w:r>
          </w:p>
        </w:tc>
      </w:tr>
      <w:tr w:rsidR="00BB3388" w:rsidRPr="00BB3388" w14:paraId="70146564" w14:textId="77777777" w:rsidTr="002D0E20">
        <w:tc>
          <w:tcPr>
            <w:tcW w:w="3397" w:type="dxa"/>
          </w:tcPr>
          <w:p w14:paraId="5C742011" w14:textId="77777777" w:rsidR="00BB3388" w:rsidRPr="00BB3388" w:rsidRDefault="00BB3388" w:rsidP="002D0E20">
            <w:pPr>
              <w:rPr>
                <w:rFonts w:ascii="Times New Roman" w:hAnsi="Times New Roman" w:cs="Times New Roman"/>
                <w:b/>
                <w:sz w:val="28"/>
              </w:rPr>
            </w:pPr>
            <w:r w:rsidRPr="00BB3388">
              <w:rPr>
                <w:rFonts w:ascii="Times New Roman" w:hAnsi="Times New Roman" w:cs="Times New Roman"/>
                <w:b/>
                <w:sz w:val="28"/>
              </w:rPr>
              <w:t>Project Name</w:t>
            </w:r>
          </w:p>
        </w:tc>
        <w:tc>
          <w:tcPr>
            <w:tcW w:w="5619" w:type="dxa"/>
          </w:tcPr>
          <w:p w14:paraId="6DFF23FC" w14:textId="5E75D982" w:rsidR="00BB3388" w:rsidRPr="00BB3388" w:rsidRDefault="00F24602" w:rsidP="002D0E20">
            <w:pPr>
              <w:jc w:val="center"/>
              <w:rPr>
                <w:rFonts w:ascii="Times New Roman" w:hAnsi="Times New Roman" w:cs="Times New Roman"/>
                <w:b/>
                <w:sz w:val="28"/>
              </w:rPr>
            </w:pPr>
            <w:r>
              <w:rPr>
                <w:rFonts w:ascii="Times New Roman" w:hAnsi="Times New Roman" w:cs="Times New Roman"/>
                <w:b/>
                <w:sz w:val="28"/>
              </w:rPr>
              <w:t xml:space="preserve">Covid-19 </w:t>
            </w:r>
            <w:r w:rsidR="00266C67">
              <w:rPr>
                <w:rFonts w:ascii="Times New Roman" w:hAnsi="Times New Roman" w:cs="Times New Roman"/>
                <w:b/>
                <w:sz w:val="28"/>
              </w:rPr>
              <w:t xml:space="preserve">Cases </w:t>
            </w:r>
            <w:r>
              <w:rPr>
                <w:rFonts w:ascii="Times New Roman" w:hAnsi="Times New Roman" w:cs="Times New Roman"/>
                <w:b/>
                <w:sz w:val="28"/>
              </w:rPr>
              <w:t>Analysis</w:t>
            </w:r>
          </w:p>
        </w:tc>
      </w:tr>
    </w:tbl>
    <w:p w14:paraId="5982AE6E" w14:textId="77777777" w:rsidR="00BB3388" w:rsidRDefault="00BB3388" w:rsidP="00BB3388">
      <w:pPr>
        <w:rPr>
          <w:rFonts w:ascii="Times New Roman" w:hAnsi="Times New Roman" w:cs="Times New Roman"/>
        </w:rPr>
      </w:pPr>
    </w:p>
    <w:p w14:paraId="056A8A9B" w14:textId="77777777" w:rsidR="00BB3388" w:rsidRPr="00BB3388" w:rsidRDefault="00BB3388" w:rsidP="00BB3388">
      <w:pPr>
        <w:rPr>
          <w:rFonts w:ascii="Times New Roman" w:hAnsi="Times New Roman" w:cs="Times New Roman"/>
          <w:b/>
          <w:sz w:val="28"/>
        </w:rPr>
      </w:pPr>
      <w:r w:rsidRPr="00BB3388">
        <w:rPr>
          <w:rFonts w:ascii="Times New Roman" w:hAnsi="Times New Roman" w:cs="Times New Roman"/>
          <w:b/>
          <w:sz w:val="28"/>
        </w:rPr>
        <w:t>Table of Contents</w:t>
      </w:r>
    </w:p>
    <w:tbl>
      <w:tblPr>
        <w:tblStyle w:val="TableGrid"/>
        <w:tblpPr w:leftFromText="180" w:rightFromText="180" w:vertAnchor="text" w:horzAnchor="margin" w:tblpXSpec="center" w:tblpY="399"/>
        <w:tblW w:w="4737" w:type="dxa"/>
        <w:tblLook w:val="04A0" w:firstRow="1" w:lastRow="0" w:firstColumn="1" w:lastColumn="0" w:noHBand="0" w:noVBand="1"/>
      </w:tblPr>
      <w:tblGrid>
        <w:gridCol w:w="599"/>
        <w:gridCol w:w="4138"/>
      </w:tblGrid>
      <w:tr w:rsidR="00A70004" w:rsidRPr="00A70004" w14:paraId="2206A59F" w14:textId="77777777" w:rsidTr="00894168">
        <w:trPr>
          <w:trHeight w:val="409"/>
        </w:trPr>
        <w:tc>
          <w:tcPr>
            <w:tcW w:w="599" w:type="dxa"/>
          </w:tcPr>
          <w:p w14:paraId="7255675E" w14:textId="77777777" w:rsidR="00A70004" w:rsidRPr="00A70004" w:rsidRDefault="00A70004" w:rsidP="00894168">
            <w:pPr>
              <w:jc w:val="both"/>
              <w:rPr>
                <w:rFonts w:ascii="Times New Roman" w:hAnsi="Times New Roman" w:cs="Times New Roman"/>
                <w:sz w:val="24"/>
                <w:szCs w:val="24"/>
              </w:rPr>
            </w:pPr>
            <w:r w:rsidRPr="00A70004">
              <w:rPr>
                <w:rFonts w:ascii="Times New Roman" w:hAnsi="Times New Roman" w:cs="Times New Roman"/>
                <w:sz w:val="24"/>
                <w:szCs w:val="24"/>
              </w:rPr>
              <w:t>1</w:t>
            </w:r>
          </w:p>
        </w:tc>
        <w:tc>
          <w:tcPr>
            <w:tcW w:w="4138" w:type="dxa"/>
          </w:tcPr>
          <w:p w14:paraId="516B7224" w14:textId="77777777" w:rsidR="00A70004" w:rsidRPr="00A70004" w:rsidRDefault="00A70004" w:rsidP="00894168">
            <w:pPr>
              <w:jc w:val="both"/>
              <w:rPr>
                <w:rFonts w:ascii="Times New Roman" w:hAnsi="Times New Roman" w:cs="Times New Roman"/>
                <w:sz w:val="24"/>
                <w:szCs w:val="24"/>
              </w:rPr>
            </w:pPr>
            <w:r w:rsidRPr="00A70004">
              <w:rPr>
                <w:rFonts w:ascii="Times New Roman" w:hAnsi="Times New Roman" w:cs="Times New Roman"/>
                <w:sz w:val="24"/>
                <w:szCs w:val="24"/>
              </w:rPr>
              <w:t>Introduction</w:t>
            </w:r>
          </w:p>
        </w:tc>
      </w:tr>
      <w:tr w:rsidR="00A70004" w:rsidRPr="00A70004" w14:paraId="60D95757" w14:textId="77777777" w:rsidTr="00894168">
        <w:trPr>
          <w:trHeight w:val="393"/>
        </w:trPr>
        <w:tc>
          <w:tcPr>
            <w:tcW w:w="599" w:type="dxa"/>
          </w:tcPr>
          <w:p w14:paraId="740C96BB" w14:textId="77777777" w:rsidR="00A70004" w:rsidRPr="00A70004" w:rsidRDefault="00A70004" w:rsidP="00894168">
            <w:pPr>
              <w:jc w:val="both"/>
              <w:rPr>
                <w:rFonts w:ascii="Times New Roman" w:hAnsi="Times New Roman" w:cs="Times New Roman"/>
                <w:sz w:val="24"/>
                <w:szCs w:val="24"/>
              </w:rPr>
            </w:pPr>
            <w:r w:rsidRPr="00A70004">
              <w:rPr>
                <w:rFonts w:ascii="Times New Roman" w:hAnsi="Times New Roman" w:cs="Times New Roman"/>
                <w:sz w:val="24"/>
                <w:szCs w:val="24"/>
              </w:rPr>
              <w:t>2</w:t>
            </w:r>
          </w:p>
        </w:tc>
        <w:tc>
          <w:tcPr>
            <w:tcW w:w="4138" w:type="dxa"/>
          </w:tcPr>
          <w:p w14:paraId="21FF7933" w14:textId="77777777" w:rsidR="00A70004" w:rsidRPr="00A70004" w:rsidRDefault="00A70004" w:rsidP="00894168">
            <w:pPr>
              <w:jc w:val="both"/>
              <w:rPr>
                <w:rFonts w:ascii="Times New Roman" w:hAnsi="Times New Roman" w:cs="Times New Roman"/>
                <w:sz w:val="24"/>
                <w:szCs w:val="24"/>
              </w:rPr>
            </w:pPr>
            <w:r w:rsidRPr="00A70004">
              <w:rPr>
                <w:rFonts w:ascii="Times New Roman" w:hAnsi="Times New Roman" w:cs="Times New Roman"/>
                <w:sz w:val="24"/>
                <w:szCs w:val="24"/>
              </w:rPr>
              <w:t>Problem Statement</w:t>
            </w:r>
          </w:p>
        </w:tc>
      </w:tr>
      <w:tr w:rsidR="00A70004" w:rsidRPr="00A70004" w14:paraId="498AC09A" w14:textId="77777777" w:rsidTr="00894168">
        <w:trPr>
          <w:trHeight w:val="393"/>
        </w:trPr>
        <w:tc>
          <w:tcPr>
            <w:tcW w:w="599" w:type="dxa"/>
          </w:tcPr>
          <w:p w14:paraId="0CF89F31" w14:textId="77777777" w:rsidR="00A70004" w:rsidRPr="00A70004" w:rsidRDefault="00A70004" w:rsidP="00894168">
            <w:pPr>
              <w:jc w:val="both"/>
              <w:rPr>
                <w:rFonts w:ascii="Times New Roman" w:hAnsi="Times New Roman" w:cs="Times New Roman"/>
                <w:sz w:val="24"/>
                <w:szCs w:val="24"/>
              </w:rPr>
            </w:pPr>
            <w:r w:rsidRPr="00A70004">
              <w:rPr>
                <w:rFonts w:ascii="Times New Roman" w:hAnsi="Times New Roman" w:cs="Times New Roman"/>
                <w:sz w:val="24"/>
                <w:szCs w:val="24"/>
              </w:rPr>
              <w:t>3</w:t>
            </w:r>
          </w:p>
        </w:tc>
        <w:tc>
          <w:tcPr>
            <w:tcW w:w="4138" w:type="dxa"/>
          </w:tcPr>
          <w:p w14:paraId="38FFD492" w14:textId="1C585831"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Visualisation using IBM Cognos</w:t>
            </w:r>
            <w:r w:rsidR="00894168">
              <w:rPr>
                <w:rFonts w:ascii="Times New Roman" w:hAnsi="Times New Roman" w:cs="Times New Roman"/>
                <w:sz w:val="24"/>
                <w:szCs w:val="24"/>
              </w:rPr>
              <w:t xml:space="preserve"> and insights</w:t>
            </w:r>
            <w:r w:rsidR="00FD3139">
              <w:rPr>
                <w:rFonts w:ascii="Times New Roman" w:hAnsi="Times New Roman" w:cs="Times New Roman"/>
                <w:sz w:val="24"/>
                <w:szCs w:val="24"/>
              </w:rPr>
              <w:t>.</w:t>
            </w:r>
          </w:p>
        </w:tc>
      </w:tr>
      <w:tr w:rsidR="00A70004" w:rsidRPr="00A70004" w14:paraId="5650F2A8" w14:textId="77777777" w:rsidTr="00894168">
        <w:trPr>
          <w:trHeight w:val="409"/>
        </w:trPr>
        <w:tc>
          <w:tcPr>
            <w:tcW w:w="599" w:type="dxa"/>
          </w:tcPr>
          <w:p w14:paraId="6B0BAC6F" w14:textId="77777777"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3.1</w:t>
            </w:r>
          </w:p>
        </w:tc>
        <w:tc>
          <w:tcPr>
            <w:tcW w:w="4138" w:type="dxa"/>
          </w:tcPr>
          <w:p w14:paraId="39E30C05" w14:textId="77777777"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Home</w:t>
            </w:r>
          </w:p>
        </w:tc>
      </w:tr>
      <w:tr w:rsidR="00A70004" w:rsidRPr="00A70004" w14:paraId="1B38BFD9" w14:textId="77777777" w:rsidTr="00894168">
        <w:trPr>
          <w:trHeight w:val="409"/>
        </w:trPr>
        <w:tc>
          <w:tcPr>
            <w:tcW w:w="599" w:type="dxa"/>
          </w:tcPr>
          <w:p w14:paraId="7A7A04DF" w14:textId="77777777"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3.2</w:t>
            </w:r>
          </w:p>
        </w:tc>
        <w:tc>
          <w:tcPr>
            <w:tcW w:w="4138" w:type="dxa"/>
          </w:tcPr>
          <w:p w14:paraId="3619EA28" w14:textId="77777777"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Descriptive statistical analysis</w:t>
            </w:r>
          </w:p>
        </w:tc>
      </w:tr>
      <w:tr w:rsidR="00A70004" w:rsidRPr="00A70004" w14:paraId="29A9CFC1" w14:textId="77777777" w:rsidTr="00894168">
        <w:trPr>
          <w:trHeight w:val="393"/>
        </w:trPr>
        <w:tc>
          <w:tcPr>
            <w:tcW w:w="599" w:type="dxa"/>
          </w:tcPr>
          <w:p w14:paraId="6B24ADF6" w14:textId="77777777"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3.3</w:t>
            </w:r>
          </w:p>
        </w:tc>
        <w:tc>
          <w:tcPr>
            <w:tcW w:w="4138" w:type="dxa"/>
          </w:tcPr>
          <w:p w14:paraId="7932B72A" w14:textId="05CBC03B"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Cases Analysis -1</w:t>
            </w:r>
          </w:p>
        </w:tc>
      </w:tr>
      <w:tr w:rsidR="00A70004" w:rsidRPr="00A70004" w14:paraId="6C098F16" w14:textId="77777777" w:rsidTr="00894168">
        <w:trPr>
          <w:trHeight w:val="409"/>
        </w:trPr>
        <w:tc>
          <w:tcPr>
            <w:tcW w:w="599" w:type="dxa"/>
          </w:tcPr>
          <w:p w14:paraId="7293DE93" w14:textId="7969E22D"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3.4</w:t>
            </w:r>
          </w:p>
        </w:tc>
        <w:tc>
          <w:tcPr>
            <w:tcW w:w="4138" w:type="dxa"/>
          </w:tcPr>
          <w:p w14:paraId="2DCEA7D6" w14:textId="6450EB4B"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Cases analysis -</w:t>
            </w:r>
            <w:r w:rsidR="00894168">
              <w:rPr>
                <w:rFonts w:ascii="Times New Roman" w:hAnsi="Times New Roman" w:cs="Times New Roman"/>
                <w:sz w:val="24"/>
                <w:szCs w:val="24"/>
              </w:rPr>
              <w:t xml:space="preserve"> 2</w:t>
            </w:r>
          </w:p>
        </w:tc>
      </w:tr>
      <w:tr w:rsidR="00A70004" w:rsidRPr="00A70004" w14:paraId="3F06FFFA" w14:textId="77777777" w:rsidTr="00894168">
        <w:trPr>
          <w:trHeight w:val="393"/>
        </w:trPr>
        <w:tc>
          <w:tcPr>
            <w:tcW w:w="599" w:type="dxa"/>
          </w:tcPr>
          <w:p w14:paraId="45C330BC" w14:textId="271A699F"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3.5</w:t>
            </w:r>
          </w:p>
        </w:tc>
        <w:tc>
          <w:tcPr>
            <w:tcW w:w="4138" w:type="dxa"/>
          </w:tcPr>
          <w:p w14:paraId="6C316BF1" w14:textId="084D37CA"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Death Analysis - 1</w:t>
            </w:r>
          </w:p>
        </w:tc>
      </w:tr>
      <w:tr w:rsidR="00A70004" w:rsidRPr="00A70004" w14:paraId="50383FDF" w14:textId="77777777" w:rsidTr="00894168">
        <w:trPr>
          <w:trHeight w:val="409"/>
        </w:trPr>
        <w:tc>
          <w:tcPr>
            <w:tcW w:w="599" w:type="dxa"/>
          </w:tcPr>
          <w:p w14:paraId="0A96E461" w14:textId="56550CFF"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3.6</w:t>
            </w:r>
          </w:p>
        </w:tc>
        <w:tc>
          <w:tcPr>
            <w:tcW w:w="4138" w:type="dxa"/>
          </w:tcPr>
          <w:p w14:paraId="59C40673" w14:textId="69569648" w:rsidR="00A70004" w:rsidRPr="00A70004" w:rsidRDefault="00A70004" w:rsidP="00894168">
            <w:pPr>
              <w:jc w:val="both"/>
              <w:rPr>
                <w:rFonts w:ascii="Times New Roman" w:hAnsi="Times New Roman" w:cs="Times New Roman"/>
                <w:sz w:val="24"/>
                <w:szCs w:val="24"/>
              </w:rPr>
            </w:pPr>
            <w:r>
              <w:rPr>
                <w:rFonts w:ascii="Times New Roman" w:hAnsi="Times New Roman" w:cs="Times New Roman"/>
                <w:sz w:val="24"/>
                <w:szCs w:val="24"/>
              </w:rPr>
              <w:t xml:space="preserve">Death Analysis - </w:t>
            </w:r>
            <w:r w:rsidR="00894168">
              <w:rPr>
                <w:rFonts w:ascii="Times New Roman" w:hAnsi="Times New Roman" w:cs="Times New Roman"/>
                <w:sz w:val="24"/>
                <w:szCs w:val="24"/>
              </w:rPr>
              <w:t>2</w:t>
            </w:r>
          </w:p>
        </w:tc>
      </w:tr>
      <w:tr w:rsidR="00A70004" w:rsidRPr="00A70004" w14:paraId="5A6C538C" w14:textId="77777777" w:rsidTr="00894168">
        <w:trPr>
          <w:trHeight w:val="393"/>
        </w:trPr>
        <w:tc>
          <w:tcPr>
            <w:tcW w:w="599" w:type="dxa"/>
          </w:tcPr>
          <w:p w14:paraId="18F71C8A" w14:textId="182FB02D" w:rsidR="00A70004" w:rsidRPr="00A70004" w:rsidRDefault="00894168" w:rsidP="00894168">
            <w:pPr>
              <w:jc w:val="both"/>
              <w:rPr>
                <w:rFonts w:ascii="Times New Roman" w:hAnsi="Times New Roman" w:cs="Times New Roman"/>
                <w:sz w:val="24"/>
                <w:szCs w:val="24"/>
              </w:rPr>
            </w:pPr>
            <w:r>
              <w:rPr>
                <w:rFonts w:ascii="Times New Roman" w:hAnsi="Times New Roman" w:cs="Times New Roman"/>
                <w:sz w:val="24"/>
                <w:szCs w:val="24"/>
              </w:rPr>
              <w:t>5</w:t>
            </w:r>
          </w:p>
        </w:tc>
        <w:tc>
          <w:tcPr>
            <w:tcW w:w="4138" w:type="dxa"/>
          </w:tcPr>
          <w:p w14:paraId="5B0E9B65" w14:textId="77777777" w:rsidR="00A70004" w:rsidRPr="00A70004" w:rsidRDefault="00A70004" w:rsidP="00894168">
            <w:pPr>
              <w:tabs>
                <w:tab w:val="left" w:pos="960"/>
              </w:tabs>
              <w:jc w:val="both"/>
              <w:rPr>
                <w:rFonts w:ascii="Times New Roman" w:hAnsi="Times New Roman" w:cs="Times New Roman"/>
                <w:sz w:val="24"/>
                <w:szCs w:val="24"/>
              </w:rPr>
            </w:pPr>
            <w:r w:rsidRPr="00A70004">
              <w:rPr>
                <w:rFonts w:ascii="Times New Roman" w:hAnsi="Times New Roman" w:cs="Times New Roman"/>
                <w:sz w:val="24"/>
                <w:szCs w:val="24"/>
              </w:rPr>
              <w:t>Conclusion</w:t>
            </w:r>
          </w:p>
        </w:tc>
      </w:tr>
    </w:tbl>
    <w:p w14:paraId="63C54015" w14:textId="77777777" w:rsidR="00BB3388" w:rsidRPr="00A70004" w:rsidRDefault="00BB3388" w:rsidP="00BB3388">
      <w:pPr>
        <w:rPr>
          <w:rFonts w:ascii="Times New Roman" w:hAnsi="Times New Roman" w:cs="Times New Roman"/>
        </w:rPr>
      </w:pPr>
    </w:p>
    <w:p w14:paraId="21385127" w14:textId="77777777" w:rsidR="00BB3388" w:rsidRPr="00A70004" w:rsidRDefault="00BB3388" w:rsidP="00BB3388">
      <w:pPr>
        <w:rPr>
          <w:rFonts w:ascii="Times New Roman" w:hAnsi="Times New Roman" w:cs="Times New Roman"/>
        </w:rPr>
      </w:pPr>
    </w:p>
    <w:p w14:paraId="088E11C0" w14:textId="77777777" w:rsidR="00BB3388" w:rsidRPr="00A70004" w:rsidRDefault="00BB3388" w:rsidP="00BB3388">
      <w:pPr>
        <w:rPr>
          <w:rFonts w:ascii="Times New Roman" w:hAnsi="Times New Roman" w:cs="Times New Roman"/>
        </w:rPr>
      </w:pPr>
    </w:p>
    <w:p w14:paraId="4D4B984A" w14:textId="77777777" w:rsidR="00BB3388" w:rsidRPr="00A70004" w:rsidRDefault="00BB3388" w:rsidP="00BB3388">
      <w:pPr>
        <w:rPr>
          <w:rFonts w:ascii="Times New Roman" w:hAnsi="Times New Roman" w:cs="Times New Roman"/>
        </w:rPr>
      </w:pPr>
    </w:p>
    <w:p w14:paraId="681E28CB" w14:textId="77777777" w:rsidR="00BB3388" w:rsidRPr="00A70004" w:rsidRDefault="00BB3388" w:rsidP="00BB3388">
      <w:pPr>
        <w:rPr>
          <w:rFonts w:ascii="Times New Roman" w:hAnsi="Times New Roman" w:cs="Times New Roman"/>
        </w:rPr>
      </w:pPr>
    </w:p>
    <w:p w14:paraId="680FF2BF" w14:textId="77777777" w:rsidR="00BB3388" w:rsidRPr="00A70004" w:rsidRDefault="00BB3388" w:rsidP="00BB3388">
      <w:pPr>
        <w:rPr>
          <w:rFonts w:ascii="Times New Roman" w:hAnsi="Times New Roman" w:cs="Times New Roman"/>
        </w:rPr>
      </w:pPr>
    </w:p>
    <w:p w14:paraId="46E08505" w14:textId="77777777" w:rsidR="00BB3388" w:rsidRPr="00A70004" w:rsidRDefault="00BB3388" w:rsidP="00BB3388">
      <w:pPr>
        <w:rPr>
          <w:rFonts w:ascii="Times New Roman" w:hAnsi="Times New Roman" w:cs="Times New Roman"/>
        </w:rPr>
      </w:pPr>
    </w:p>
    <w:p w14:paraId="2E5BDF6B" w14:textId="77777777" w:rsidR="00BB3388" w:rsidRPr="00A70004" w:rsidRDefault="00BB3388" w:rsidP="00BB3388">
      <w:pPr>
        <w:rPr>
          <w:rFonts w:ascii="Times New Roman" w:hAnsi="Times New Roman" w:cs="Times New Roman"/>
        </w:rPr>
      </w:pPr>
    </w:p>
    <w:p w14:paraId="1596D41B" w14:textId="77777777" w:rsidR="00BB3388" w:rsidRPr="00A70004" w:rsidRDefault="00BB3388" w:rsidP="00BB3388">
      <w:pPr>
        <w:rPr>
          <w:rFonts w:ascii="Times New Roman" w:hAnsi="Times New Roman" w:cs="Times New Roman"/>
        </w:rPr>
      </w:pPr>
    </w:p>
    <w:p w14:paraId="2C0A7124" w14:textId="77777777" w:rsidR="00894168" w:rsidRDefault="00894168" w:rsidP="00BB3388">
      <w:pPr>
        <w:rPr>
          <w:rFonts w:ascii="Times New Roman" w:hAnsi="Times New Roman" w:cs="Times New Roman"/>
          <w:b/>
          <w:sz w:val="30"/>
          <w:szCs w:val="30"/>
        </w:rPr>
      </w:pPr>
    </w:p>
    <w:p w14:paraId="3E4B2C0D" w14:textId="77777777" w:rsidR="00894168" w:rsidRDefault="00894168" w:rsidP="00BB3388">
      <w:pPr>
        <w:rPr>
          <w:rFonts w:ascii="Times New Roman" w:hAnsi="Times New Roman" w:cs="Times New Roman"/>
          <w:b/>
          <w:sz w:val="30"/>
          <w:szCs w:val="30"/>
        </w:rPr>
      </w:pPr>
    </w:p>
    <w:p w14:paraId="5653C72E" w14:textId="32F56CD6" w:rsidR="00BB3388" w:rsidRPr="00A70004" w:rsidRDefault="00BB3388" w:rsidP="00BB3388">
      <w:pPr>
        <w:rPr>
          <w:rFonts w:ascii="Times New Roman" w:hAnsi="Times New Roman" w:cs="Times New Roman"/>
          <w:b/>
          <w:sz w:val="30"/>
          <w:szCs w:val="30"/>
        </w:rPr>
      </w:pPr>
      <w:r w:rsidRPr="00A70004">
        <w:rPr>
          <w:rFonts w:ascii="Times New Roman" w:hAnsi="Times New Roman" w:cs="Times New Roman"/>
          <w:b/>
          <w:sz w:val="30"/>
          <w:szCs w:val="30"/>
        </w:rPr>
        <w:t>1. Introduction</w:t>
      </w:r>
    </w:p>
    <w:p w14:paraId="26A6FDD1" w14:textId="21E61736" w:rsidR="00F24602" w:rsidRPr="00F24602" w:rsidRDefault="00F24602" w:rsidP="00BB3388">
      <w:pPr>
        <w:rPr>
          <w:rFonts w:ascii="Times New Roman" w:hAnsi="Times New Roman" w:cs="Times New Roman"/>
          <w:bCs/>
          <w:sz w:val="24"/>
          <w:szCs w:val="24"/>
        </w:rPr>
      </w:pPr>
      <w:r w:rsidRPr="00F24602">
        <w:rPr>
          <w:rFonts w:ascii="Times New Roman" w:hAnsi="Times New Roman" w:cs="Times New Roman"/>
          <w:bCs/>
          <w:sz w:val="24"/>
          <w:szCs w:val="24"/>
        </w:rPr>
        <w:t>COVID-19, also known as Coronavirus Disease 2019, is a highly contagious respiratory illness caused by the novel coronavirus SARS-CoV-2. It emerged in late 2019 in Wuhan, China, and swiftly evolved into a global pandemic. The virus spreads primarily through respiratory droplets, leading to a wide range of symptoms, from mild respiratory issues to severe pneumonia and, in some cases, fatalities. The pandemic has had a profound impact on public health, economies, and daily life worldwide, prompting governments and healthcare systems to implement extensive measures such as lockdowns, mask mandates, and vaccination campaigns to control its spread. The ongoing battle against COVID-19 has underscored the importance of scientific research, international cooperation, and public health measures to combat emerging infectious diseases.</w:t>
      </w:r>
    </w:p>
    <w:p w14:paraId="6FD0FF85" w14:textId="77777777" w:rsidR="00F24602" w:rsidRDefault="00F24602" w:rsidP="00BB3388">
      <w:pPr>
        <w:rPr>
          <w:rFonts w:ascii="Times New Roman" w:hAnsi="Times New Roman" w:cs="Times New Roman"/>
          <w:b/>
          <w:sz w:val="30"/>
          <w:szCs w:val="30"/>
        </w:rPr>
      </w:pPr>
    </w:p>
    <w:p w14:paraId="6C6B34CF" w14:textId="77777777" w:rsidR="00894168" w:rsidRDefault="00894168" w:rsidP="00BB3388">
      <w:pPr>
        <w:rPr>
          <w:rFonts w:ascii="Times New Roman" w:hAnsi="Times New Roman" w:cs="Times New Roman"/>
          <w:b/>
          <w:sz w:val="30"/>
          <w:szCs w:val="30"/>
        </w:rPr>
      </w:pPr>
    </w:p>
    <w:p w14:paraId="107CB361" w14:textId="77777777" w:rsidR="00894168" w:rsidRDefault="00894168" w:rsidP="00BB3388">
      <w:pPr>
        <w:rPr>
          <w:rFonts w:ascii="Times New Roman" w:hAnsi="Times New Roman" w:cs="Times New Roman"/>
          <w:b/>
          <w:sz w:val="30"/>
          <w:szCs w:val="30"/>
        </w:rPr>
      </w:pPr>
    </w:p>
    <w:p w14:paraId="030C5E93" w14:textId="67D5CF40" w:rsidR="00BB3388" w:rsidRPr="00BB3388" w:rsidRDefault="00BB3388" w:rsidP="00BB3388">
      <w:pPr>
        <w:rPr>
          <w:rFonts w:ascii="Times New Roman" w:hAnsi="Times New Roman" w:cs="Times New Roman"/>
          <w:b/>
          <w:sz w:val="30"/>
          <w:szCs w:val="30"/>
        </w:rPr>
      </w:pPr>
      <w:r w:rsidRPr="00BB3388">
        <w:rPr>
          <w:rFonts w:ascii="Times New Roman" w:hAnsi="Times New Roman" w:cs="Times New Roman"/>
          <w:b/>
          <w:sz w:val="30"/>
          <w:szCs w:val="30"/>
        </w:rPr>
        <w:lastRenderedPageBreak/>
        <w:t>2. Problem Statement</w:t>
      </w:r>
    </w:p>
    <w:p w14:paraId="45B4F2B9" w14:textId="0D1BBFA2" w:rsidR="00BB3388" w:rsidRDefault="00F24602" w:rsidP="00B76364">
      <w:pPr>
        <w:jc w:val="both"/>
        <w:rPr>
          <w:rFonts w:ascii="Times New Roman" w:hAnsi="Times New Roman" w:cs="Times New Roman"/>
          <w:color w:val="313131"/>
          <w:sz w:val="24"/>
          <w:szCs w:val="24"/>
          <w:shd w:val="clear" w:color="auto" w:fill="FFFFFF"/>
        </w:rPr>
      </w:pPr>
      <w:r w:rsidRPr="00F24602">
        <w:rPr>
          <w:rFonts w:ascii="Times New Roman" w:hAnsi="Times New Roman" w:cs="Times New Roman"/>
          <w:color w:val="313131"/>
          <w:sz w:val="24"/>
          <w:szCs w:val="24"/>
          <w:shd w:val="clear" w:color="auto" w:fill="FFFFFF"/>
        </w:rPr>
        <w:t>The project involves analy</w:t>
      </w:r>
      <w:r w:rsidR="00894168">
        <w:rPr>
          <w:rFonts w:ascii="Times New Roman" w:hAnsi="Times New Roman" w:cs="Times New Roman"/>
          <w:color w:val="313131"/>
          <w:sz w:val="24"/>
          <w:szCs w:val="24"/>
          <w:shd w:val="clear" w:color="auto" w:fill="FFFFFF"/>
        </w:rPr>
        <w:t>s</w:t>
      </w:r>
      <w:r w:rsidRPr="00F24602">
        <w:rPr>
          <w:rFonts w:ascii="Times New Roman" w:hAnsi="Times New Roman" w:cs="Times New Roman"/>
          <w:color w:val="313131"/>
          <w:sz w:val="24"/>
          <w:szCs w:val="24"/>
          <w:shd w:val="clear" w:color="auto" w:fill="FFFFFF"/>
        </w:rPr>
        <w:t>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562DD988" w14:textId="77777777" w:rsidR="00894168" w:rsidRPr="00F24602" w:rsidRDefault="00894168" w:rsidP="00B76364">
      <w:pPr>
        <w:jc w:val="both"/>
        <w:rPr>
          <w:rFonts w:ascii="Times New Roman" w:hAnsi="Times New Roman" w:cs="Times New Roman"/>
          <w:sz w:val="24"/>
          <w:szCs w:val="24"/>
        </w:rPr>
      </w:pPr>
    </w:p>
    <w:p w14:paraId="49D08966" w14:textId="6918E676" w:rsidR="00BB3388" w:rsidRPr="00894168" w:rsidRDefault="00BB3388" w:rsidP="00BB3388">
      <w:pPr>
        <w:rPr>
          <w:rFonts w:ascii="Times New Roman" w:hAnsi="Times New Roman" w:cs="Times New Roman"/>
          <w:b/>
          <w:sz w:val="32"/>
          <w:szCs w:val="32"/>
        </w:rPr>
      </w:pPr>
      <w:r w:rsidRPr="00894168">
        <w:rPr>
          <w:rFonts w:ascii="Times New Roman" w:hAnsi="Times New Roman" w:cs="Times New Roman"/>
          <w:b/>
          <w:sz w:val="32"/>
          <w:szCs w:val="32"/>
        </w:rPr>
        <w:t xml:space="preserve">3. </w:t>
      </w:r>
      <w:r w:rsidR="00894168" w:rsidRPr="00894168">
        <w:rPr>
          <w:rFonts w:ascii="Times New Roman" w:hAnsi="Times New Roman" w:cs="Times New Roman"/>
          <w:b/>
          <w:sz w:val="32"/>
          <w:szCs w:val="32"/>
        </w:rPr>
        <w:t>Visualisation using IBM Cognos and insights</w:t>
      </w:r>
      <w:r w:rsidR="00894168">
        <w:rPr>
          <w:rFonts w:ascii="Times New Roman" w:hAnsi="Times New Roman" w:cs="Times New Roman"/>
          <w:sz w:val="24"/>
          <w:szCs w:val="24"/>
        </w:rPr>
        <w:t>.</w:t>
      </w:r>
    </w:p>
    <w:p w14:paraId="2BF62CDE" w14:textId="3A5238E6" w:rsidR="00266C67" w:rsidRDefault="00EE32CA" w:rsidP="00266C67">
      <w:pPr>
        <w:rPr>
          <w:rFonts w:ascii="Times New Roman" w:hAnsi="Times New Roman" w:cs="Times New Roman"/>
          <w:b/>
          <w:bCs/>
        </w:rPr>
      </w:pPr>
      <w:r w:rsidRPr="00EE32CA">
        <w:rPr>
          <w:rFonts w:ascii="Times New Roman" w:hAnsi="Times New Roman" w:cs="Times New Roman"/>
          <w:b/>
          <w:bCs/>
        </w:rPr>
        <w:t>3.1</w:t>
      </w:r>
      <w:r w:rsidR="00266C67">
        <w:rPr>
          <w:rFonts w:ascii="Times New Roman" w:hAnsi="Times New Roman" w:cs="Times New Roman"/>
          <w:b/>
          <w:bCs/>
        </w:rPr>
        <w:t xml:space="preserve">. </w:t>
      </w:r>
      <w:r w:rsidR="00894168">
        <w:rPr>
          <w:rFonts w:ascii="Times New Roman" w:hAnsi="Times New Roman" w:cs="Times New Roman"/>
          <w:b/>
          <w:bCs/>
        </w:rPr>
        <w:t>Home</w:t>
      </w:r>
    </w:p>
    <w:p w14:paraId="62A73BCA" w14:textId="77777777" w:rsidR="00FD3139" w:rsidRDefault="00FD3139" w:rsidP="00266C67">
      <w:pPr>
        <w:rPr>
          <w:rFonts w:ascii="Times New Roman" w:hAnsi="Times New Roman" w:cs="Times New Roman"/>
          <w:b/>
          <w:bCs/>
        </w:rPr>
      </w:pPr>
    </w:p>
    <w:p w14:paraId="684A33E7" w14:textId="5E805014" w:rsidR="00266C67" w:rsidRPr="00266C67" w:rsidRDefault="00FD3139" w:rsidP="00266C67">
      <w:pPr>
        <w:rPr>
          <w:rFonts w:ascii="Times New Roman" w:hAnsi="Times New Roman" w:cs="Times New Roman"/>
          <w:b/>
          <w:bCs/>
        </w:rPr>
      </w:pPr>
      <w:r>
        <w:rPr>
          <w:rFonts w:ascii="Times New Roman" w:hAnsi="Times New Roman" w:cs="Times New Roman"/>
          <w:b/>
          <w:bCs/>
          <w:noProof/>
        </w:rPr>
        <w:drawing>
          <wp:inline distT="0" distB="0" distL="0" distR="0" wp14:anchorId="7B8CFC48" wp14:editId="666CACFC">
            <wp:extent cx="5731510" cy="4300220"/>
            <wp:effectExtent l="0" t="0" r="2540" b="5080"/>
            <wp:docPr id="71712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28424" name="Picture 717128424"/>
                    <pic:cNvPicPr/>
                  </pic:nvPicPr>
                  <pic:blipFill>
                    <a:blip r:embed="rId8">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p>
    <w:p w14:paraId="6083B73A" w14:textId="77777777" w:rsidR="00FD3139" w:rsidRDefault="00FD3139" w:rsidP="00EE32CA">
      <w:pPr>
        <w:rPr>
          <w:rFonts w:ascii="Times New Roman" w:hAnsi="Times New Roman" w:cs="Times New Roman"/>
          <w:b/>
          <w:bCs/>
        </w:rPr>
      </w:pPr>
    </w:p>
    <w:p w14:paraId="7A35DC07" w14:textId="77777777" w:rsidR="00C96BC0" w:rsidRDefault="00C96BC0" w:rsidP="00EE32CA">
      <w:pPr>
        <w:rPr>
          <w:rFonts w:ascii="Times New Roman" w:hAnsi="Times New Roman" w:cs="Times New Roman"/>
          <w:b/>
          <w:bCs/>
        </w:rPr>
      </w:pPr>
    </w:p>
    <w:p w14:paraId="34D078A0" w14:textId="77777777" w:rsidR="00FD3139" w:rsidRDefault="00FD3139" w:rsidP="00EE32CA">
      <w:pPr>
        <w:rPr>
          <w:rFonts w:ascii="Times New Roman" w:hAnsi="Times New Roman" w:cs="Times New Roman"/>
          <w:b/>
          <w:bCs/>
        </w:rPr>
      </w:pPr>
    </w:p>
    <w:p w14:paraId="7F8B1BEC" w14:textId="77777777" w:rsidR="00C96BC0" w:rsidRDefault="00C96BC0" w:rsidP="00EE32CA">
      <w:pPr>
        <w:rPr>
          <w:rFonts w:ascii="Times New Roman" w:hAnsi="Times New Roman" w:cs="Times New Roman"/>
          <w:b/>
          <w:bCs/>
        </w:rPr>
      </w:pPr>
    </w:p>
    <w:p w14:paraId="243C5602" w14:textId="77777777" w:rsidR="00C96BC0" w:rsidRDefault="00C96BC0" w:rsidP="00EE32CA">
      <w:pPr>
        <w:rPr>
          <w:rFonts w:ascii="Times New Roman" w:hAnsi="Times New Roman" w:cs="Times New Roman"/>
          <w:b/>
          <w:bCs/>
        </w:rPr>
      </w:pPr>
    </w:p>
    <w:p w14:paraId="07ADAB6B" w14:textId="77777777" w:rsidR="00C96BC0" w:rsidRDefault="00C96BC0" w:rsidP="00EE32CA">
      <w:pPr>
        <w:rPr>
          <w:rFonts w:ascii="Times New Roman" w:hAnsi="Times New Roman" w:cs="Times New Roman"/>
          <w:b/>
          <w:bCs/>
        </w:rPr>
      </w:pPr>
    </w:p>
    <w:p w14:paraId="0AAB26EA" w14:textId="77777777" w:rsidR="00C96BC0" w:rsidRDefault="00C96BC0" w:rsidP="00EE32CA">
      <w:pPr>
        <w:rPr>
          <w:rFonts w:ascii="Times New Roman" w:hAnsi="Times New Roman" w:cs="Times New Roman"/>
          <w:b/>
          <w:bCs/>
        </w:rPr>
      </w:pPr>
    </w:p>
    <w:p w14:paraId="7B5E7AF0" w14:textId="2C95D222" w:rsidR="00EE32CA" w:rsidRDefault="00EE32CA" w:rsidP="00EE32CA">
      <w:pPr>
        <w:rPr>
          <w:rFonts w:ascii="Times New Roman" w:hAnsi="Times New Roman" w:cs="Times New Roman"/>
          <w:b/>
          <w:bCs/>
        </w:rPr>
      </w:pPr>
      <w:r w:rsidRPr="00EE32CA">
        <w:rPr>
          <w:rFonts w:ascii="Times New Roman" w:hAnsi="Times New Roman" w:cs="Times New Roman"/>
          <w:b/>
          <w:bCs/>
        </w:rPr>
        <w:lastRenderedPageBreak/>
        <w:t>3.</w:t>
      </w:r>
      <w:r>
        <w:rPr>
          <w:rFonts w:ascii="Times New Roman" w:hAnsi="Times New Roman" w:cs="Times New Roman"/>
          <w:b/>
          <w:bCs/>
        </w:rPr>
        <w:t>2</w:t>
      </w:r>
      <w:r w:rsidR="00D54433">
        <w:rPr>
          <w:rFonts w:ascii="Times New Roman" w:hAnsi="Times New Roman" w:cs="Times New Roman"/>
          <w:b/>
          <w:bCs/>
        </w:rPr>
        <w:t xml:space="preserve">. </w:t>
      </w:r>
      <w:r w:rsidR="00FD3139">
        <w:rPr>
          <w:rFonts w:ascii="Times New Roman" w:hAnsi="Times New Roman" w:cs="Times New Roman"/>
          <w:b/>
          <w:bCs/>
        </w:rPr>
        <w:t>Statistical Analysis</w:t>
      </w:r>
    </w:p>
    <w:p w14:paraId="65835E78" w14:textId="5B82429B" w:rsidR="00FD3139" w:rsidRDefault="00FD3139" w:rsidP="00EE32CA">
      <w:pPr>
        <w:rPr>
          <w:rFonts w:ascii="Times New Roman" w:hAnsi="Times New Roman" w:cs="Times New Roman"/>
          <w:b/>
          <w:bCs/>
        </w:rPr>
      </w:pPr>
      <w:r>
        <w:rPr>
          <w:rFonts w:ascii="Times New Roman" w:hAnsi="Times New Roman" w:cs="Times New Roman"/>
          <w:b/>
          <w:bCs/>
          <w:noProof/>
        </w:rPr>
        <w:drawing>
          <wp:inline distT="0" distB="0" distL="0" distR="0" wp14:anchorId="2F4227C6" wp14:editId="0B92DDEC">
            <wp:extent cx="5731510" cy="4320540"/>
            <wp:effectExtent l="0" t="0" r="2540" b="3810"/>
            <wp:docPr id="1101050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50091" name="Picture 1101050091"/>
                    <pic:cNvPicPr/>
                  </pic:nvPicPr>
                  <pic:blipFill>
                    <a:blip r:embed="rId9">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4C349E9A" w14:textId="77777777" w:rsidR="00C96BC0" w:rsidRPr="00C96BC0" w:rsidRDefault="00C96BC0" w:rsidP="00C96BC0">
      <w:pPr>
        <w:pStyle w:val="ListParagraph"/>
        <w:rPr>
          <w:rFonts w:ascii="Times New Roman" w:hAnsi="Times New Roman" w:cs="Times New Roman"/>
          <w:sz w:val="24"/>
          <w:szCs w:val="24"/>
        </w:rPr>
      </w:pPr>
      <w:r w:rsidRPr="00C96BC0">
        <w:rPr>
          <w:rFonts w:ascii="Times New Roman" w:hAnsi="Times New Roman" w:cs="Times New Roman"/>
          <w:sz w:val="24"/>
          <w:szCs w:val="24"/>
        </w:rPr>
        <w:t>The analysis of COVID-19 cases and deaths data using IBM Cognos for the months of March, April, and May in the year 2021, within the EU/EEA, reveals several key insights:</w:t>
      </w:r>
    </w:p>
    <w:p w14:paraId="19B563D2" w14:textId="77777777" w:rsidR="00C96BC0" w:rsidRPr="00C96BC0" w:rsidRDefault="00C96BC0" w:rsidP="00C96BC0">
      <w:pPr>
        <w:rPr>
          <w:rFonts w:ascii="Times New Roman" w:hAnsi="Times New Roman" w:cs="Times New Roman"/>
        </w:rPr>
      </w:pPr>
    </w:p>
    <w:p w14:paraId="5EC33C04" w14:textId="77777777" w:rsidR="00C96BC0" w:rsidRPr="00C96BC0" w:rsidRDefault="00C96BC0" w:rsidP="00C96BC0">
      <w:pPr>
        <w:pStyle w:val="ListParagraph"/>
        <w:numPr>
          <w:ilvl w:val="0"/>
          <w:numId w:val="1"/>
        </w:numPr>
        <w:rPr>
          <w:rFonts w:ascii="Times New Roman" w:hAnsi="Times New Roman" w:cs="Times New Roman"/>
        </w:rPr>
      </w:pPr>
      <w:r w:rsidRPr="00C96BC0">
        <w:rPr>
          <w:rFonts w:ascii="Times New Roman" w:hAnsi="Times New Roman" w:cs="Times New Roman"/>
          <w:b/>
          <w:bCs/>
        </w:rPr>
        <w:t>Total Cases and Deaths</w:t>
      </w:r>
      <w:r w:rsidRPr="00C96BC0">
        <w:rPr>
          <w:rFonts w:ascii="Times New Roman" w:hAnsi="Times New Roman" w:cs="Times New Roman"/>
        </w:rPr>
        <w:t>: During this three-month period, the total number of COVID-19 cases in the EU/EEA was approximately 9.99 million, with a total of 178,000 associated deaths.</w:t>
      </w:r>
    </w:p>
    <w:p w14:paraId="02E23F4C" w14:textId="77777777" w:rsidR="00C96BC0" w:rsidRPr="00C96BC0" w:rsidRDefault="00C96BC0" w:rsidP="00C96BC0">
      <w:pPr>
        <w:rPr>
          <w:rFonts w:ascii="Times New Roman" w:hAnsi="Times New Roman" w:cs="Times New Roman"/>
        </w:rPr>
      </w:pPr>
    </w:p>
    <w:p w14:paraId="3CA2F1EB" w14:textId="77777777" w:rsidR="00C96BC0" w:rsidRPr="00C96BC0" w:rsidRDefault="00C96BC0" w:rsidP="00C96BC0">
      <w:pPr>
        <w:pStyle w:val="ListParagraph"/>
        <w:numPr>
          <w:ilvl w:val="0"/>
          <w:numId w:val="1"/>
        </w:numPr>
        <w:rPr>
          <w:rFonts w:ascii="Times New Roman" w:hAnsi="Times New Roman" w:cs="Times New Roman"/>
        </w:rPr>
      </w:pPr>
      <w:r w:rsidRPr="00C96BC0">
        <w:rPr>
          <w:rFonts w:ascii="Times New Roman" w:hAnsi="Times New Roman" w:cs="Times New Roman"/>
          <w:b/>
          <w:bCs/>
        </w:rPr>
        <w:t>Daily Averages:</w:t>
      </w:r>
      <w:r w:rsidRPr="00C96BC0">
        <w:rPr>
          <w:rFonts w:ascii="Times New Roman" w:hAnsi="Times New Roman" w:cs="Times New Roman"/>
        </w:rPr>
        <w:t xml:space="preserve"> The mean or average number of daily cases was approximately 3.66 thousand, while the mean number of daily deaths was around 65.29.</w:t>
      </w:r>
    </w:p>
    <w:p w14:paraId="52279DC3" w14:textId="77777777" w:rsidR="00C96BC0" w:rsidRPr="00C96BC0" w:rsidRDefault="00C96BC0" w:rsidP="00C96BC0">
      <w:pPr>
        <w:rPr>
          <w:rFonts w:ascii="Times New Roman" w:hAnsi="Times New Roman" w:cs="Times New Roman"/>
        </w:rPr>
      </w:pPr>
    </w:p>
    <w:p w14:paraId="29288366" w14:textId="54DC2711" w:rsidR="00C96BC0" w:rsidRPr="00C96BC0" w:rsidRDefault="00C96BC0" w:rsidP="00C96BC0">
      <w:pPr>
        <w:pStyle w:val="ListParagraph"/>
        <w:numPr>
          <w:ilvl w:val="0"/>
          <w:numId w:val="1"/>
        </w:numPr>
        <w:rPr>
          <w:rFonts w:ascii="Times New Roman" w:hAnsi="Times New Roman" w:cs="Times New Roman"/>
        </w:rPr>
      </w:pPr>
      <w:r w:rsidRPr="00C96BC0">
        <w:rPr>
          <w:rFonts w:ascii="Times New Roman" w:hAnsi="Times New Roman" w:cs="Times New Roman"/>
          <w:b/>
          <w:bCs/>
        </w:rPr>
        <w:t>Variability:</w:t>
      </w:r>
      <w:r w:rsidRPr="00C96BC0">
        <w:rPr>
          <w:rFonts w:ascii="Times New Roman" w:hAnsi="Times New Roman" w:cs="Times New Roman"/>
        </w:rPr>
        <w:t xml:space="preserve"> The data shows that there was significant variation in daily case numbers, with a standard deviation of 6.49 thousand. Similarly, the standard deviation for daily deaths was 113.96, indicating a substantial variation in the number of deaths reported each day.</w:t>
      </w:r>
    </w:p>
    <w:p w14:paraId="0BD822A0" w14:textId="3F085F14" w:rsidR="00D54433" w:rsidRDefault="00D54433" w:rsidP="00EE32CA">
      <w:pPr>
        <w:rPr>
          <w:rFonts w:ascii="Times New Roman" w:hAnsi="Times New Roman" w:cs="Times New Roman"/>
        </w:rPr>
      </w:pPr>
    </w:p>
    <w:p w14:paraId="69631048" w14:textId="77777777" w:rsidR="00C96BC0" w:rsidRPr="00D54433" w:rsidRDefault="00C96BC0" w:rsidP="00EE32CA">
      <w:pPr>
        <w:rPr>
          <w:rFonts w:ascii="Times New Roman" w:hAnsi="Times New Roman" w:cs="Times New Roman"/>
        </w:rPr>
      </w:pPr>
    </w:p>
    <w:p w14:paraId="4C6A8DAB" w14:textId="77777777" w:rsidR="00266C67" w:rsidRPr="00EE32CA" w:rsidRDefault="00266C67" w:rsidP="00EE32CA">
      <w:pPr>
        <w:rPr>
          <w:rFonts w:ascii="Times New Roman" w:hAnsi="Times New Roman" w:cs="Times New Roman"/>
        </w:rPr>
      </w:pPr>
    </w:p>
    <w:p w14:paraId="47ED4178" w14:textId="36FB4C1E" w:rsidR="00EE32CA" w:rsidRDefault="00EE32CA" w:rsidP="00EE32CA">
      <w:pPr>
        <w:rPr>
          <w:rFonts w:ascii="Times New Roman" w:hAnsi="Times New Roman" w:cs="Times New Roman"/>
          <w:b/>
          <w:bCs/>
        </w:rPr>
      </w:pPr>
      <w:r>
        <w:rPr>
          <w:rFonts w:ascii="Times New Roman" w:hAnsi="Times New Roman" w:cs="Times New Roman"/>
          <w:b/>
          <w:bCs/>
        </w:rPr>
        <w:lastRenderedPageBreak/>
        <w:t>3.3</w:t>
      </w:r>
      <w:r w:rsidR="00D54433">
        <w:rPr>
          <w:rFonts w:ascii="Times New Roman" w:hAnsi="Times New Roman" w:cs="Times New Roman"/>
          <w:b/>
          <w:bCs/>
        </w:rPr>
        <w:t xml:space="preserve">. </w:t>
      </w:r>
      <w:r w:rsidR="00C96BC0">
        <w:rPr>
          <w:rFonts w:ascii="Times New Roman" w:hAnsi="Times New Roman" w:cs="Times New Roman"/>
          <w:b/>
          <w:bCs/>
        </w:rPr>
        <w:t>Cases Analysis -1</w:t>
      </w:r>
    </w:p>
    <w:p w14:paraId="067F617D" w14:textId="7C8C4E89" w:rsidR="00D54433" w:rsidRDefault="00C96BC0" w:rsidP="00EE32CA">
      <w:pPr>
        <w:rPr>
          <w:rFonts w:ascii="Times New Roman" w:hAnsi="Times New Roman" w:cs="Times New Roman"/>
          <w:b/>
          <w:bCs/>
          <w:noProof/>
        </w:rPr>
      </w:pPr>
      <w:r>
        <w:rPr>
          <w:rFonts w:ascii="Times New Roman" w:hAnsi="Times New Roman" w:cs="Times New Roman"/>
          <w:b/>
          <w:bCs/>
          <w:noProof/>
        </w:rPr>
        <w:drawing>
          <wp:inline distT="0" distB="0" distL="0" distR="0" wp14:anchorId="2DADDB0D" wp14:editId="097D9AEE">
            <wp:extent cx="5731510" cy="4413885"/>
            <wp:effectExtent l="0" t="0" r="2540" b="5715"/>
            <wp:docPr id="1118726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26272" name="Picture 1118726272"/>
                    <pic:cNvPicPr/>
                  </pic:nvPicPr>
                  <pic:blipFill>
                    <a:blip r:embed="rId10">
                      <a:extLst>
                        <a:ext uri="{28A0092B-C50C-407E-A947-70E740481C1C}">
                          <a14:useLocalDpi xmlns:a14="http://schemas.microsoft.com/office/drawing/2010/main" val="0"/>
                        </a:ext>
                      </a:extLst>
                    </a:blip>
                    <a:stretch>
                      <a:fillRect/>
                    </a:stretch>
                  </pic:blipFill>
                  <pic:spPr>
                    <a:xfrm>
                      <a:off x="0" y="0"/>
                      <a:ext cx="5731510" cy="4413885"/>
                    </a:xfrm>
                    <a:prstGeom prst="rect">
                      <a:avLst/>
                    </a:prstGeom>
                  </pic:spPr>
                </pic:pic>
              </a:graphicData>
            </a:graphic>
          </wp:inline>
        </w:drawing>
      </w:r>
    </w:p>
    <w:p w14:paraId="5DD6DF4E" w14:textId="77777777" w:rsidR="00C96BC0" w:rsidRDefault="00C96BC0" w:rsidP="00EE32CA">
      <w:pPr>
        <w:rPr>
          <w:rFonts w:ascii="Times New Roman" w:hAnsi="Times New Roman" w:cs="Times New Roman"/>
          <w:b/>
          <w:bCs/>
          <w:noProof/>
        </w:rPr>
      </w:pPr>
    </w:p>
    <w:p w14:paraId="23C5FCF3" w14:textId="4AF172D3" w:rsidR="00D54433" w:rsidRDefault="00D54433" w:rsidP="00EE32CA">
      <w:pPr>
        <w:rPr>
          <w:rFonts w:ascii="Times New Roman" w:hAnsi="Times New Roman" w:cs="Times New Roman"/>
          <w:b/>
          <w:bCs/>
        </w:rPr>
      </w:pPr>
    </w:p>
    <w:p w14:paraId="0DAE51B8" w14:textId="3F050CD1" w:rsidR="00C96BC0" w:rsidRDefault="0021599C" w:rsidP="00EE32CA">
      <w:pPr>
        <w:rPr>
          <w:rFonts w:ascii="Times New Roman" w:hAnsi="Times New Roman" w:cs="Times New Roman"/>
          <w:b/>
          <w:bCs/>
        </w:rPr>
      </w:pPr>
      <w:r w:rsidRPr="00A009F2">
        <w:rPr>
          <w:rFonts w:ascii="Times New Roman" w:hAnsi="Times New Roman" w:cs="Times New Roman"/>
          <w:b/>
          <w:bCs/>
          <w:noProof/>
        </w:rPr>
        <mc:AlternateContent>
          <mc:Choice Requires="wps">
            <w:drawing>
              <wp:anchor distT="45720" distB="45720" distL="114300" distR="114300" simplePos="0" relativeHeight="251653632" behindDoc="0" locked="0" layoutInCell="1" allowOverlap="1" wp14:anchorId="2A54B308" wp14:editId="067DFB42">
                <wp:simplePos x="0" y="0"/>
                <wp:positionH relativeFrom="column">
                  <wp:posOffset>-518615</wp:posOffset>
                </wp:positionH>
                <wp:positionV relativeFrom="paragraph">
                  <wp:posOffset>72911</wp:posOffset>
                </wp:positionV>
                <wp:extent cx="2181225" cy="3425588"/>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4255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C6878D" w14:textId="77777777" w:rsidR="0021599C" w:rsidRPr="00ED7B02" w:rsidRDefault="0021599C" w:rsidP="0021599C">
                            <w:pPr>
                              <w:rPr>
                                <w:color w:val="000000" w:themeColor="text1"/>
                              </w:rPr>
                            </w:pPr>
                            <w:r w:rsidRPr="00ED7B02">
                              <w:rPr>
                                <w:color w:val="000000" w:themeColor="text1"/>
                              </w:rPr>
                              <w:t xml:space="preserve">The chart reveals significant variations in COVID-19 cases among EU/EEA countries over three months. </w:t>
                            </w:r>
                          </w:p>
                          <w:p w14:paraId="7689E4DC" w14:textId="789EFEC2" w:rsidR="0021599C" w:rsidRPr="00ED7B02" w:rsidRDefault="0021599C" w:rsidP="0021599C">
                            <w:pPr>
                              <w:pStyle w:val="ListParagraph"/>
                              <w:numPr>
                                <w:ilvl w:val="0"/>
                                <w:numId w:val="3"/>
                              </w:numPr>
                              <w:rPr>
                                <w:color w:val="000000" w:themeColor="text1"/>
                              </w:rPr>
                            </w:pPr>
                            <w:r w:rsidRPr="00ED7B02">
                              <w:rPr>
                                <w:color w:val="000000" w:themeColor="text1"/>
                              </w:rPr>
                              <w:t>France recorded the highest case count, tot</w:t>
                            </w:r>
                            <w:r w:rsidRPr="00ED7B02">
                              <w:rPr>
                                <w:color w:val="000000" w:themeColor="text1"/>
                              </w:rPr>
                              <w:t xml:space="preserve">alled </w:t>
                            </w:r>
                            <w:r w:rsidRPr="00ED7B02">
                              <w:rPr>
                                <w:color w:val="000000" w:themeColor="text1"/>
                              </w:rPr>
                              <w:t>2,020,808 in March, April, and May.</w:t>
                            </w:r>
                          </w:p>
                          <w:p w14:paraId="3687C724" w14:textId="47976BAE" w:rsidR="00A009F2" w:rsidRPr="00ED7B02" w:rsidRDefault="0021599C" w:rsidP="0021599C">
                            <w:pPr>
                              <w:pStyle w:val="ListParagraph"/>
                              <w:numPr>
                                <w:ilvl w:val="0"/>
                                <w:numId w:val="3"/>
                              </w:numPr>
                              <w:rPr>
                                <w:color w:val="000000" w:themeColor="text1"/>
                                <w:sz w:val="20"/>
                                <w:szCs w:val="20"/>
                              </w:rPr>
                            </w:pPr>
                            <w:r w:rsidRPr="00ED7B02">
                              <w:rPr>
                                <w:color w:val="000000" w:themeColor="text1"/>
                              </w:rPr>
                              <w:t xml:space="preserve">In contrast, Malta reported the lowest cases, with only 7,586 cases during the same period, highlighting marked differences in pandemic </w:t>
                            </w:r>
                            <w:r w:rsidRPr="00ED7B02">
                              <w:rPr>
                                <w:color w:val="000000" w:themeColor="text1"/>
                                <w:sz w:val="20"/>
                                <w:szCs w:val="20"/>
                              </w:rPr>
                              <w:t>impact.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4B308" id="_x0000_t202" coordsize="21600,21600" o:spt="202" path="m,l,21600r21600,l21600,xe">
                <v:stroke joinstyle="miter"/>
                <v:path gradientshapeok="t" o:connecttype="rect"/>
              </v:shapetype>
              <v:shape id="Text Box 2" o:spid="_x0000_s1026" type="#_x0000_t202" style="position:absolute;margin-left:-40.85pt;margin-top:5.75pt;width:171.75pt;height:269.7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y4LwIAAKIEAAAOAAAAZHJzL2Uyb0RvYy54bWysVNtu2zAMfR+wfxD0vjj2ki0z4hRdig4D&#10;ugvW7QNkWYqNyqJHKbGzry8lO2m2PXXYiyFR5OEhD+n11dAadlDoGrAFT2dzzpSVUDV2V/Af329f&#10;rThzXthKGLCq4Efl+NXm5Yt13+UqgxpMpZARiHV53xW89r7Lk8TJWrXCzaBTlh41YCs8XXGXVCh6&#10;Qm9Nks3nb5IesOoQpHKOrDfjI99EfK2V9F+0dsozU3Di5uMX47cM32SzFvkORVc3cqIh/oFFKxpL&#10;Sc9QN8ILtsfmL6i2kQgOtJ9JaBPQupEq1kDVpPM/qrmvRadiLdQc153b5P4frPx8uO++IvPDexhI&#10;wFiE6+5APjhmYVsLu1PXiNDXSlSUOA0tS/rO5VNoaLXLXQAp+09Qkchi7yECDRrb0BWqkxE6CXA8&#10;N10NnkkyZukqzbIlZ5LeXi+y5XK1ijlEfgrv0PkPCloWDgVHUjXCi8Od84GOyE8uIZuF28aYqKyx&#10;vxnIMVgi/cB44u6PRgU/Y78pzZoqUg0GJ3FXbg2ycWJopKmE09xEMAoIjpoSPjN2CgnRKg7qM+PP&#10;QTE/WH+ObxsLOAoZ1kiFAg6CFqB6GNUjvqP/qRVjA4KOfigH6lw4llAdSVSEcWloyelQA/7irKeF&#10;Kbj7uReoODMfLQ3Gu3SxCBsWL4vl24wuePlSXr4IKwmq4J6z8bj1scehGAvXNEC6idI+MZnI0iJE&#10;xaelDZt2eY9eT7+WzSMAAAD//wMAUEsDBBQABgAIAAAAIQDmG/2w3gAAAAoBAAAPAAAAZHJzL2Rv&#10;d25yZXYueG1sTI/BTsMwEETvSPyDtUjcWtsVaUsap0IgriBKQeLmxtskaryOYrcJf89yguNqnmbf&#10;FNvJd+KCQ2wDGdBzBQKpCq6l2sD+/Xm2BhGTJWe7QGjgGyNsy+urwuYujPSGl12qBZdQzK2BJqU+&#10;lzJWDXob56FH4uwYBm8Tn0Mt3WBHLvedXCi1lN62xB8a2+Njg9Vpd/YGPl6OX5936rV+8lk/hklJ&#10;8vfSmNub6WEDIuGU/mD41Wd1KNnpEM7kougMzNZ6xSgHOgPBwGKpecvBQJZpBbIs5P8J5Q8AAAD/&#10;/wMAUEsBAi0AFAAGAAgAAAAhALaDOJL+AAAA4QEAABMAAAAAAAAAAAAAAAAAAAAAAFtDb250ZW50&#10;X1R5cGVzXS54bWxQSwECLQAUAAYACAAAACEAOP0h/9YAAACUAQAACwAAAAAAAAAAAAAAAAAvAQAA&#10;X3JlbHMvLnJlbHNQSwECLQAUAAYACAAAACEACLUMuC8CAACiBAAADgAAAAAAAAAAAAAAAAAuAgAA&#10;ZHJzL2Uyb0RvYy54bWxQSwECLQAUAAYACAAAACEA5hv9sN4AAAAKAQAADwAAAAAAAAAAAAAAAACJ&#10;BAAAZHJzL2Rvd25yZXYueG1sUEsFBgAAAAAEAAQA8wAAAJQFAAAAAA==&#10;" filled="f" stroked="f">
                <v:textbox>
                  <w:txbxContent>
                    <w:p w14:paraId="51C6878D" w14:textId="77777777" w:rsidR="0021599C" w:rsidRPr="00ED7B02" w:rsidRDefault="0021599C" w:rsidP="0021599C">
                      <w:pPr>
                        <w:rPr>
                          <w:color w:val="000000" w:themeColor="text1"/>
                        </w:rPr>
                      </w:pPr>
                      <w:r w:rsidRPr="00ED7B02">
                        <w:rPr>
                          <w:color w:val="000000" w:themeColor="text1"/>
                        </w:rPr>
                        <w:t xml:space="preserve">The chart reveals significant variations in COVID-19 cases among EU/EEA countries over three months. </w:t>
                      </w:r>
                    </w:p>
                    <w:p w14:paraId="7689E4DC" w14:textId="789EFEC2" w:rsidR="0021599C" w:rsidRPr="00ED7B02" w:rsidRDefault="0021599C" w:rsidP="0021599C">
                      <w:pPr>
                        <w:pStyle w:val="ListParagraph"/>
                        <w:numPr>
                          <w:ilvl w:val="0"/>
                          <w:numId w:val="3"/>
                        </w:numPr>
                        <w:rPr>
                          <w:color w:val="000000" w:themeColor="text1"/>
                        </w:rPr>
                      </w:pPr>
                      <w:r w:rsidRPr="00ED7B02">
                        <w:rPr>
                          <w:color w:val="000000" w:themeColor="text1"/>
                        </w:rPr>
                        <w:t>France recorded the highest case count, tot</w:t>
                      </w:r>
                      <w:r w:rsidRPr="00ED7B02">
                        <w:rPr>
                          <w:color w:val="000000" w:themeColor="text1"/>
                        </w:rPr>
                        <w:t xml:space="preserve">alled </w:t>
                      </w:r>
                      <w:r w:rsidRPr="00ED7B02">
                        <w:rPr>
                          <w:color w:val="000000" w:themeColor="text1"/>
                        </w:rPr>
                        <w:t>2,020,808 in March, April, and May.</w:t>
                      </w:r>
                    </w:p>
                    <w:p w14:paraId="3687C724" w14:textId="47976BAE" w:rsidR="00A009F2" w:rsidRPr="00ED7B02" w:rsidRDefault="0021599C" w:rsidP="0021599C">
                      <w:pPr>
                        <w:pStyle w:val="ListParagraph"/>
                        <w:numPr>
                          <w:ilvl w:val="0"/>
                          <w:numId w:val="3"/>
                        </w:numPr>
                        <w:rPr>
                          <w:color w:val="000000" w:themeColor="text1"/>
                          <w:sz w:val="20"/>
                          <w:szCs w:val="20"/>
                        </w:rPr>
                      </w:pPr>
                      <w:r w:rsidRPr="00ED7B02">
                        <w:rPr>
                          <w:color w:val="000000" w:themeColor="text1"/>
                        </w:rPr>
                        <w:t xml:space="preserve">In contrast, Malta reported the lowest cases, with only 7,586 cases during the same period, highlighting marked differences in pandemic </w:t>
                      </w:r>
                      <w:r w:rsidRPr="00ED7B02">
                        <w:rPr>
                          <w:color w:val="000000" w:themeColor="text1"/>
                          <w:sz w:val="20"/>
                          <w:szCs w:val="20"/>
                        </w:rPr>
                        <w:t>impact.</w:t>
                      </w:r>
                    </w:p>
                  </w:txbxContent>
                </v:textbox>
                <w10:wrap type="square"/>
              </v:shape>
            </w:pict>
          </mc:Fallback>
        </mc:AlternateContent>
      </w:r>
      <w:r w:rsidR="00C96BC0">
        <w:rPr>
          <w:rFonts w:ascii="Times New Roman" w:hAnsi="Times New Roman" w:cs="Times New Roman"/>
          <w:b/>
          <w:bCs/>
        </w:rPr>
        <w:t xml:space="preserve">                                                                     </w:t>
      </w:r>
      <w:r>
        <w:rPr>
          <w:rFonts w:ascii="Times New Roman" w:hAnsi="Times New Roman" w:cs="Times New Roman"/>
          <w:b/>
          <w:bCs/>
          <w:noProof/>
        </w:rPr>
        <w:t xml:space="preserve">              </w:t>
      </w:r>
      <w:r w:rsidR="00C96BC0">
        <w:rPr>
          <w:rFonts w:ascii="Times New Roman" w:hAnsi="Times New Roman" w:cs="Times New Roman"/>
          <w:b/>
          <w:bCs/>
          <w:noProof/>
        </w:rPr>
        <w:drawing>
          <wp:inline distT="0" distB="0" distL="0" distR="0" wp14:anchorId="6036F677" wp14:editId="74BF637F">
            <wp:extent cx="3021330" cy="2812995"/>
            <wp:effectExtent l="0" t="0" r="7620" b="6985"/>
            <wp:docPr id="8857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19" name="Picture 8857419"/>
                    <pic:cNvPicPr/>
                  </pic:nvPicPr>
                  <pic:blipFill>
                    <a:blip r:embed="rId11">
                      <a:extLst>
                        <a:ext uri="{28A0092B-C50C-407E-A947-70E740481C1C}">
                          <a14:useLocalDpi xmlns:a14="http://schemas.microsoft.com/office/drawing/2010/main" val="0"/>
                        </a:ext>
                      </a:extLst>
                    </a:blip>
                    <a:stretch>
                      <a:fillRect/>
                    </a:stretch>
                  </pic:blipFill>
                  <pic:spPr>
                    <a:xfrm>
                      <a:off x="0" y="0"/>
                      <a:ext cx="3043665" cy="2833790"/>
                    </a:xfrm>
                    <a:prstGeom prst="rect">
                      <a:avLst/>
                    </a:prstGeom>
                  </pic:spPr>
                </pic:pic>
              </a:graphicData>
            </a:graphic>
          </wp:inline>
        </w:drawing>
      </w:r>
      <w:r w:rsidR="00C96BC0">
        <w:rPr>
          <w:rFonts w:ascii="Times New Roman" w:hAnsi="Times New Roman" w:cs="Times New Roman"/>
          <w:b/>
          <w:bCs/>
        </w:rPr>
        <w:t xml:space="preserve">     </w:t>
      </w:r>
    </w:p>
    <w:p w14:paraId="0F96D735" w14:textId="77777777" w:rsidR="00D54433" w:rsidRDefault="00D54433" w:rsidP="00EE32CA">
      <w:pPr>
        <w:rPr>
          <w:rFonts w:ascii="Times New Roman" w:hAnsi="Times New Roman" w:cs="Times New Roman"/>
          <w:b/>
          <w:bCs/>
        </w:rPr>
      </w:pPr>
    </w:p>
    <w:p w14:paraId="03F3C894" w14:textId="3E592FF5" w:rsidR="00D54433" w:rsidRDefault="00ED7B02" w:rsidP="00EE32CA">
      <w:pPr>
        <w:rPr>
          <w:rFonts w:ascii="Times New Roman" w:hAnsi="Times New Roman" w:cs="Times New Roman"/>
          <w:b/>
          <w:bCs/>
        </w:rPr>
      </w:pPr>
      <w:r w:rsidRPr="00A009F2">
        <w:rPr>
          <w:rFonts w:ascii="Times New Roman" w:hAnsi="Times New Roman" w:cs="Times New Roman"/>
          <w:b/>
          <w:bCs/>
          <w:noProof/>
        </w:rPr>
        <w:lastRenderedPageBreak/>
        <mc:AlternateContent>
          <mc:Choice Requires="wps">
            <w:drawing>
              <wp:anchor distT="45720" distB="45720" distL="114300" distR="114300" simplePos="0" relativeHeight="251664896" behindDoc="0" locked="0" layoutInCell="1" allowOverlap="1" wp14:anchorId="2A35B3D4" wp14:editId="4D432ABD">
                <wp:simplePos x="0" y="0"/>
                <wp:positionH relativeFrom="column">
                  <wp:posOffset>-478790</wp:posOffset>
                </wp:positionH>
                <wp:positionV relativeFrom="paragraph">
                  <wp:posOffset>1392555</wp:posOffset>
                </wp:positionV>
                <wp:extent cx="2181225" cy="1201420"/>
                <wp:effectExtent l="0" t="0" r="0" b="0"/>
                <wp:wrapSquare wrapText="bothSides"/>
                <wp:docPr id="1464056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201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218BDD" w14:textId="4D2E5A8E" w:rsidR="0021599C" w:rsidRPr="00ED7B02" w:rsidRDefault="00ED7B02" w:rsidP="00ED7B02">
                            <w:pPr>
                              <w:rPr>
                                <w:color w:val="000000" w:themeColor="text1"/>
                                <w:sz w:val="28"/>
                                <w:szCs w:val="28"/>
                              </w:rPr>
                            </w:pPr>
                            <w:r w:rsidRPr="00ED7B02">
                              <w:rPr>
                                <w:color w:val="000000" w:themeColor="text1"/>
                                <w:sz w:val="28"/>
                                <w:szCs w:val="28"/>
                              </w:rPr>
                              <w:t>During March, April, and May, there was a decreasing trend in the number of COVID-19 case</w:t>
                            </w:r>
                            <w:r w:rsidRPr="00ED7B02">
                              <w:rPr>
                                <w:color w:val="000000" w:themeColor="text1"/>
                                <w:sz w:val="28"/>
                                <w:szCs w:val="2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5B3D4" id="_x0000_s1027" type="#_x0000_t202" style="position:absolute;margin-left:-37.7pt;margin-top:109.65pt;width:171.75pt;height:94.6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pMLwIAAKkEAAAOAAAAZHJzL2Uyb0RvYy54bWysVNtu2zAMfR+wfxD0vjg20q0z4hRdig4D&#10;ugvW7QNkWYqNyqJGqbGzrx8lO2m2PXXYiyBT5OEhD+n11dgbtlfoO7AVzxdLzpSV0HR2V/Hv325f&#10;XXLmg7CNMGBVxQ/K86vNyxfrwZWqgBZMo5ARiPXl4CrehuDKLPOyVb3wC3DK0qMG7EWgT9xlDYqB&#10;0HuTFcvl62wAbByCVN6T9WZ65JuEr7WS4bPWXgVmKk7cQjoxnXU8s81alDsUru3kTEP8A4tedJaS&#10;nqBuRBDsEbu/oPpOInjQYSGhz0DrTqpUA1WTL/+o5r4VTqVaqDnendrk/x+s/LS/d1+QhfEdjCRg&#10;KsK7O5APnlnYtsLu1DUiDK0SDSXOY8uywflyDo2t9qWPIPXwERoSWTwGSECjxj52hepkhE4CHE5N&#10;V2NgkoxFfpkXxQVnkt5y6sKqSLJkojyGO/ThvYKexUvFkVRN8GJ/50OkI8qjS8xm4bYzJilr7G8G&#10;coyWRD8ynrmHg1HRz9ivSrOuSVSjwUvc1VuDbJoYGmkq4Tg3CYwCoqOmhM+MnUNitEqD+sz4U1DK&#10;Dzac4vvOAk5CxjVSsYC9oAVoHib1iO/kf2zF1ICoYxjrkTow6xwtNTQH0hZh2h3adbq0gD85G2hv&#10;Ku5/PApUnJkPlubjbb5axUVLH6uLNyQmw/OX+vxFWElQFQ+cTddtSK2ONVm4pjnSXVL4icnMmfYh&#10;CT/vbly48+/k9fSH2fwCAAD//wMAUEsDBBQABgAIAAAAIQBDg+H34AAAAAsBAAAPAAAAZHJzL2Rv&#10;d25yZXYueG1sTI9BT4NAEIXvJv6HzZh4a3dBqBQZGqPxqmm1TbxtYQpEdpaw24L/3vWkx8n78t43&#10;xWY2vbjQ6DrLCNFSgSCubN1xg/Dx/rLIQDivuda9ZUL4Jgeb8vqq0HltJ97SZecbEUrY5Rqh9X7I&#10;pXRVS0a7pR2IQ3ayo9E+nGMj61FPodz0MlZqJY3uOCy0eqCnlqqv3dkg7F9Pn4dEvTXPJh0mOyvJ&#10;Zi0Rb2/mxwcQnmb/B8OvflCHMjgd7ZlrJ3qExX2aBBQhjtZ3IAIRr7IIxBEhUVkKsizk/x/KHwAA&#10;AP//AwBQSwECLQAUAAYACAAAACEAtoM4kv4AAADhAQAAEwAAAAAAAAAAAAAAAAAAAAAAW0NvbnRl&#10;bnRfVHlwZXNdLnhtbFBLAQItABQABgAIAAAAIQA4/SH/1gAAAJQBAAALAAAAAAAAAAAAAAAAAC8B&#10;AABfcmVscy8ucmVsc1BLAQItABQABgAIAAAAIQBTbopMLwIAAKkEAAAOAAAAAAAAAAAAAAAAAC4C&#10;AABkcnMvZTJvRG9jLnhtbFBLAQItABQABgAIAAAAIQBDg+H34AAAAAsBAAAPAAAAAAAAAAAAAAAA&#10;AIkEAABkcnMvZG93bnJldi54bWxQSwUGAAAAAAQABADzAAAAlgUAAAAA&#10;" filled="f" stroked="f">
                <v:textbox>
                  <w:txbxContent>
                    <w:p w14:paraId="35218BDD" w14:textId="4D2E5A8E" w:rsidR="0021599C" w:rsidRPr="00ED7B02" w:rsidRDefault="00ED7B02" w:rsidP="00ED7B02">
                      <w:pPr>
                        <w:rPr>
                          <w:color w:val="000000" w:themeColor="text1"/>
                          <w:sz w:val="28"/>
                          <w:szCs w:val="28"/>
                        </w:rPr>
                      </w:pPr>
                      <w:r w:rsidRPr="00ED7B02">
                        <w:rPr>
                          <w:color w:val="000000" w:themeColor="text1"/>
                          <w:sz w:val="28"/>
                          <w:szCs w:val="28"/>
                        </w:rPr>
                        <w:t>During March, April, and May, there was a decreasing trend in the number of COVID-19 case</w:t>
                      </w:r>
                      <w:r w:rsidRPr="00ED7B02">
                        <w:rPr>
                          <w:color w:val="000000" w:themeColor="text1"/>
                          <w:sz w:val="28"/>
                          <w:szCs w:val="28"/>
                        </w:rPr>
                        <w:t>s.</w:t>
                      </w:r>
                    </w:p>
                  </w:txbxContent>
                </v:textbox>
                <w10:wrap type="square"/>
              </v:shape>
            </w:pict>
          </mc:Fallback>
        </mc:AlternateContent>
      </w:r>
      <w:r w:rsidR="0021599C">
        <w:rPr>
          <w:rFonts w:ascii="Times New Roman" w:hAnsi="Times New Roman" w:cs="Times New Roman"/>
          <w:b/>
          <w:bCs/>
          <w:noProof/>
        </w:rPr>
        <w:t xml:space="preserve">                                                          </w:t>
      </w:r>
      <w:r w:rsidR="0021599C">
        <w:rPr>
          <w:rFonts w:ascii="Times New Roman" w:hAnsi="Times New Roman" w:cs="Times New Roman"/>
          <w:b/>
          <w:bCs/>
          <w:noProof/>
        </w:rPr>
        <w:drawing>
          <wp:inline distT="0" distB="0" distL="0" distR="0" wp14:anchorId="5349F47E" wp14:editId="448B8820">
            <wp:extent cx="3648075" cy="3810000"/>
            <wp:effectExtent l="0" t="0" r="9525" b="0"/>
            <wp:docPr id="1260299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9964" name="Picture 1260299964"/>
                    <pic:cNvPicPr/>
                  </pic:nvPicPr>
                  <pic:blipFill>
                    <a:blip r:embed="rId12">
                      <a:extLst>
                        <a:ext uri="{28A0092B-C50C-407E-A947-70E740481C1C}">
                          <a14:useLocalDpi xmlns:a14="http://schemas.microsoft.com/office/drawing/2010/main" val="0"/>
                        </a:ext>
                      </a:extLst>
                    </a:blip>
                    <a:stretch>
                      <a:fillRect/>
                    </a:stretch>
                  </pic:blipFill>
                  <pic:spPr>
                    <a:xfrm>
                      <a:off x="0" y="0"/>
                      <a:ext cx="3648585" cy="3810533"/>
                    </a:xfrm>
                    <a:prstGeom prst="rect">
                      <a:avLst/>
                    </a:prstGeom>
                  </pic:spPr>
                </pic:pic>
              </a:graphicData>
            </a:graphic>
          </wp:inline>
        </w:drawing>
      </w:r>
    </w:p>
    <w:p w14:paraId="2E2706F1" w14:textId="77777777" w:rsidR="00512AB8" w:rsidRDefault="00512AB8" w:rsidP="00512AB8">
      <w:pPr>
        <w:rPr>
          <w:rFonts w:ascii="Times New Roman" w:hAnsi="Times New Roman" w:cs="Times New Roman"/>
          <w:b/>
          <w:bCs/>
        </w:rPr>
      </w:pPr>
    </w:p>
    <w:p w14:paraId="45370F4C" w14:textId="03DE0936" w:rsidR="00512AB8" w:rsidRDefault="00512AB8" w:rsidP="00512AB8">
      <w:pPr>
        <w:rPr>
          <w:rFonts w:ascii="Times New Roman" w:hAnsi="Times New Roman" w:cs="Times New Roman"/>
          <w:b/>
          <w:bCs/>
        </w:rPr>
      </w:pPr>
    </w:p>
    <w:p w14:paraId="1A36C7F6" w14:textId="7814030D" w:rsidR="00512AB8" w:rsidRDefault="003A251F" w:rsidP="00512AB8">
      <w:pPr>
        <w:rPr>
          <w:rFonts w:ascii="Times New Roman" w:hAnsi="Times New Roman" w:cs="Times New Roman"/>
          <w:b/>
          <w:bCs/>
        </w:rPr>
      </w:pPr>
      <w:r w:rsidRPr="00A009F2">
        <w:rPr>
          <w:rFonts w:ascii="Times New Roman" w:hAnsi="Times New Roman" w:cs="Times New Roman"/>
          <w:b/>
          <w:bCs/>
          <w:noProof/>
        </w:rPr>
        <mc:AlternateContent>
          <mc:Choice Requires="wps">
            <w:drawing>
              <wp:anchor distT="45720" distB="45720" distL="114300" distR="114300" simplePos="0" relativeHeight="251670016" behindDoc="0" locked="0" layoutInCell="1" allowOverlap="1" wp14:anchorId="4096B231" wp14:editId="4629DF2D">
                <wp:simplePos x="0" y="0"/>
                <wp:positionH relativeFrom="margin">
                  <wp:posOffset>-474758</wp:posOffset>
                </wp:positionH>
                <wp:positionV relativeFrom="paragraph">
                  <wp:posOffset>906780</wp:posOffset>
                </wp:positionV>
                <wp:extent cx="1186815" cy="2210435"/>
                <wp:effectExtent l="0" t="0" r="0" b="0"/>
                <wp:wrapSquare wrapText="bothSides"/>
                <wp:docPr id="607442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210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A7041E" w14:textId="05A91023" w:rsidR="00512AB8" w:rsidRPr="00143987" w:rsidRDefault="00143987" w:rsidP="00512AB8">
                            <w:pPr>
                              <w:rPr>
                                <w:color w:val="000000" w:themeColor="text1"/>
                              </w:rPr>
                            </w:pPr>
                            <w:r w:rsidRPr="00143987">
                              <w:rPr>
                                <w:color w:val="000000" w:themeColor="text1"/>
                                <w:sz w:val="24"/>
                                <w:szCs w:val="24"/>
                              </w:rPr>
                              <w:t>By specifying the month, year, and day, we can conduct a tailored analysis of the cases, allowing us to delve into the data with precision.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6B231" id="_x0000_s1028" type="#_x0000_t202" style="position:absolute;margin-left:-37.4pt;margin-top:71.4pt;width:93.45pt;height:174.05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d6MgIAAKkEAAAOAAAAZHJzL2Uyb0RvYy54bWysVNtu2zAMfR+wfxD0vjjOki4z4hRdig4D&#10;ugvW7QMUWYqNyqJGKbGzrx8lO2m2PXXYiyFR5OEhD+nVdd8adlDoG7AlzydTzpSVUDV2V/Lv3+5e&#10;LTnzQdhKGLCq5Efl+fX65YtV5wo1gxpMpZARiPVF50peh+CKLPOyVq3wE3DK0qMGbEWgK+6yCkVH&#10;6K3JZtPpVdYBVg5BKu/Jejs88nXC11rJ8FlrrwIzJSduIX0xfbfxm61XotihcHUjRxriH1i0orGU&#10;9Ax1K4Jge2z+gmobieBBh4mENgOtG6lSDVRNPv2jmodaOJVqoeZ4d26T/3+w8tPhwX1BFvp30JOA&#10;qQjv7kE+emZhUwu7UzeI0NVKVJQ4jy3LOueLMTS22hc+gmy7j1CRyGIfIAH1GtvYFaqTEToJcDw3&#10;XfWByZgyX14t8wVnkt5ms3w6f71IOURxCnfow3sFLYuHkiOpmuDF4d6HSEcUJ5eYzcJdY0xS1tjf&#10;DOQYLYl+ZDxyD0ejop+xX5VmTZWoRoOXuNtuDLJhYmikqYTT3CQwCoiOmhI+M3YMidEqDeoz489B&#10;KT/YcI5vGws4CBnXSMUCDoIWoHoc1CO+g/+pFUMDoo6h3/bUAVIiahAtW6iOpC3CsDu063SoAX9y&#10;1tHelNz/2AtUnJkPlubjbT6fx0VLl/nizYwuePmyvXwRVhJUyQNnw3ETUqtjTRZuaI50kxR+YjJy&#10;pn1Iwo+7Gxfu8p68nv4w618AAAD//wMAUEsDBBQABgAIAAAAIQCGYKwC3gAAAAsBAAAPAAAAZHJz&#10;L2Rvd25yZXYueG1sTI/BTsMwEETvSP0Haytxa+1EgZIQp0IgriBKQeLmxtskIl5HsduEv2d7gtus&#10;ZjTzttzOrhdnHEPnSUOyViCQam87ajTs359XdyBCNGRN7wk1/GCAbbW4Kk1h/URveN7FRnAJhcJo&#10;aGMcCilD3aIzYe0HJPaOfnQm8jk20o5m4nLXy1SpW+lMR7zQmgEfW6y/dyen4ePl+PWZqdfmyd0M&#10;k5+VJJdLra+X88M9iIhz/AvDBZ/RoWKmgz+RDaLXsNpkjB7ZyFIWl0SSJiAOGrJc5SCrUv7/ofoF&#10;AAD//wMAUEsBAi0AFAAGAAgAAAAhALaDOJL+AAAA4QEAABMAAAAAAAAAAAAAAAAAAAAAAFtDb250&#10;ZW50X1R5cGVzXS54bWxQSwECLQAUAAYACAAAACEAOP0h/9YAAACUAQAACwAAAAAAAAAAAAAAAAAv&#10;AQAAX3JlbHMvLnJlbHNQSwECLQAUAAYACAAAACEAckUXejICAACpBAAADgAAAAAAAAAAAAAAAAAu&#10;AgAAZHJzL2Uyb0RvYy54bWxQSwECLQAUAAYACAAAACEAhmCsAt4AAAALAQAADwAAAAAAAAAAAAAA&#10;AACMBAAAZHJzL2Rvd25yZXYueG1sUEsFBgAAAAAEAAQA8wAAAJcFAAAAAA==&#10;" filled="f" stroked="f">
                <v:textbox>
                  <w:txbxContent>
                    <w:p w14:paraId="4CA7041E" w14:textId="05A91023" w:rsidR="00512AB8" w:rsidRPr="00143987" w:rsidRDefault="00143987" w:rsidP="00512AB8">
                      <w:pPr>
                        <w:rPr>
                          <w:color w:val="000000" w:themeColor="text1"/>
                        </w:rPr>
                      </w:pPr>
                      <w:r w:rsidRPr="00143987">
                        <w:rPr>
                          <w:color w:val="000000" w:themeColor="text1"/>
                          <w:sz w:val="24"/>
                          <w:szCs w:val="24"/>
                        </w:rPr>
                        <w:t>By specifying the month, year, and day, we can conduct a tailored analysis of the cases, allowing us to delve into the data with precision.</w:t>
                      </w:r>
                    </w:p>
                  </w:txbxContent>
                </v:textbox>
                <w10:wrap type="square" anchorx="margin"/>
              </v:shape>
            </w:pict>
          </mc:Fallback>
        </mc:AlternateContent>
      </w:r>
      <w:r w:rsidR="00512AB8">
        <w:rPr>
          <w:rFonts w:ascii="Times New Roman" w:hAnsi="Times New Roman" w:cs="Times New Roman"/>
          <w:b/>
          <w:bCs/>
        </w:rPr>
        <w:t xml:space="preserve">3.3. Cases Analysis </w:t>
      </w:r>
      <w:r w:rsidR="00512AB8">
        <w:rPr>
          <w:rFonts w:ascii="Times New Roman" w:hAnsi="Times New Roman" w:cs="Times New Roman"/>
          <w:b/>
          <w:bCs/>
        </w:rPr>
        <w:t>– 2</w:t>
      </w:r>
      <w:r w:rsidR="00512AB8">
        <w:rPr>
          <w:rFonts w:ascii="Times New Roman" w:hAnsi="Times New Roman" w:cs="Times New Roman"/>
          <w:b/>
          <w:bCs/>
          <w:noProof/>
        </w:rPr>
        <w:drawing>
          <wp:inline distT="0" distB="0" distL="0" distR="0" wp14:anchorId="4D48D6F5" wp14:editId="7E6B4553">
            <wp:extent cx="4851571" cy="3807725"/>
            <wp:effectExtent l="0" t="0" r="6350" b="2540"/>
            <wp:docPr id="783956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6482" name="Picture 783956482"/>
                    <pic:cNvPicPr/>
                  </pic:nvPicPr>
                  <pic:blipFill>
                    <a:blip r:embed="rId13">
                      <a:extLst>
                        <a:ext uri="{28A0092B-C50C-407E-A947-70E740481C1C}">
                          <a14:useLocalDpi xmlns:a14="http://schemas.microsoft.com/office/drawing/2010/main" val="0"/>
                        </a:ext>
                      </a:extLst>
                    </a:blip>
                    <a:stretch>
                      <a:fillRect/>
                    </a:stretch>
                  </pic:blipFill>
                  <pic:spPr>
                    <a:xfrm>
                      <a:off x="0" y="0"/>
                      <a:ext cx="4853166" cy="3808977"/>
                    </a:xfrm>
                    <a:prstGeom prst="rect">
                      <a:avLst/>
                    </a:prstGeom>
                  </pic:spPr>
                </pic:pic>
              </a:graphicData>
            </a:graphic>
          </wp:inline>
        </w:drawing>
      </w:r>
    </w:p>
    <w:p w14:paraId="3F9EEF33" w14:textId="69CE56D4" w:rsidR="00512AB8" w:rsidRDefault="00512AB8" w:rsidP="00512AB8">
      <w:pPr>
        <w:rPr>
          <w:rFonts w:ascii="Times New Roman" w:hAnsi="Times New Roman" w:cs="Times New Roman"/>
          <w:b/>
          <w:bCs/>
        </w:rPr>
      </w:pPr>
      <w:r>
        <w:rPr>
          <w:rFonts w:ascii="Times New Roman" w:hAnsi="Times New Roman" w:cs="Times New Roman"/>
          <w:b/>
          <w:bCs/>
        </w:rPr>
        <w:lastRenderedPageBreak/>
        <w:t xml:space="preserve">                         </w:t>
      </w:r>
    </w:p>
    <w:p w14:paraId="2595AD1C" w14:textId="099345B3" w:rsidR="00EE32CA" w:rsidRDefault="00EE32CA" w:rsidP="00EE32CA">
      <w:pPr>
        <w:rPr>
          <w:rFonts w:ascii="Times New Roman" w:hAnsi="Times New Roman" w:cs="Times New Roman"/>
          <w:b/>
          <w:bCs/>
        </w:rPr>
      </w:pPr>
      <w:r>
        <w:rPr>
          <w:rFonts w:ascii="Times New Roman" w:hAnsi="Times New Roman" w:cs="Times New Roman"/>
          <w:b/>
          <w:bCs/>
        </w:rPr>
        <w:t>3.4</w:t>
      </w:r>
      <w:r w:rsidRPr="00EE32CA">
        <w:rPr>
          <w:rFonts w:ascii="Times New Roman" w:hAnsi="Times New Roman" w:cs="Times New Roman"/>
          <w:b/>
          <w:bCs/>
        </w:rPr>
        <w:t xml:space="preserve"> </w:t>
      </w:r>
      <w:r w:rsidR="00143987">
        <w:rPr>
          <w:rFonts w:ascii="Times New Roman" w:hAnsi="Times New Roman" w:cs="Times New Roman"/>
          <w:b/>
          <w:bCs/>
        </w:rPr>
        <w:t>Death analysis – 1</w:t>
      </w:r>
    </w:p>
    <w:p w14:paraId="3911EB75" w14:textId="26D3CB28" w:rsidR="003A251F" w:rsidRDefault="003A251F" w:rsidP="00EE32CA">
      <w:pPr>
        <w:rPr>
          <w:rFonts w:ascii="Times New Roman" w:hAnsi="Times New Roman" w:cs="Times New Roman"/>
          <w:b/>
          <w:bCs/>
        </w:rPr>
      </w:pPr>
      <w:r>
        <w:rPr>
          <w:rFonts w:ascii="Times New Roman" w:hAnsi="Times New Roman" w:cs="Times New Roman"/>
          <w:b/>
          <w:bCs/>
          <w:noProof/>
        </w:rPr>
        <w:drawing>
          <wp:inline distT="0" distB="0" distL="0" distR="0" wp14:anchorId="6EF16C8F" wp14:editId="2CCEC392">
            <wp:extent cx="5731510" cy="4583430"/>
            <wp:effectExtent l="0" t="0" r="2540" b="7620"/>
            <wp:docPr id="441929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2938" name="Picture 44192938"/>
                    <pic:cNvPicPr/>
                  </pic:nvPicPr>
                  <pic:blipFill>
                    <a:blip r:embed="rId14">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inline>
        </w:drawing>
      </w:r>
    </w:p>
    <w:p w14:paraId="568A8F02" w14:textId="5946E845" w:rsidR="00504A4E" w:rsidRDefault="00504A4E" w:rsidP="00EE32CA">
      <w:pPr>
        <w:rPr>
          <w:rFonts w:ascii="Times New Roman" w:hAnsi="Times New Roman" w:cs="Times New Roman"/>
          <w:b/>
          <w:bCs/>
        </w:rPr>
      </w:pPr>
    </w:p>
    <w:p w14:paraId="54184842" w14:textId="2625834B" w:rsidR="00504A4E" w:rsidRDefault="00504A4E" w:rsidP="00EE32CA">
      <w:pPr>
        <w:rPr>
          <w:rFonts w:ascii="Times New Roman" w:hAnsi="Times New Roman" w:cs="Times New Roman"/>
          <w:b/>
          <w:bCs/>
        </w:rPr>
      </w:pPr>
      <w:r w:rsidRPr="00A009F2">
        <w:rPr>
          <w:rFonts w:ascii="Times New Roman" w:hAnsi="Times New Roman" w:cs="Times New Roman"/>
          <w:b/>
          <w:bCs/>
          <w:noProof/>
        </w:rPr>
        <mc:AlternateContent>
          <mc:Choice Requires="wps">
            <w:drawing>
              <wp:anchor distT="45720" distB="45720" distL="114300" distR="114300" simplePos="0" relativeHeight="251676160" behindDoc="0" locked="0" layoutInCell="1" allowOverlap="1" wp14:anchorId="289A758C" wp14:editId="0C710117">
                <wp:simplePos x="0" y="0"/>
                <wp:positionH relativeFrom="margin">
                  <wp:posOffset>3848425</wp:posOffset>
                </wp:positionH>
                <wp:positionV relativeFrom="paragraph">
                  <wp:posOffset>5493</wp:posOffset>
                </wp:positionV>
                <wp:extent cx="2253615" cy="3051175"/>
                <wp:effectExtent l="0" t="0" r="0" b="0"/>
                <wp:wrapSquare wrapText="bothSides"/>
                <wp:docPr id="1455388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3051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0715F" w14:textId="77777777" w:rsidR="00504A4E" w:rsidRDefault="00504A4E" w:rsidP="00504A4E">
                            <w:pPr>
                              <w:rPr>
                                <w:color w:val="000000" w:themeColor="text1"/>
                              </w:rPr>
                            </w:pPr>
                            <w:r w:rsidRPr="00504A4E">
                              <w:rPr>
                                <w:color w:val="000000" w:themeColor="text1"/>
                              </w:rPr>
                              <w:t xml:space="preserve">The chart illustrates notable disparities in COVID-19 deaths among EU/EEA countries over the three-month period. </w:t>
                            </w:r>
                          </w:p>
                          <w:p w14:paraId="0E3F5F92" w14:textId="77777777" w:rsidR="00504A4E" w:rsidRDefault="00504A4E" w:rsidP="00504A4E">
                            <w:pPr>
                              <w:pStyle w:val="ListParagraph"/>
                              <w:numPr>
                                <w:ilvl w:val="0"/>
                                <w:numId w:val="4"/>
                              </w:numPr>
                              <w:rPr>
                                <w:color w:val="000000" w:themeColor="text1"/>
                              </w:rPr>
                            </w:pPr>
                            <w:r w:rsidRPr="00504A4E">
                              <w:rPr>
                                <w:color w:val="000000" w:themeColor="text1"/>
                              </w:rPr>
                              <w:t xml:space="preserve">Poland recorded the highest number of deaths, </w:t>
                            </w:r>
                            <w:proofErr w:type="spellStart"/>
                            <w:r w:rsidRPr="00504A4E">
                              <w:rPr>
                                <w:color w:val="000000" w:themeColor="text1"/>
                              </w:rPr>
                              <w:t>totaling</w:t>
                            </w:r>
                            <w:proofErr w:type="spellEnd"/>
                            <w:r w:rsidRPr="00504A4E">
                              <w:rPr>
                                <w:color w:val="000000" w:themeColor="text1"/>
                              </w:rPr>
                              <w:t xml:space="preserve"> 29,989 in March, April, and May, signifying a substantial to</w:t>
                            </w:r>
                            <w:r w:rsidRPr="00504A4E">
                              <w:rPr>
                                <w:color w:val="000000" w:themeColor="text1"/>
                              </w:rPr>
                              <w:t>ta</w:t>
                            </w:r>
                            <w:r w:rsidRPr="00504A4E">
                              <w:rPr>
                                <w:color w:val="000000" w:themeColor="text1"/>
                              </w:rPr>
                              <w:t>l during that timeframe.</w:t>
                            </w:r>
                          </w:p>
                          <w:p w14:paraId="54BE7630" w14:textId="1147E596" w:rsidR="00504A4E" w:rsidRPr="00504A4E" w:rsidRDefault="00504A4E" w:rsidP="00504A4E">
                            <w:pPr>
                              <w:pStyle w:val="ListParagraph"/>
                              <w:numPr>
                                <w:ilvl w:val="0"/>
                                <w:numId w:val="4"/>
                              </w:numPr>
                              <w:rPr>
                                <w:color w:val="000000" w:themeColor="text1"/>
                              </w:rPr>
                            </w:pPr>
                            <w:r w:rsidRPr="00504A4E">
                              <w:rPr>
                                <w:color w:val="000000" w:themeColor="text1"/>
                              </w:rPr>
                              <w:t xml:space="preserve">Conversely, Malta reported the lowest number of deaths, with just 106 cases during the same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A758C" id="_x0000_s1029" type="#_x0000_t202" style="position:absolute;margin-left:303.05pt;margin-top:.45pt;width:177.45pt;height:240.25pt;z-index:25167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oTMwIAAKkEAAAOAAAAZHJzL2Uyb0RvYy54bWysVNtu2zAMfR+wfxD0vjhOk3Yz4hRdig4D&#10;ugvW7QMUWYqNyqJGKbGzry8lO2m2PXXYiyFR5OEhD+nldd8atlfoG7AlzydTzpSVUDV2W/If3+/e&#10;vOXMB2ErYcCqkh+U59er16+WnSvUDGowlUJGINYXnSt5HYIrsszLWrXCT8ApS48asBWBrrjNKhQd&#10;obcmm02nl1kHWDkEqbwn6+3wyFcJX2slwxetvQrMlJy4hfTF9N3Eb7ZaimKLwtWNHGmIf2DRisZS&#10;0hPUrQiC7bD5C6ptJIIHHSYS2gy0bqRKNVA1+fSPah5q4VSqhZrj3alN/v/Bys/7B/cVWejfQ08C&#10;piK8uwf56JmFdS3sVt0gQlcrUVHiPLYs65wvxtDYal/4CLLpPkFFIotdgATUa2xjV6hORugkwOHU&#10;dNUHJsk4my0uLvMFZ5LeLqaLPL9apByiOIY79OGDgpbFQ8mRVE3wYn/vQ6QjiqNLzGbhrjEmKWvs&#10;bwZyjJZEPzIeuYeDUdHP2G9Ks6ZKVKPBS9xu1gbZMDE00lTCcW4SGAVER00JXxg7hsRolQb1hfGn&#10;oJQfbDjFt40FHISMa6RiAXtBC1A9DuoR38H/2IqhAVHH0G966kDJ51GDaNlAdSBtEYbdoV2nQw34&#10;i7OO9qbk/udOoOLMfLQ0H+/y+TwuWrrMF1czuuD5y+b8RVhJUCUPnA3HdUitjjVZuKE50k1S+JnJ&#10;yJn2IQk/7m5cuPN78nr+w6yeAAAA//8DAFBLAwQUAAYACAAAACEADoQVzdwAAAAIAQAADwAAAGRy&#10;cy9kb3ducmV2LnhtbEyPzU7DMBCE70i8g7VI3KgdFKImzaZCIK4gyo/Um5tsk4h4HcVuE96e5QTH&#10;0Yxmvim3ixvUmabQe0ZIVgYUce2bnluE97enmzWoEC03dvBMCN8UYFtdXpS2aPzMr3TexVZJCYfC&#10;InQxjoXWoe7I2bDyI7F4Rz85G0VOrW4mO0u5G/StMZl2tmdZ6OxIDx3VX7uTQ/h4Pu4/U/PSPrq7&#10;cfaL0exyjXh9tdxvQEVa4l8YfvEFHSphOvgTN0ENCJnJEoki5KDEzrNErh0Q0nWSgq5K/f9A9QMA&#10;AP//AwBQSwECLQAUAAYACAAAACEAtoM4kv4AAADhAQAAEwAAAAAAAAAAAAAAAAAAAAAAW0NvbnRl&#10;bnRfVHlwZXNdLnhtbFBLAQItABQABgAIAAAAIQA4/SH/1gAAAJQBAAALAAAAAAAAAAAAAAAAAC8B&#10;AABfcmVscy8ucmVsc1BLAQItABQABgAIAAAAIQCpuhoTMwIAAKkEAAAOAAAAAAAAAAAAAAAAAC4C&#10;AABkcnMvZTJvRG9jLnhtbFBLAQItABQABgAIAAAAIQAOhBXN3AAAAAgBAAAPAAAAAAAAAAAAAAAA&#10;AI0EAABkcnMvZG93bnJldi54bWxQSwUGAAAAAAQABADzAAAAlgUAAAAA&#10;" filled="f" stroked="f">
                <v:textbox>
                  <w:txbxContent>
                    <w:p w14:paraId="2090715F" w14:textId="77777777" w:rsidR="00504A4E" w:rsidRDefault="00504A4E" w:rsidP="00504A4E">
                      <w:pPr>
                        <w:rPr>
                          <w:color w:val="000000" w:themeColor="text1"/>
                        </w:rPr>
                      </w:pPr>
                      <w:r w:rsidRPr="00504A4E">
                        <w:rPr>
                          <w:color w:val="000000" w:themeColor="text1"/>
                        </w:rPr>
                        <w:t xml:space="preserve">The chart illustrates notable disparities in COVID-19 deaths among EU/EEA countries over the three-month period. </w:t>
                      </w:r>
                    </w:p>
                    <w:p w14:paraId="0E3F5F92" w14:textId="77777777" w:rsidR="00504A4E" w:rsidRDefault="00504A4E" w:rsidP="00504A4E">
                      <w:pPr>
                        <w:pStyle w:val="ListParagraph"/>
                        <w:numPr>
                          <w:ilvl w:val="0"/>
                          <w:numId w:val="4"/>
                        </w:numPr>
                        <w:rPr>
                          <w:color w:val="000000" w:themeColor="text1"/>
                        </w:rPr>
                      </w:pPr>
                      <w:r w:rsidRPr="00504A4E">
                        <w:rPr>
                          <w:color w:val="000000" w:themeColor="text1"/>
                        </w:rPr>
                        <w:t xml:space="preserve">Poland recorded the highest number of deaths, </w:t>
                      </w:r>
                      <w:proofErr w:type="spellStart"/>
                      <w:r w:rsidRPr="00504A4E">
                        <w:rPr>
                          <w:color w:val="000000" w:themeColor="text1"/>
                        </w:rPr>
                        <w:t>totaling</w:t>
                      </w:r>
                      <w:proofErr w:type="spellEnd"/>
                      <w:r w:rsidRPr="00504A4E">
                        <w:rPr>
                          <w:color w:val="000000" w:themeColor="text1"/>
                        </w:rPr>
                        <w:t xml:space="preserve"> 29,989 in March, April, and May, signifying a substantial to</w:t>
                      </w:r>
                      <w:r w:rsidRPr="00504A4E">
                        <w:rPr>
                          <w:color w:val="000000" w:themeColor="text1"/>
                        </w:rPr>
                        <w:t>ta</w:t>
                      </w:r>
                      <w:r w:rsidRPr="00504A4E">
                        <w:rPr>
                          <w:color w:val="000000" w:themeColor="text1"/>
                        </w:rPr>
                        <w:t>l during that timeframe.</w:t>
                      </w:r>
                    </w:p>
                    <w:p w14:paraId="54BE7630" w14:textId="1147E596" w:rsidR="00504A4E" w:rsidRPr="00504A4E" w:rsidRDefault="00504A4E" w:rsidP="00504A4E">
                      <w:pPr>
                        <w:pStyle w:val="ListParagraph"/>
                        <w:numPr>
                          <w:ilvl w:val="0"/>
                          <w:numId w:val="4"/>
                        </w:numPr>
                        <w:rPr>
                          <w:color w:val="000000" w:themeColor="text1"/>
                        </w:rPr>
                      </w:pPr>
                      <w:r w:rsidRPr="00504A4E">
                        <w:rPr>
                          <w:color w:val="000000" w:themeColor="text1"/>
                        </w:rPr>
                        <w:t xml:space="preserve">Conversely, Malta reported the lowest number of deaths, with just 106 cases during the same period. </w:t>
                      </w:r>
                    </w:p>
                  </w:txbxContent>
                </v:textbox>
                <w10:wrap type="square" anchorx="margin"/>
              </v:shape>
            </w:pict>
          </mc:Fallback>
        </mc:AlternateContent>
      </w:r>
    </w:p>
    <w:p w14:paraId="4A62BAA9" w14:textId="394E088E" w:rsidR="00504A4E" w:rsidRDefault="003A251F" w:rsidP="00EE32CA">
      <w:pPr>
        <w:rPr>
          <w:rFonts w:ascii="Times New Roman" w:hAnsi="Times New Roman" w:cs="Times New Roman"/>
          <w:b/>
          <w:bCs/>
        </w:rPr>
      </w:pPr>
      <w:r>
        <w:rPr>
          <w:rFonts w:ascii="Times New Roman" w:hAnsi="Times New Roman" w:cs="Times New Roman"/>
          <w:b/>
          <w:bCs/>
        </w:rPr>
        <w:t xml:space="preserve"> </w:t>
      </w:r>
      <w:r w:rsidR="00504A4E">
        <w:rPr>
          <w:rFonts w:ascii="Times New Roman" w:hAnsi="Times New Roman" w:cs="Times New Roman"/>
          <w:b/>
          <w:bCs/>
          <w:noProof/>
        </w:rPr>
        <w:drawing>
          <wp:inline distT="0" distB="0" distL="0" distR="0" wp14:anchorId="7D947366" wp14:editId="431C0804">
            <wp:extent cx="2876951" cy="1952898"/>
            <wp:effectExtent l="0" t="0" r="0" b="9525"/>
            <wp:docPr id="15800824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2419" name="Picture 1580082419"/>
                    <pic:cNvPicPr/>
                  </pic:nvPicPr>
                  <pic:blipFill>
                    <a:blip r:embed="rId15">
                      <a:extLst>
                        <a:ext uri="{28A0092B-C50C-407E-A947-70E740481C1C}">
                          <a14:useLocalDpi xmlns:a14="http://schemas.microsoft.com/office/drawing/2010/main" val="0"/>
                        </a:ext>
                      </a:extLst>
                    </a:blip>
                    <a:stretch>
                      <a:fillRect/>
                    </a:stretch>
                  </pic:blipFill>
                  <pic:spPr>
                    <a:xfrm>
                      <a:off x="0" y="0"/>
                      <a:ext cx="2876951" cy="1952898"/>
                    </a:xfrm>
                    <a:prstGeom prst="rect">
                      <a:avLst/>
                    </a:prstGeom>
                  </pic:spPr>
                </pic:pic>
              </a:graphicData>
            </a:graphic>
          </wp:inline>
        </w:drawing>
      </w:r>
      <w:r>
        <w:rPr>
          <w:rFonts w:ascii="Times New Roman" w:hAnsi="Times New Roman" w:cs="Times New Roman"/>
          <w:b/>
          <w:bCs/>
        </w:rPr>
        <w:t xml:space="preserve"> </w:t>
      </w:r>
    </w:p>
    <w:p w14:paraId="35C1E6B7" w14:textId="680217D9" w:rsidR="00143987" w:rsidRDefault="001630E5" w:rsidP="00EE32CA">
      <w:pPr>
        <w:rPr>
          <w:rFonts w:ascii="Times New Roman" w:hAnsi="Times New Roman" w:cs="Times New Roman"/>
          <w:b/>
          <w:bCs/>
        </w:rPr>
      </w:pPr>
      <w:r w:rsidRPr="00A009F2">
        <w:rPr>
          <w:rFonts w:ascii="Times New Roman" w:hAnsi="Times New Roman" w:cs="Times New Roman"/>
          <w:b/>
          <w:bCs/>
          <w:noProof/>
        </w:rPr>
        <w:lastRenderedPageBreak/>
        <mc:AlternateContent>
          <mc:Choice Requires="wps">
            <w:drawing>
              <wp:anchor distT="45720" distB="45720" distL="114300" distR="114300" simplePos="0" relativeHeight="251678208" behindDoc="0" locked="0" layoutInCell="1" allowOverlap="1" wp14:anchorId="64B7E864" wp14:editId="60D739CE">
                <wp:simplePos x="0" y="0"/>
                <wp:positionH relativeFrom="margin">
                  <wp:align>right</wp:align>
                </wp:positionH>
                <wp:positionV relativeFrom="paragraph">
                  <wp:posOffset>510363</wp:posOffset>
                </wp:positionV>
                <wp:extent cx="2253615" cy="861060"/>
                <wp:effectExtent l="0" t="0" r="0" b="0"/>
                <wp:wrapSquare wrapText="bothSides"/>
                <wp:docPr id="4865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861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4BCCE" w14:textId="7CEDDD1F" w:rsidR="001630E5" w:rsidRPr="00B85EA6" w:rsidRDefault="001630E5" w:rsidP="001630E5">
                            <w:pPr>
                              <w:rPr>
                                <w:color w:val="000000" w:themeColor="text1"/>
                              </w:rPr>
                            </w:pPr>
                            <w:r w:rsidRPr="00B85EA6">
                              <w:rPr>
                                <w:color w:val="000000" w:themeColor="text1"/>
                              </w:rPr>
                              <w:t>T</w:t>
                            </w:r>
                            <w:r w:rsidRPr="00B85EA6">
                              <w:rPr>
                                <w:color w:val="000000" w:themeColor="text1"/>
                              </w:rPr>
                              <w:t>he death has slightly increa</w:t>
                            </w:r>
                            <w:r w:rsidRPr="00B85EA6">
                              <w:rPr>
                                <w:color w:val="000000" w:themeColor="text1"/>
                              </w:rPr>
                              <w:t>s</w:t>
                            </w:r>
                            <w:r w:rsidRPr="00B85EA6">
                              <w:rPr>
                                <w:color w:val="000000" w:themeColor="text1"/>
                              </w:rPr>
                              <w:t xml:space="preserve">ed in the month of </w:t>
                            </w:r>
                            <w:r w:rsidRPr="00B85EA6">
                              <w:rPr>
                                <w:color w:val="000000" w:themeColor="text1"/>
                              </w:rPr>
                              <w:t>A</w:t>
                            </w:r>
                            <w:r w:rsidRPr="00B85EA6">
                              <w:rPr>
                                <w:color w:val="000000" w:themeColor="text1"/>
                              </w:rPr>
                              <w:t xml:space="preserve">pril and </w:t>
                            </w:r>
                            <w:proofErr w:type="gramStart"/>
                            <w:r w:rsidRPr="00B85EA6">
                              <w:rPr>
                                <w:color w:val="000000" w:themeColor="text1"/>
                              </w:rPr>
                              <w:t>totally  decrea</w:t>
                            </w:r>
                            <w:r w:rsidRPr="00B85EA6">
                              <w:rPr>
                                <w:color w:val="000000" w:themeColor="text1"/>
                              </w:rPr>
                              <w:t>s</w:t>
                            </w:r>
                            <w:r w:rsidRPr="00B85EA6">
                              <w:rPr>
                                <w:color w:val="000000" w:themeColor="text1"/>
                              </w:rPr>
                              <w:t>ed</w:t>
                            </w:r>
                            <w:proofErr w:type="gramEnd"/>
                            <w:r w:rsidRPr="00B85EA6">
                              <w:rPr>
                                <w:color w:val="000000" w:themeColor="text1"/>
                              </w:rPr>
                              <w:t xml:space="preserve"> in the month of </w:t>
                            </w:r>
                            <w:proofErr w:type="spellStart"/>
                            <w:r w:rsidRPr="00B85EA6">
                              <w:rPr>
                                <w:color w:val="000000" w:themeColor="text1"/>
                              </w:rPr>
                              <w:t>may</w:t>
                            </w:r>
                            <w:proofErr w:type="spellEnd"/>
                            <w:r w:rsidRPr="00B85EA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7E864" id="_x0000_s1030" type="#_x0000_t202" style="position:absolute;margin-left:126.25pt;margin-top:40.2pt;width:177.45pt;height:67.8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LW9MgIAAKgEAAAOAAAAZHJzL2Uyb0RvYy54bWysVNtu2zAMfR+wfxD0vjjJkqwz4hRdig4D&#10;ugvW7QNkWYqNyqJGKbGzrx8lO2m2PXXYiyFR5OEhD+n1dd8adlDoG7AFn02mnCkroWrsruDfv929&#10;uuLMB2ErYcCqgh+V59ebly/WncvVHGowlUJGINbnnSt4HYLLs8zLWrXCT8ApS48asBWBrrjLKhQd&#10;obcmm0+nq6wDrByCVN6T9XZ45JuEr7WS4bPWXgVmCk7cQvpi+pbxm23WIt+hcHUjRxriH1i0orGU&#10;9Ax1K4Jge2z+gmobieBBh4mENgOtG6lSDVTNbPpHNQ+1cCrVQs3x7twm//9g5afDg/uCLPTvoCcB&#10;UxHe3YN89MzCthZ2p24QoauVqCjxLLYs65zPx9DYap/7CFJ2H6EikcU+QALqNbaxK1QnI3QS4Hhu&#10;uuoDk2Scz5evV7MlZ5Lerlaz6Sqpkon8FO3Qh/cKWhYPBUcSNaGLw70PkY3ITy4xmYW7xpgkrLG/&#10;GcgxWhL7SHikHo5GRT9jvyrNmioxjQYvcVduDbJhYGiiqYLT2CQwCoiOmhI+M3YMidEqzekz489B&#10;KT/YcI5vGws46Bi3SMUCDoLmv3ocxCO+g/+pFUMDooyhL3vqQMGXUeZoKaE6krQIw+rQqtOhBvzJ&#10;WUdrU3D/Yy9QcWY+WBqPt7PFIu5ZuiyWb+Z0wcuX8vJFWElQBQ+cDcdtSK2ONVm4oTHSTVL4icnI&#10;mdYhCT+ubty3y3vyevrBbH4BAAD//wMAUEsDBBQABgAIAAAAIQCc3hzs3AAAAAcBAAAPAAAAZHJz&#10;L2Rvd25yZXYueG1sTI/NTsMwEITvSLyDtUjc6LolrdqQTYVAXEGUH4mbG2+TiHgdxW4T3h5zosfR&#10;jGa+KbaT69SJh9B6IZjPNCiWyttWaoL3t6ebNagQjVjTeWGCHw6wLS8vCpNbP8orn3axVqlEQm4I&#10;mhj7HDFUDTsTZr5nSd7BD87EJIca7WDGVO46XGi9QmdaSQuN6fmh4ep7d3QEH8+Hr89Mv9SPbtmP&#10;ftIoboNE11fT/R2oyFP8D8MffkKHMjHt/VFsUB1BOhIJ1joDldzbZbYBtSdYzFcasCzwnL/8BQAA&#10;//8DAFBLAQItABQABgAIAAAAIQC2gziS/gAAAOEBAAATAAAAAAAAAAAAAAAAAAAAAABbQ29udGVu&#10;dF9UeXBlc10ueG1sUEsBAi0AFAAGAAgAAAAhADj9If/WAAAAlAEAAAsAAAAAAAAAAAAAAAAALwEA&#10;AF9yZWxzLy5yZWxzUEsBAi0AFAAGAAgAAAAhAHzYtb0yAgAAqAQAAA4AAAAAAAAAAAAAAAAALgIA&#10;AGRycy9lMm9Eb2MueG1sUEsBAi0AFAAGAAgAAAAhAJzeHOzcAAAABwEAAA8AAAAAAAAAAAAAAAAA&#10;jAQAAGRycy9kb3ducmV2LnhtbFBLBQYAAAAABAAEAPMAAACVBQAAAAA=&#10;" filled="f" stroked="f">
                <v:textbox>
                  <w:txbxContent>
                    <w:p w14:paraId="6464BCCE" w14:textId="7CEDDD1F" w:rsidR="001630E5" w:rsidRPr="00B85EA6" w:rsidRDefault="001630E5" w:rsidP="001630E5">
                      <w:pPr>
                        <w:rPr>
                          <w:color w:val="000000" w:themeColor="text1"/>
                        </w:rPr>
                      </w:pPr>
                      <w:r w:rsidRPr="00B85EA6">
                        <w:rPr>
                          <w:color w:val="000000" w:themeColor="text1"/>
                        </w:rPr>
                        <w:t>T</w:t>
                      </w:r>
                      <w:r w:rsidRPr="00B85EA6">
                        <w:rPr>
                          <w:color w:val="000000" w:themeColor="text1"/>
                        </w:rPr>
                        <w:t>he death has slightly increa</w:t>
                      </w:r>
                      <w:r w:rsidRPr="00B85EA6">
                        <w:rPr>
                          <w:color w:val="000000" w:themeColor="text1"/>
                        </w:rPr>
                        <w:t>s</w:t>
                      </w:r>
                      <w:r w:rsidRPr="00B85EA6">
                        <w:rPr>
                          <w:color w:val="000000" w:themeColor="text1"/>
                        </w:rPr>
                        <w:t xml:space="preserve">ed in the month of </w:t>
                      </w:r>
                      <w:r w:rsidRPr="00B85EA6">
                        <w:rPr>
                          <w:color w:val="000000" w:themeColor="text1"/>
                        </w:rPr>
                        <w:t>A</w:t>
                      </w:r>
                      <w:r w:rsidRPr="00B85EA6">
                        <w:rPr>
                          <w:color w:val="000000" w:themeColor="text1"/>
                        </w:rPr>
                        <w:t xml:space="preserve">pril and </w:t>
                      </w:r>
                      <w:proofErr w:type="gramStart"/>
                      <w:r w:rsidRPr="00B85EA6">
                        <w:rPr>
                          <w:color w:val="000000" w:themeColor="text1"/>
                        </w:rPr>
                        <w:t>totally  decrea</w:t>
                      </w:r>
                      <w:r w:rsidRPr="00B85EA6">
                        <w:rPr>
                          <w:color w:val="000000" w:themeColor="text1"/>
                        </w:rPr>
                        <w:t>s</w:t>
                      </w:r>
                      <w:r w:rsidRPr="00B85EA6">
                        <w:rPr>
                          <w:color w:val="000000" w:themeColor="text1"/>
                        </w:rPr>
                        <w:t>ed</w:t>
                      </w:r>
                      <w:proofErr w:type="gramEnd"/>
                      <w:r w:rsidRPr="00B85EA6">
                        <w:rPr>
                          <w:color w:val="000000" w:themeColor="text1"/>
                        </w:rPr>
                        <w:t xml:space="preserve"> in the month of </w:t>
                      </w:r>
                      <w:proofErr w:type="spellStart"/>
                      <w:r w:rsidRPr="00B85EA6">
                        <w:rPr>
                          <w:color w:val="000000" w:themeColor="text1"/>
                        </w:rPr>
                        <w:t>may</w:t>
                      </w:r>
                      <w:proofErr w:type="spellEnd"/>
                      <w:r w:rsidRPr="00B85EA6">
                        <w:rPr>
                          <w:color w:val="000000" w:themeColor="text1"/>
                        </w:rPr>
                        <w:t>.</w:t>
                      </w:r>
                    </w:p>
                  </w:txbxContent>
                </v:textbox>
                <w10:wrap type="square" anchorx="margin"/>
              </v:shape>
            </w:pict>
          </mc:Fallback>
        </mc:AlternateContent>
      </w:r>
      <w:r w:rsidR="003A251F">
        <w:rPr>
          <w:rFonts w:ascii="Times New Roman" w:hAnsi="Times New Roman" w:cs="Times New Roman"/>
          <w:b/>
          <w:bCs/>
        </w:rPr>
        <w:t xml:space="preserve">    </w:t>
      </w:r>
      <w:r w:rsidR="00504A4E">
        <w:rPr>
          <w:rFonts w:ascii="Times New Roman" w:hAnsi="Times New Roman" w:cs="Times New Roman"/>
          <w:b/>
          <w:bCs/>
          <w:noProof/>
        </w:rPr>
        <w:drawing>
          <wp:inline distT="0" distB="0" distL="0" distR="0" wp14:anchorId="2D9CE863" wp14:editId="778BE2AC">
            <wp:extent cx="2532442" cy="1850065"/>
            <wp:effectExtent l="0" t="0" r="1270" b="0"/>
            <wp:docPr id="580727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7432" name="Picture 580727432"/>
                    <pic:cNvPicPr/>
                  </pic:nvPicPr>
                  <pic:blipFill>
                    <a:blip r:embed="rId16">
                      <a:extLst>
                        <a:ext uri="{28A0092B-C50C-407E-A947-70E740481C1C}">
                          <a14:useLocalDpi xmlns:a14="http://schemas.microsoft.com/office/drawing/2010/main" val="0"/>
                        </a:ext>
                      </a:extLst>
                    </a:blip>
                    <a:stretch>
                      <a:fillRect/>
                    </a:stretch>
                  </pic:blipFill>
                  <pic:spPr>
                    <a:xfrm>
                      <a:off x="0" y="0"/>
                      <a:ext cx="2536512" cy="1853038"/>
                    </a:xfrm>
                    <a:prstGeom prst="rect">
                      <a:avLst/>
                    </a:prstGeom>
                  </pic:spPr>
                </pic:pic>
              </a:graphicData>
            </a:graphic>
          </wp:inline>
        </w:drawing>
      </w:r>
    </w:p>
    <w:p w14:paraId="4691919C" w14:textId="507842C3" w:rsidR="003A251F" w:rsidRDefault="003A251F" w:rsidP="00EE32CA">
      <w:pPr>
        <w:rPr>
          <w:rFonts w:ascii="Times New Roman" w:hAnsi="Times New Roman" w:cs="Times New Roman"/>
          <w:b/>
          <w:bCs/>
        </w:rPr>
      </w:pPr>
    </w:p>
    <w:p w14:paraId="6ECB0F2A" w14:textId="77777777" w:rsidR="001630E5" w:rsidRDefault="001630E5" w:rsidP="00EE32CA">
      <w:pPr>
        <w:rPr>
          <w:rFonts w:ascii="Times New Roman" w:hAnsi="Times New Roman" w:cs="Times New Roman"/>
          <w:b/>
          <w:bCs/>
        </w:rPr>
      </w:pPr>
    </w:p>
    <w:p w14:paraId="629456ED" w14:textId="02A60D0C" w:rsidR="001630E5" w:rsidRDefault="001630E5" w:rsidP="00EE32CA">
      <w:pPr>
        <w:rPr>
          <w:rFonts w:ascii="Times New Roman" w:hAnsi="Times New Roman" w:cs="Times New Roman"/>
          <w:b/>
          <w:bCs/>
        </w:rPr>
      </w:pPr>
      <w:r>
        <w:rPr>
          <w:rFonts w:ascii="Times New Roman" w:hAnsi="Times New Roman" w:cs="Times New Roman"/>
          <w:b/>
          <w:bCs/>
        </w:rPr>
        <w:t>4. Conclusion</w:t>
      </w:r>
    </w:p>
    <w:p w14:paraId="00BFC145" w14:textId="77777777" w:rsidR="00B85EA6" w:rsidRPr="00B85EA6" w:rsidRDefault="00B85EA6" w:rsidP="00B85EA6">
      <w:pPr>
        <w:rPr>
          <w:rFonts w:ascii="Times New Roman" w:hAnsi="Times New Roman" w:cs="Times New Roman"/>
        </w:rPr>
      </w:pPr>
      <w:r w:rsidRPr="00B85EA6">
        <w:rPr>
          <w:rFonts w:ascii="Times New Roman" w:hAnsi="Times New Roman" w:cs="Times New Roman"/>
        </w:rPr>
        <w:t>In conclusion, the data presented in the chart highlights the stark contrasts in COVID-19 mortality rates among EU/EEA countries, with Poland bearing a heavy burden of 29,989 deaths and Malta experiencing remarkably low mortality with just 106 deaths during the three-month period of March, April, and May. These disparities underscore the complex interplay of factors, including healthcare infrastructure, public health measures, and population demographics, in shaping the pandemic's impact.</w:t>
      </w:r>
    </w:p>
    <w:p w14:paraId="05C588A3" w14:textId="77777777" w:rsidR="00B85EA6" w:rsidRPr="00B85EA6" w:rsidRDefault="00B85EA6" w:rsidP="00B85EA6">
      <w:pPr>
        <w:rPr>
          <w:rFonts w:ascii="Times New Roman" w:hAnsi="Times New Roman" w:cs="Times New Roman"/>
        </w:rPr>
      </w:pPr>
      <w:r w:rsidRPr="00B85EA6">
        <w:rPr>
          <w:rFonts w:ascii="Times New Roman" w:hAnsi="Times New Roman" w:cs="Times New Roman"/>
        </w:rPr>
        <w:t>Moreover, the capacity for detailed analysis by specific dates, with provided month, year, and day, offers a valuable tool to unearth nuances in the pandemic's trajectory. This precision allows for a deeper understanding of localized trends, facilitating more targeted responses and decision-making.</w:t>
      </w:r>
    </w:p>
    <w:p w14:paraId="7A1E2571" w14:textId="510612E9" w:rsidR="00B85EA6" w:rsidRPr="00B85EA6" w:rsidRDefault="00B85EA6" w:rsidP="00B85EA6">
      <w:pPr>
        <w:rPr>
          <w:rFonts w:ascii="Times New Roman" w:hAnsi="Times New Roman" w:cs="Times New Roman"/>
        </w:rPr>
      </w:pPr>
      <w:r w:rsidRPr="00B85EA6">
        <w:rPr>
          <w:rFonts w:ascii="Times New Roman" w:hAnsi="Times New Roman" w:cs="Times New Roman"/>
        </w:rPr>
        <w:t>The significance of these findings extends beyond mere statistics, emphasizing the need for international cooperation and shared insights to better combat the challenges posed by the pandemic. By learning from the experiences of diverse nations, we can adapt strategies, allocate resources, and improve preparedness to mitigate the effects of future health crises and safeguard global well-being.</w:t>
      </w:r>
    </w:p>
    <w:p w14:paraId="6848B23B" w14:textId="123B282F" w:rsidR="003A251F" w:rsidRDefault="003A251F" w:rsidP="00EE32CA">
      <w:pPr>
        <w:rPr>
          <w:rFonts w:ascii="Times New Roman" w:hAnsi="Times New Roman" w:cs="Times New Roman"/>
          <w:b/>
          <w:bCs/>
        </w:rPr>
      </w:pPr>
    </w:p>
    <w:p w14:paraId="0A793C05" w14:textId="4C26DEA4" w:rsidR="003A251F" w:rsidRDefault="003A251F" w:rsidP="00EE32CA">
      <w:pPr>
        <w:rPr>
          <w:rFonts w:ascii="Times New Roman" w:hAnsi="Times New Roman" w:cs="Times New Roman"/>
          <w:b/>
          <w:bCs/>
        </w:rPr>
      </w:pPr>
    </w:p>
    <w:p w14:paraId="67096101" w14:textId="77777777" w:rsidR="00561B53" w:rsidRDefault="00561B53" w:rsidP="00EE32CA">
      <w:pPr>
        <w:rPr>
          <w:rFonts w:ascii="Times New Roman" w:hAnsi="Times New Roman" w:cs="Times New Roman"/>
          <w:b/>
          <w:bCs/>
        </w:rPr>
      </w:pPr>
    </w:p>
    <w:p w14:paraId="26DA5C8C" w14:textId="3528507B" w:rsidR="00561B53" w:rsidRDefault="00561B53" w:rsidP="00EE32CA">
      <w:pPr>
        <w:rPr>
          <w:rFonts w:ascii="Times New Roman" w:hAnsi="Times New Roman" w:cs="Times New Roman"/>
          <w:b/>
          <w:bCs/>
        </w:rPr>
      </w:pPr>
    </w:p>
    <w:p w14:paraId="57256640" w14:textId="6D56CA1D" w:rsidR="00561B53" w:rsidRPr="00EE32CA" w:rsidRDefault="00561B53" w:rsidP="00EE32CA">
      <w:pPr>
        <w:rPr>
          <w:rFonts w:ascii="Times New Roman" w:hAnsi="Times New Roman" w:cs="Times New Roman"/>
          <w:b/>
          <w:bCs/>
        </w:rPr>
      </w:pPr>
      <w:r>
        <w:rPr>
          <w:rFonts w:ascii="Times New Roman" w:hAnsi="Times New Roman" w:cs="Times New Roman"/>
          <w:b/>
          <w:bCs/>
        </w:rPr>
        <w:t xml:space="preserve">           </w:t>
      </w:r>
    </w:p>
    <w:p w14:paraId="2A921805" w14:textId="3594B066" w:rsidR="00D54433" w:rsidRDefault="00561B53" w:rsidP="00EE32CA">
      <w:pPr>
        <w:rPr>
          <w:rFonts w:ascii="Times New Roman" w:hAnsi="Times New Roman" w:cs="Times New Roman"/>
          <w:b/>
          <w:sz w:val="30"/>
          <w:szCs w:val="30"/>
        </w:rPr>
      </w:pPr>
      <w:r>
        <w:rPr>
          <w:rFonts w:ascii="Times New Roman" w:hAnsi="Times New Roman" w:cs="Times New Roman"/>
          <w:b/>
          <w:sz w:val="30"/>
          <w:szCs w:val="30"/>
        </w:rPr>
        <w:t xml:space="preserve">                                                      </w:t>
      </w:r>
    </w:p>
    <w:p w14:paraId="234236D4" w14:textId="133276CC" w:rsidR="00D54433" w:rsidRDefault="00561B53" w:rsidP="00EE32CA">
      <w:pPr>
        <w:rPr>
          <w:rFonts w:ascii="Times New Roman" w:hAnsi="Times New Roman" w:cs="Times New Roman"/>
          <w:b/>
          <w:sz w:val="30"/>
          <w:szCs w:val="30"/>
        </w:rPr>
      </w:pPr>
      <w:r>
        <w:rPr>
          <w:rFonts w:ascii="Times New Roman" w:hAnsi="Times New Roman" w:cs="Times New Roman"/>
          <w:b/>
          <w:sz w:val="30"/>
          <w:szCs w:val="30"/>
        </w:rPr>
        <w:t xml:space="preserve">                                                                   </w:t>
      </w:r>
    </w:p>
    <w:p w14:paraId="47897F3A" w14:textId="77777777" w:rsidR="00143987" w:rsidRDefault="00143987" w:rsidP="00EE32CA">
      <w:pPr>
        <w:rPr>
          <w:rFonts w:ascii="Times New Roman" w:hAnsi="Times New Roman" w:cs="Times New Roman"/>
          <w:b/>
          <w:sz w:val="30"/>
          <w:szCs w:val="30"/>
        </w:rPr>
      </w:pPr>
    </w:p>
    <w:p w14:paraId="149B0548" w14:textId="77777777" w:rsidR="00143987" w:rsidRDefault="00143987" w:rsidP="00EE32CA">
      <w:pPr>
        <w:rPr>
          <w:rFonts w:ascii="Times New Roman" w:hAnsi="Times New Roman" w:cs="Times New Roman"/>
          <w:b/>
          <w:sz w:val="30"/>
          <w:szCs w:val="30"/>
        </w:rPr>
      </w:pPr>
    </w:p>
    <w:p w14:paraId="4E7A8DCB" w14:textId="77777777" w:rsidR="00143987" w:rsidRDefault="00143987" w:rsidP="00EE32CA">
      <w:pPr>
        <w:rPr>
          <w:rFonts w:ascii="Times New Roman" w:hAnsi="Times New Roman" w:cs="Times New Roman"/>
          <w:b/>
          <w:sz w:val="30"/>
          <w:szCs w:val="30"/>
        </w:rPr>
      </w:pPr>
    </w:p>
    <w:p w14:paraId="350CF85E" w14:textId="77777777" w:rsidR="00143987" w:rsidRDefault="00143987" w:rsidP="00EE32CA">
      <w:pPr>
        <w:rPr>
          <w:rFonts w:ascii="Times New Roman" w:hAnsi="Times New Roman" w:cs="Times New Roman"/>
          <w:b/>
          <w:sz w:val="30"/>
          <w:szCs w:val="30"/>
        </w:rPr>
      </w:pPr>
    </w:p>
    <w:p w14:paraId="31DF7312" w14:textId="77777777" w:rsidR="00143987" w:rsidRDefault="00143987" w:rsidP="00EE32CA">
      <w:pPr>
        <w:rPr>
          <w:rFonts w:ascii="Times New Roman" w:hAnsi="Times New Roman" w:cs="Times New Roman"/>
          <w:b/>
          <w:sz w:val="30"/>
          <w:szCs w:val="30"/>
        </w:rPr>
      </w:pPr>
    </w:p>
    <w:p w14:paraId="2B8B45CB" w14:textId="77777777" w:rsidR="00143987" w:rsidRDefault="00143987" w:rsidP="00EE32CA">
      <w:pPr>
        <w:rPr>
          <w:rFonts w:ascii="Times New Roman" w:hAnsi="Times New Roman" w:cs="Times New Roman"/>
          <w:b/>
          <w:sz w:val="30"/>
          <w:szCs w:val="30"/>
        </w:rPr>
      </w:pPr>
    </w:p>
    <w:p w14:paraId="5EDA3E69" w14:textId="77777777" w:rsidR="00143987" w:rsidRDefault="00143987" w:rsidP="00EE32CA">
      <w:pPr>
        <w:rPr>
          <w:rFonts w:ascii="Times New Roman" w:hAnsi="Times New Roman" w:cs="Times New Roman"/>
          <w:b/>
          <w:sz w:val="30"/>
          <w:szCs w:val="30"/>
        </w:rPr>
      </w:pPr>
    </w:p>
    <w:p w14:paraId="100C8A9E" w14:textId="77777777" w:rsidR="00143987" w:rsidRDefault="00143987" w:rsidP="00EE32CA">
      <w:pPr>
        <w:rPr>
          <w:rFonts w:ascii="Times New Roman" w:hAnsi="Times New Roman" w:cs="Times New Roman"/>
          <w:b/>
          <w:sz w:val="30"/>
          <w:szCs w:val="30"/>
        </w:rPr>
      </w:pPr>
    </w:p>
    <w:p w14:paraId="304C0F11" w14:textId="77777777" w:rsidR="003A251F" w:rsidRDefault="003A251F" w:rsidP="00EE32CA">
      <w:pPr>
        <w:rPr>
          <w:rFonts w:ascii="Times New Roman" w:hAnsi="Times New Roman" w:cs="Times New Roman"/>
          <w:b/>
          <w:sz w:val="30"/>
          <w:szCs w:val="30"/>
        </w:rPr>
      </w:pPr>
    </w:p>
    <w:p w14:paraId="7B358FE6" w14:textId="77777777" w:rsidR="003A251F" w:rsidRDefault="003A251F" w:rsidP="00EE32CA">
      <w:pPr>
        <w:rPr>
          <w:rFonts w:ascii="Times New Roman" w:hAnsi="Times New Roman" w:cs="Times New Roman"/>
          <w:b/>
          <w:sz w:val="30"/>
          <w:szCs w:val="30"/>
        </w:rPr>
      </w:pPr>
    </w:p>
    <w:p w14:paraId="003C6005" w14:textId="77777777" w:rsidR="003A251F" w:rsidRDefault="003A251F" w:rsidP="00EE32CA">
      <w:pPr>
        <w:rPr>
          <w:rFonts w:ascii="Times New Roman" w:hAnsi="Times New Roman" w:cs="Times New Roman"/>
          <w:b/>
          <w:sz w:val="30"/>
          <w:szCs w:val="30"/>
        </w:rPr>
      </w:pPr>
    </w:p>
    <w:p w14:paraId="50685503" w14:textId="77777777" w:rsidR="003A251F" w:rsidRDefault="003A251F" w:rsidP="00EE32CA">
      <w:pPr>
        <w:rPr>
          <w:rFonts w:ascii="Times New Roman" w:hAnsi="Times New Roman" w:cs="Times New Roman"/>
          <w:b/>
          <w:sz w:val="30"/>
          <w:szCs w:val="30"/>
        </w:rPr>
      </w:pPr>
    </w:p>
    <w:p w14:paraId="7F7C8CA6" w14:textId="77777777" w:rsidR="003A251F" w:rsidRDefault="003A251F" w:rsidP="00EE32CA">
      <w:pPr>
        <w:rPr>
          <w:rFonts w:ascii="Times New Roman" w:hAnsi="Times New Roman" w:cs="Times New Roman"/>
          <w:b/>
          <w:sz w:val="30"/>
          <w:szCs w:val="30"/>
        </w:rPr>
      </w:pPr>
    </w:p>
    <w:p w14:paraId="196220DE" w14:textId="77777777" w:rsidR="003A251F" w:rsidRDefault="003A251F" w:rsidP="00EE32CA">
      <w:pPr>
        <w:rPr>
          <w:rFonts w:ascii="Times New Roman" w:hAnsi="Times New Roman" w:cs="Times New Roman"/>
          <w:b/>
          <w:sz w:val="30"/>
          <w:szCs w:val="30"/>
        </w:rPr>
      </w:pPr>
    </w:p>
    <w:p w14:paraId="0EC3E3D7" w14:textId="77777777" w:rsidR="003A251F" w:rsidRDefault="003A251F" w:rsidP="00EE32CA">
      <w:pPr>
        <w:rPr>
          <w:rFonts w:ascii="Times New Roman" w:hAnsi="Times New Roman" w:cs="Times New Roman"/>
          <w:b/>
          <w:sz w:val="30"/>
          <w:szCs w:val="30"/>
        </w:rPr>
      </w:pPr>
    </w:p>
    <w:p w14:paraId="3B867F99" w14:textId="77777777" w:rsidR="003A251F" w:rsidRDefault="003A251F" w:rsidP="00EE32CA">
      <w:pPr>
        <w:rPr>
          <w:rFonts w:ascii="Times New Roman" w:hAnsi="Times New Roman" w:cs="Times New Roman"/>
          <w:b/>
          <w:sz w:val="30"/>
          <w:szCs w:val="30"/>
        </w:rPr>
      </w:pPr>
    </w:p>
    <w:p w14:paraId="11649301" w14:textId="77777777" w:rsidR="003A251F" w:rsidRDefault="003A251F" w:rsidP="00EE32CA">
      <w:pPr>
        <w:rPr>
          <w:rFonts w:ascii="Times New Roman" w:hAnsi="Times New Roman" w:cs="Times New Roman"/>
          <w:b/>
          <w:sz w:val="30"/>
          <w:szCs w:val="30"/>
        </w:rPr>
      </w:pPr>
    </w:p>
    <w:p w14:paraId="6B41B8A6" w14:textId="77777777" w:rsidR="003A251F" w:rsidRDefault="003A251F" w:rsidP="00EE32CA">
      <w:pPr>
        <w:rPr>
          <w:rFonts w:ascii="Times New Roman" w:hAnsi="Times New Roman" w:cs="Times New Roman"/>
          <w:b/>
          <w:sz w:val="30"/>
          <w:szCs w:val="30"/>
        </w:rPr>
      </w:pPr>
    </w:p>
    <w:p w14:paraId="16CB70A2" w14:textId="77777777" w:rsidR="003A251F" w:rsidRDefault="003A251F" w:rsidP="00EE32CA">
      <w:pPr>
        <w:rPr>
          <w:rFonts w:ascii="Times New Roman" w:hAnsi="Times New Roman" w:cs="Times New Roman"/>
          <w:b/>
          <w:sz w:val="30"/>
          <w:szCs w:val="30"/>
        </w:rPr>
      </w:pPr>
    </w:p>
    <w:p w14:paraId="2DC1AFAC" w14:textId="097EE2A1" w:rsidR="00143987" w:rsidRDefault="003A251F" w:rsidP="00EE32CA">
      <w:pPr>
        <w:rPr>
          <w:rFonts w:ascii="Times New Roman" w:hAnsi="Times New Roman" w:cs="Times New Roman"/>
          <w:b/>
          <w:sz w:val="30"/>
          <w:szCs w:val="30"/>
        </w:rPr>
      </w:pPr>
      <w:r>
        <w:rPr>
          <w:rFonts w:ascii="Times New Roman" w:hAnsi="Times New Roman" w:cs="Times New Roman"/>
          <w:b/>
          <w:sz w:val="30"/>
          <w:szCs w:val="30"/>
        </w:rPr>
        <w:t>3.5. Death Analysis - 2</w:t>
      </w:r>
    </w:p>
    <w:p w14:paraId="2D07ACC7" w14:textId="77777777" w:rsidR="00143987" w:rsidRDefault="00143987" w:rsidP="00EE32CA">
      <w:pPr>
        <w:rPr>
          <w:rFonts w:ascii="Times New Roman" w:hAnsi="Times New Roman" w:cs="Times New Roman"/>
          <w:b/>
          <w:sz w:val="30"/>
          <w:szCs w:val="30"/>
        </w:rPr>
      </w:pPr>
    </w:p>
    <w:p w14:paraId="2741FBDB" w14:textId="081EEE39" w:rsidR="00143987" w:rsidRDefault="00143987" w:rsidP="00EE32CA">
      <w:pPr>
        <w:rPr>
          <w:rFonts w:ascii="Times New Roman" w:hAnsi="Times New Roman" w:cs="Times New Roman"/>
          <w:b/>
          <w:sz w:val="30"/>
          <w:szCs w:val="30"/>
        </w:rPr>
      </w:pPr>
    </w:p>
    <w:p w14:paraId="652A5E11" w14:textId="25A5AFC4" w:rsidR="003A251F" w:rsidRDefault="003A251F" w:rsidP="00EE32CA">
      <w:pPr>
        <w:rPr>
          <w:rFonts w:ascii="Times New Roman" w:hAnsi="Times New Roman" w:cs="Times New Roman"/>
          <w:b/>
          <w:sz w:val="30"/>
          <w:szCs w:val="30"/>
        </w:rPr>
      </w:pPr>
      <w:r w:rsidRPr="00A009F2">
        <w:rPr>
          <w:rFonts w:ascii="Times New Roman" w:hAnsi="Times New Roman" w:cs="Times New Roman"/>
          <w:b/>
          <w:bCs/>
          <w:noProof/>
        </w:rPr>
        <w:lastRenderedPageBreak/>
        <mc:AlternateContent>
          <mc:Choice Requires="wps">
            <w:drawing>
              <wp:anchor distT="45720" distB="45720" distL="114300" distR="114300" simplePos="0" relativeHeight="251671040" behindDoc="0" locked="0" layoutInCell="1" allowOverlap="1" wp14:anchorId="61EAE872" wp14:editId="1D0CB0CA">
                <wp:simplePos x="0" y="0"/>
                <wp:positionH relativeFrom="margin">
                  <wp:posOffset>4639945</wp:posOffset>
                </wp:positionH>
                <wp:positionV relativeFrom="paragraph">
                  <wp:posOffset>1019175</wp:posOffset>
                </wp:positionV>
                <wp:extent cx="1186815" cy="2510790"/>
                <wp:effectExtent l="0" t="0" r="0" b="3810"/>
                <wp:wrapSquare wrapText="bothSides"/>
                <wp:docPr id="1790269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510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696EF" w14:textId="41D72B1E" w:rsidR="003A251F" w:rsidRPr="00143987" w:rsidRDefault="003A251F" w:rsidP="003A251F">
                            <w:pPr>
                              <w:rPr>
                                <w:color w:val="000000" w:themeColor="text1"/>
                              </w:rPr>
                            </w:pPr>
                            <w:r w:rsidRPr="00143987">
                              <w:rPr>
                                <w:color w:val="000000" w:themeColor="text1"/>
                                <w:sz w:val="24"/>
                                <w:szCs w:val="24"/>
                              </w:rPr>
                              <w:t xml:space="preserve">By specifying the month, year, and day, we can conduct a tailored analysis of the </w:t>
                            </w:r>
                            <w:r>
                              <w:rPr>
                                <w:color w:val="000000" w:themeColor="text1"/>
                                <w:sz w:val="24"/>
                                <w:szCs w:val="24"/>
                              </w:rPr>
                              <w:t>deaths</w:t>
                            </w:r>
                            <w:r w:rsidRPr="00143987">
                              <w:rPr>
                                <w:color w:val="000000" w:themeColor="text1"/>
                                <w:sz w:val="24"/>
                                <w:szCs w:val="24"/>
                              </w:rPr>
                              <w:t>, allowing us to delve into the data with precision.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AE872" id="_x0000_s1031" type="#_x0000_t202" style="position:absolute;margin-left:365.35pt;margin-top:80.25pt;width:93.45pt;height:197.7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oLMwIAAKkEAAAOAAAAZHJzL2Uyb0RvYy54bWysVNtu2zAMfR+wfxD0vjjOkjY14hRdig4D&#10;ugvW7QNkWYqNyqJGqbGzrx8lJ2m2PXXYiyFR5OEhD+nV9dAZtlPoW7AlzydTzpSVULd2W/Lv3+7e&#10;LDnzQdhaGLCq5Hvl+fX69atV7wo1gwZMrZARiPVF70rehOCKLPOyUZ3wE3DK0qMG7ESgK26zGkVP&#10;6J3JZtPpRdYD1g5BKu/Jejs+8nXC11rJ8FlrrwIzJSduIX0xfav4zdYrUWxRuKaVBxriH1h0orWU&#10;9AR1K4JgT9j+BdW1EsGDDhMJXQZat1KlGqiafPpHNQ+NcCrVQs3x7tQm//9g5afdg/uCLAzvYCAB&#10;UxHe3YN89MzCphF2q24QoW+UqClxHluW9c4Xh9DYal/4CFL1H6EmkcVTgAQ0aOxiV6hORugkwP7U&#10;dDUEJmPKfHmxzBecSXqbLfLp5VWSJRPFMdyhD+8VdCweSo6kaoIXu3sfIh1RHF1iNgt3rTFJWWN/&#10;M5BjtCT6kfGBe9gbFf2M/ao0a+tENRq8xG21McjGiaGRphKOc5PAKCA6akr4wthDSIxWaVBfGH8K&#10;SvnBhlN811rAUci4RioWsBO0APXjqB7xHf2PrRgbEHUMQzVQB0r+NuocLRXUe9IWYdwd2nU6NIA/&#10;Oetpb0rufzwJVJyZD5bm4yqfz+Oipct8cTmjC56/VOcvwkqCKnngbDxuQmp1rMnCDc2RbpPCz0wO&#10;nGkfkvCH3Y0Ld35PXs9/mPUvAAAA//8DAFBLAwQUAAYACAAAACEAsLRFud4AAAALAQAADwAAAGRy&#10;cy9kb3ducmV2LnhtbEyPy07DMBBF90j8gzVI7KhdwAkJcSoEYguiPCR2bjxNIuJxFLtN+HuGFSxH&#10;9+jeM9Vm8YM44hT7QAbWKwUCqQmup9bA2+vjxQ2ImCw5OwRCA98YYVOfnlS2dGGmFzxuUyu4hGJp&#10;DXQpjaWUsenQ27gKIxJn+zB5m/icWukmO3O5H+SlUpn0tide6OyI9x02X9uDN/D+tP/8uFbP7YPX&#10;4xwWJckX0pjzs+XuFkTCJf3B8KvP6lCz0y4cyEUxGMivVM4oB5nSIJgo1nkGYmdAa12ArCv5/4f6&#10;BwAA//8DAFBLAQItABQABgAIAAAAIQC2gziS/gAAAOEBAAATAAAAAAAAAAAAAAAAAAAAAABbQ29u&#10;dGVudF9UeXBlc10ueG1sUEsBAi0AFAAGAAgAAAAhADj9If/WAAAAlAEAAAsAAAAAAAAAAAAAAAAA&#10;LwEAAF9yZWxzLy5yZWxzUEsBAi0AFAAGAAgAAAAhAG+GugszAgAAqQQAAA4AAAAAAAAAAAAAAAAA&#10;LgIAAGRycy9lMm9Eb2MueG1sUEsBAi0AFAAGAAgAAAAhALC0RbneAAAACwEAAA8AAAAAAAAAAAAA&#10;AAAAjQQAAGRycy9kb3ducmV2LnhtbFBLBQYAAAAABAAEAPMAAACYBQAAAAA=&#10;" filled="f" stroked="f">
                <v:textbox>
                  <w:txbxContent>
                    <w:p w14:paraId="7EA696EF" w14:textId="41D72B1E" w:rsidR="003A251F" w:rsidRPr="00143987" w:rsidRDefault="003A251F" w:rsidP="003A251F">
                      <w:pPr>
                        <w:rPr>
                          <w:color w:val="000000" w:themeColor="text1"/>
                        </w:rPr>
                      </w:pPr>
                      <w:r w:rsidRPr="00143987">
                        <w:rPr>
                          <w:color w:val="000000" w:themeColor="text1"/>
                          <w:sz w:val="24"/>
                          <w:szCs w:val="24"/>
                        </w:rPr>
                        <w:t xml:space="preserve">By specifying the month, year, and day, we can conduct a tailored analysis of the </w:t>
                      </w:r>
                      <w:r>
                        <w:rPr>
                          <w:color w:val="000000" w:themeColor="text1"/>
                          <w:sz w:val="24"/>
                          <w:szCs w:val="24"/>
                        </w:rPr>
                        <w:t>deaths</w:t>
                      </w:r>
                      <w:r w:rsidRPr="00143987">
                        <w:rPr>
                          <w:color w:val="000000" w:themeColor="text1"/>
                          <w:sz w:val="24"/>
                          <w:szCs w:val="24"/>
                        </w:rPr>
                        <w:t>, allowing us to delve into the data with precision.</w:t>
                      </w:r>
                    </w:p>
                  </w:txbxContent>
                </v:textbox>
                <w10:wrap type="square" anchorx="margin"/>
              </v:shape>
            </w:pict>
          </mc:Fallback>
        </mc:AlternateContent>
      </w:r>
      <w:r>
        <w:rPr>
          <w:rFonts w:ascii="Times New Roman" w:hAnsi="Times New Roman" w:cs="Times New Roman"/>
          <w:b/>
          <w:noProof/>
          <w:sz w:val="30"/>
          <w:szCs w:val="30"/>
        </w:rPr>
        <w:drawing>
          <wp:inline distT="0" distB="0" distL="0" distR="0" wp14:anchorId="1363685B" wp14:editId="351841F1">
            <wp:extent cx="4257552" cy="4429760"/>
            <wp:effectExtent l="0" t="0" r="0" b="8890"/>
            <wp:docPr id="19051952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95260" name="Picture 1905195260"/>
                    <pic:cNvPicPr/>
                  </pic:nvPicPr>
                  <pic:blipFill>
                    <a:blip r:embed="rId17">
                      <a:extLst>
                        <a:ext uri="{28A0092B-C50C-407E-A947-70E740481C1C}">
                          <a14:useLocalDpi xmlns:a14="http://schemas.microsoft.com/office/drawing/2010/main" val="0"/>
                        </a:ext>
                      </a:extLst>
                    </a:blip>
                    <a:stretch>
                      <a:fillRect/>
                    </a:stretch>
                  </pic:blipFill>
                  <pic:spPr>
                    <a:xfrm>
                      <a:off x="0" y="0"/>
                      <a:ext cx="4274544" cy="4447439"/>
                    </a:xfrm>
                    <a:prstGeom prst="rect">
                      <a:avLst/>
                    </a:prstGeom>
                  </pic:spPr>
                </pic:pic>
              </a:graphicData>
            </a:graphic>
          </wp:inline>
        </w:drawing>
      </w:r>
    </w:p>
    <w:p w14:paraId="7A863797" w14:textId="77777777" w:rsidR="00143987" w:rsidRDefault="00143987" w:rsidP="00EE32CA">
      <w:pPr>
        <w:rPr>
          <w:rFonts w:ascii="Times New Roman" w:hAnsi="Times New Roman" w:cs="Times New Roman"/>
          <w:b/>
          <w:sz w:val="30"/>
          <w:szCs w:val="30"/>
        </w:rPr>
      </w:pPr>
    </w:p>
    <w:p w14:paraId="10DAABA8" w14:textId="77777777" w:rsidR="00143987" w:rsidRDefault="00143987" w:rsidP="00EE32CA">
      <w:pPr>
        <w:rPr>
          <w:rFonts w:ascii="Times New Roman" w:hAnsi="Times New Roman" w:cs="Times New Roman"/>
          <w:b/>
          <w:sz w:val="30"/>
          <w:szCs w:val="30"/>
        </w:rPr>
      </w:pPr>
    </w:p>
    <w:p w14:paraId="58E98633" w14:textId="77777777" w:rsidR="00143987" w:rsidRDefault="00143987" w:rsidP="00EE32CA">
      <w:pPr>
        <w:rPr>
          <w:rFonts w:ascii="Times New Roman" w:hAnsi="Times New Roman" w:cs="Times New Roman"/>
          <w:b/>
          <w:sz w:val="30"/>
          <w:szCs w:val="30"/>
        </w:rPr>
      </w:pPr>
    </w:p>
    <w:p w14:paraId="2D244859" w14:textId="77777777" w:rsidR="00143987" w:rsidRDefault="00143987" w:rsidP="00EE32CA">
      <w:pPr>
        <w:rPr>
          <w:rFonts w:ascii="Times New Roman" w:hAnsi="Times New Roman" w:cs="Times New Roman"/>
          <w:b/>
          <w:sz w:val="30"/>
          <w:szCs w:val="30"/>
        </w:rPr>
      </w:pPr>
    </w:p>
    <w:p w14:paraId="47E89257" w14:textId="77777777" w:rsidR="00143987" w:rsidRDefault="00143987" w:rsidP="00EE32CA">
      <w:pPr>
        <w:rPr>
          <w:rFonts w:ascii="Times New Roman" w:hAnsi="Times New Roman" w:cs="Times New Roman"/>
          <w:b/>
          <w:sz w:val="30"/>
          <w:szCs w:val="30"/>
        </w:rPr>
      </w:pPr>
    </w:p>
    <w:p w14:paraId="61B8EA4D" w14:textId="77777777" w:rsidR="00143987" w:rsidRDefault="00143987" w:rsidP="00EE32CA">
      <w:pPr>
        <w:rPr>
          <w:rFonts w:ascii="Times New Roman" w:hAnsi="Times New Roman" w:cs="Times New Roman"/>
          <w:b/>
          <w:sz w:val="30"/>
          <w:szCs w:val="30"/>
        </w:rPr>
      </w:pPr>
    </w:p>
    <w:p w14:paraId="69662ECE" w14:textId="77777777" w:rsidR="00143987" w:rsidRDefault="00143987" w:rsidP="00EE32CA">
      <w:pPr>
        <w:rPr>
          <w:rFonts w:ascii="Times New Roman" w:hAnsi="Times New Roman" w:cs="Times New Roman"/>
          <w:b/>
          <w:sz w:val="30"/>
          <w:szCs w:val="30"/>
        </w:rPr>
      </w:pPr>
    </w:p>
    <w:p w14:paraId="7F9ED9EE" w14:textId="77777777" w:rsidR="00143987" w:rsidRDefault="00143987" w:rsidP="00EE32CA">
      <w:pPr>
        <w:rPr>
          <w:rFonts w:ascii="Times New Roman" w:hAnsi="Times New Roman" w:cs="Times New Roman"/>
          <w:b/>
          <w:sz w:val="30"/>
          <w:szCs w:val="30"/>
        </w:rPr>
      </w:pPr>
    </w:p>
    <w:p w14:paraId="17DD78FC" w14:textId="77777777" w:rsidR="00143987" w:rsidRDefault="00143987" w:rsidP="00EE32CA">
      <w:pPr>
        <w:rPr>
          <w:rFonts w:ascii="Times New Roman" w:hAnsi="Times New Roman" w:cs="Times New Roman"/>
          <w:b/>
          <w:sz w:val="30"/>
          <w:szCs w:val="30"/>
        </w:rPr>
      </w:pPr>
    </w:p>
    <w:p w14:paraId="42E6AF90" w14:textId="77777777" w:rsidR="00143987" w:rsidRDefault="00143987" w:rsidP="00EE32CA">
      <w:pPr>
        <w:rPr>
          <w:rFonts w:ascii="Times New Roman" w:hAnsi="Times New Roman" w:cs="Times New Roman"/>
          <w:b/>
          <w:sz w:val="30"/>
          <w:szCs w:val="30"/>
        </w:rPr>
      </w:pPr>
    </w:p>
    <w:p w14:paraId="7C15517F" w14:textId="77777777" w:rsidR="00143987" w:rsidRDefault="00143987" w:rsidP="00EE32CA">
      <w:pPr>
        <w:rPr>
          <w:rFonts w:ascii="Times New Roman" w:hAnsi="Times New Roman" w:cs="Times New Roman"/>
          <w:b/>
          <w:sz w:val="30"/>
          <w:szCs w:val="30"/>
        </w:rPr>
      </w:pPr>
    </w:p>
    <w:p w14:paraId="50FA6AF8" w14:textId="77777777" w:rsidR="00143987" w:rsidRDefault="00143987" w:rsidP="00EE32CA">
      <w:pPr>
        <w:rPr>
          <w:rFonts w:ascii="Times New Roman" w:hAnsi="Times New Roman" w:cs="Times New Roman"/>
          <w:b/>
          <w:sz w:val="30"/>
          <w:szCs w:val="30"/>
        </w:rPr>
      </w:pPr>
    </w:p>
    <w:p w14:paraId="72CF9D74" w14:textId="77777777" w:rsidR="00143987" w:rsidRDefault="00143987" w:rsidP="00EE32CA">
      <w:pPr>
        <w:rPr>
          <w:rFonts w:ascii="Times New Roman" w:hAnsi="Times New Roman" w:cs="Times New Roman"/>
          <w:b/>
          <w:sz w:val="30"/>
          <w:szCs w:val="30"/>
        </w:rPr>
      </w:pPr>
    </w:p>
    <w:p w14:paraId="025971A9" w14:textId="77777777" w:rsidR="00143987" w:rsidRDefault="00143987" w:rsidP="00EE32CA">
      <w:pPr>
        <w:rPr>
          <w:rFonts w:ascii="Times New Roman" w:hAnsi="Times New Roman" w:cs="Times New Roman"/>
          <w:b/>
          <w:sz w:val="30"/>
          <w:szCs w:val="30"/>
        </w:rPr>
      </w:pPr>
    </w:p>
    <w:p w14:paraId="4AD15779" w14:textId="77777777" w:rsidR="00143987" w:rsidRDefault="00143987" w:rsidP="00EE32CA">
      <w:pPr>
        <w:rPr>
          <w:rFonts w:ascii="Times New Roman" w:hAnsi="Times New Roman" w:cs="Times New Roman"/>
          <w:b/>
          <w:sz w:val="30"/>
          <w:szCs w:val="30"/>
        </w:rPr>
      </w:pPr>
    </w:p>
    <w:p w14:paraId="4369603B" w14:textId="77777777" w:rsidR="00143987" w:rsidRDefault="00143987" w:rsidP="00EE32CA">
      <w:pPr>
        <w:rPr>
          <w:rFonts w:ascii="Times New Roman" w:hAnsi="Times New Roman" w:cs="Times New Roman"/>
          <w:b/>
          <w:sz w:val="30"/>
          <w:szCs w:val="30"/>
        </w:rPr>
      </w:pPr>
    </w:p>
    <w:p w14:paraId="02205006" w14:textId="77777777" w:rsidR="00143987" w:rsidRDefault="00143987" w:rsidP="00EE32CA">
      <w:pPr>
        <w:rPr>
          <w:rFonts w:ascii="Times New Roman" w:hAnsi="Times New Roman" w:cs="Times New Roman"/>
          <w:b/>
          <w:sz w:val="30"/>
          <w:szCs w:val="30"/>
        </w:rPr>
      </w:pPr>
    </w:p>
    <w:p w14:paraId="278982BF" w14:textId="77777777" w:rsidR="00143987" w:rsidRDefault="00143987" w:rsidP="00EE32CA">
      <w:pPr>
        <w:rPr>
          <w:rFonts w:ascii="Times New Roman" w:hAnsi="Times New Roman" w:cs="Times New Roman"/>
          <w:b/>
          <w:sz w:val="30"/>
          <w:szCs w:val="30"/>
        </w:rPr>
      </w:pPr>
    </w:p>
    <w:p w14:paraId="2B6D1384" w14:textId="77777777" w:rsidR="00143987" w:rsidRDefault="00143987" w:rsidP="00EE32CA">
      <w:pPr>
        <w:rPr>
          <w:rFonts w:ascii="Times New Roman" w:hAnsi="Times New Roman" w:cs="Times New Roman"/>
          <w:b/>
          <w:sz w:val="30"/>
          <w:szCs w:val="30"/>
        </w:rPr>
      </w:pPr>
    </w:p>
    <w:p w14:paraId="18C7DA3E" w14:textId="77777777" w:rsidR="00143987" w:rsidRDefault="00143987" w:rsidP="00EE32CA">
      <w:pPr>
        <w:rPr>
          <w:rFonts w:ascii="Times New Roman" w:hAnsi="Times New Roman" w:cs="Times New Roman"/>
          <w:b/>
          <w:sz w:val="30"/>
          <w:szCs w:val="30"/>
        </w:rPr>
      </w:pPr>
    </w:p>
    <w:p w14:paraId="5E3B0EEB" w14:textId="77777777" w:rsidR="00143987" w:rsidRDefault="00143987" w:rsidP="00EE32CA">
      <w:pPr>
        <w:rPr>
          <w:rFonts w:ascii="Times New Roman" w:hAnsi="Times New Roman" w:cs="Times New Roman"/>
          <w:b/>
          <w:sz w:val="30"/>
          <w:szCs w:val="30"/>
        </w:rPr>
      </w:pPr>
    </w:p>
    <w:p w14:paraId="28239901" w14:textId="77777777" w:rsidR="00143987" w:rsidRDefault="00143987" w:rsidP="00EE32CA">
      <w:pPr>
        <w:rPr>
          <w:rFonts w:ascii="Times New Roman" w:hAnsi="Times New Roman" w:cs="Times New Roman"/>
          <w:b/>
          <w:sz w:val="30"/>
          <w:szCs w:val="30"/>
        </w:rPr>
      </w:pPr>
    </w:p>
    <w:p w14:paraId="4BD04A70" w14:textId="77777777" w:rsidR="00143987" w:rsidRDefault="00143987" w:rsidP="00EE32CA">
      <w:pPr>
        <w:rPr>
          <w:rFonts w:ascii="Times New Roman" w:hAnsi="Times New Roman" w:cs="Times New Roman"/>
          <w:b/>
          <w:sz w:val="30"/>
          <w:szCs w:val="30"/>
        </w:rPr>
      </w:pPr>
    </w:p>
    <w:p w14:paraId="5FA3EF20" w14:textId="77777777" w:rsidR="00143987" w:rsidRDefault="00143987" w:rsidP="00EE32CA">
      <w:pPr>
        <w:rPr>
          <w:rFonts w:ascii="Times New Roman" w:hAnsi="Times New Roman" w:cs="Times New Roman"/>
          <w:b/>
          <w:sz w:val="30"/>
          <w:szCs w:val="30"/>
        </w:rPr>
      </w:pPr>
    </w:p>
    <w:p w14:paraId="015CE5D1" w14:textId="77777777" w:rsidR="00143987" w:rsidRDefault="00143987" w:rsidP="00EE32CA">
      <w:pPr>
        <w:rPr>
          <w:rFonts w:ascii="Times New Roman" w:hAnsi="Times New Roman" w:cs="Times New Roman"/>
          <w:b/>
          <w:sz w:val="30"/>
          <w:szCs w:val="30"/>
        </w:rPr>
      </w:pPr>
    </w:p>
    <w:p w14:paraId="05B35544" w14:textId="77777777" w:rsidR="00143987" w:rsidRDefault="00143987" w:rsidP="00EE32CA">
      <w:pPr>
        <w:rPr>
          <w:rFonts w:ascii="Times New Roman" w:hAnsi="Times New Roman" w:cs="Times New Roman"/>
          <w:b/>
          <w:sz w:val="30"/>
          <w:szCs w:val="30"/>
        </w:rPr>
      </w:pPr>
    </w:p>
    <w:p w14:paraId="23805F3D" w14:textId="77777777" w:rsidR="00143987" w:rsidRDefault="00143987" w:rsidP="00EE32CA">
      <w:pPr>
        <w:rPr>
          <w:rFonts w:ascii="Times New Roman" w:hAnsi="Times New Roman" w:cs="Times New Roman"/>
          <w:b/>
          <w:sz w:val="30"/>
          <w:szCs w:val="30"/>
        </w:rPr>
      </w:pPr>
    </w:p>
    <w:p w14:paraId="3830C246" w14:textId="77777777" w:rsidR="00143987" w:rsidRDefault="00143987" w:rsidP="00EE32CA">
      <w:pPr>
        <w:rPr>
          <w:rFonts w:ascii="Times New Roman" w:hAnsi="Times New Roman" w:cs="Times New Roman"/>
          <w:b/>
          <w:sz w:val="30"/>
          <w:szCs w:val="30"/>
        </w:rPr>
      </w:pPr>
    </w:p>
    <w:p w14:paraId="4420BFB2" w14:textId="77777777" w:rsidR="00143987" w:rsidRDefault="00143987" w:rsidP="00EE32CA">
      <w:pPr>
        <w:rPr>
          <w:rFonts w:ascii="Times New Roman" w:hAnsi="Times New Roman" w:cs="Times New Roman"/>
          <w:b/>
          <w:sz w:val="30"/>
          <w:szCs w:val="30"/>
        </w:rPr>
      </w:pPr>
    </w:p>
    <w:p w14:paraId="03971A57" w14:textId="77777777" w:rsidR="00143987" w:rsidRDefault="00143987" w:rsidP="00EE32CA">
      <w:pPr>
        <w:rPr>
          <w:rFonts w:ascii="Times New Roman" w:hAnsi="Times New Roman" w:cs="Times New Roman"/>
          <w:b/>
          <w:sz w:val="30"/>
          <w:szCs w:val="30"/>
        </w:rPr>
      </w:pPr>
    </w:p>
    <w:p w14:paraId="09953E17" w14:textId="77777777" w:rsidR="00143987" w:rsidRDefault="00143987" w:rsidP="00EE32CA">
      <w:pPr>
        <w:rPr>
          <w:rFonts w:ascii="Times New Roman" w:hAnsi="Times New Roman" w:cs="Times New Roman"/>
          <w:b/>
          <w:sz w:val="30"/>
          <w:szCs w:val="30"/>
        </w:rPr>
      </w:pPr>
    </w:p>
    <w:p w14:paraId="4EEB9FFD" w14:textId="77777777" w:rsidR="00143987" w:rsidRDefault="00143987" w:rsidP="00EE32CA">
      <w:pPr>
        <w:rPr>
          <w:rFonts w:ascii="Times New Roman" w:hAnsi="Times New Roman" w:cs="Times New Roman"/>
          <w:b/>
          <w:sz w:val="30"/>
          <w:szCs w:val="30"/>
        </w:rPr>
      </w:pPr>
    </w:p>
    <w:p w14:paraId="1014FAC4" w14:textId="77777777" w:rsidR="00143987" w:rsidRDefault="00143987" w:rsidP="00EE32CA">
      <w:pPr>
        <w:rPr>
          <w:rFonts w:ascii="Times New Roman" w:hAnsi="Times New Roman" w:cs="Times New Roman"/>
          <w:b/>
          <w:sz w:val="30"/>
          <w:szCs w:val="30"/>
        </w:rPr>
      </w:pPr>
    </w:p>
    <w:p w14:paraId="597F2BE4" w14:textId="77777777" w:rsidR="00143987" w:rsidRDefault="00143987" w:rsidP="00EE32CA">
      <w:pPr>
        <w:rPr>
          <w:rFonts w:ascii="Times New Roman" w:hAnsi="Times New Roman" w:cs="Times New Roman"/>
          <w:b/>
          <w:sz w:val="30"/>
          <w:szCs w:val="30"/>
        </w:rPr>
      </w:pPr>
    </w:p>
    <w:p w14:paraId="703F2271" w14:textId="0FE4D9AB" w:rsidR="00D54433" w:rsidRDefault="00561B53" w:rsidP="00EE32CA">
      <w:pPr>
        <w:rPr>
          <w:rFonts w:ascii="Times New Roman" w:hAnsi="Times New Roman" w:cs="Times New Roman"/>
          <w:b/>
          <w:sz w:val="30"/>
          <w:szCs w:val="30"/>
        </w:rPr>
      </w:pPr>
      <w:r>
        <w:rPr>
          <w:rFonts w:ascii="Times New Roman" w:hAnsi="Times New Roman" w:cs="Times New Roman"/>
          <w:b/>
          <w:sz w:val="30"/>
          <w:szCs w:val="30"/>
        </w:rPr>
        <w:t>4. Conclusion</w:t>
      </w:r>
    </w:p>
    <w:p w14:paraId="1220C0D7" w14:textId="35248F66" w:rsidR="00561B53" w:rsidRPr="00561B53" w:rsidRDefault="00561B53" w:rsidP="00EE32CA">
      <w:pPr>
        <w:rPr>
          <w:rFonts w:ascii="Times New Roman" w:hAnsi="Times New Roman" w:cs="Times New Roman"/>
          <w:bCs/>
          <w:sz w:val="24"/>
          <w:szCs w:val="24"/>
        </w:rPr>
      </w:pPr>
      <w:r w:rsidRPr="00561B53">
        <w:rPr>
          <w:rFonts w:ascii="Times New Roman" w:hAnsi="Times New Roman" w:cs="Times New Roman"/>
          <w:bCs/>
          <w:sz w:val="24"/>
          <w:szCs w:val="24"/>
        </w:rPr>
        <w:t>In conclusion, the analysis reveals a clear trend in the progression of COVID-19 cases. By closely monitoring daily variations, it becomes evident whether cases are on the rise or decline. These insights can be instrumental in making informed decisions and implementing appropriate measures to manage the pandemic effectively. The combination of preprocessing techniques and data visualization through Cognos contributes to a more comprehensive understanding of the COVID-19 situation, aiding in the development of strategies to combat the virus.</w:t>
      </w:r>
    </w:p>
    <w:p w14:paraId="7F6473A7" w14:textId="77777777" w:rsidR="00D54433" w:rsidRDefault="00D54433" w:rsidP="00EE32CA">
      <w:pPr>
        <w:rPr>
          <w:rFonts w:ascii="Times New Roman" w:hAnsi="Times New Roman" w:cs="Times New Roman"/>
          <w:b/>
          <w:sz w:val="30"/>
          <w:szCs w:val="30"/>
        </w:rPr>
      </w:pPr>
    </w:p>
    <w:p w14:paraId="199C0AB2" w14:textId="77777777" w:rsidR="00D54433" w:rsidRDefault="00D54433" w:rsidP="00EE32CA">
      <w:pPr>
        <w:rPr>
          <w:rFonts w:ascii="Times New Roman" w:hAnsi="Times New Roman" w:cs="Times New Roman"/>
          <w:b/>
          <w:sz w:val="30"/>
          <w:szCs w:val="30"/>
        </w:rPr>
      </w:pPr>
    </w:p>
    <w:p w14:paraId="381872A1" w14:textId="40AA7F33" w:rsidR="00EE32CA" w:rsidRDefault="00EE32CA" w:rsidP="00EE32CA">
      <w:pPr>
        <w:rPr>
          <w:rFonts w:ascii="Times New Roman" w:hAnsi="Times New Roman" w:cs="Times New Roman"/>
          <w:b/>
          <w:sz w:val="30"/>
          <w:szCs w:val="30"/>
        </w:rPr>
      </w:pPr>
    </w:p>
    <w:p w14:paraId="7A36F6A5" w14:textId="5B99660E" w:rsidR="003B7030" w:rsidRPr="00BB3388" w:rsidRDefault="003B7030">
      <w:pPr>
        <w:rPr>
          <w:rFonts w:ascii="Times New Roman" w:hAnsi="Times New Roman" w:cs="Times New Roman"/>
        </w:rPr>
      </w:pPr>
    </w:p>
    <w:sectPr w:rsidR="003B7030" w:rsidRPr="00BB33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4028" w14:textId="77777777" w:rsidR="00C54B02" w:rsidRDefault="00C54B02" w:rsidP="001A5938">
      <w:pPr>
        <w:spacing w:after="0" w:line="240" w:lineRule="auto"/>
      </w:pPr>
      <w:r>
        <w:separator/>
      </w:r>
    </w:p>
  </w:endnote>
  <w:endnote w:type="continuationSeparator" w:id="0">
    <w:p w14:paraId="03BBD6CC" w14:textId="77777777" w:rsidR="00C54B02" w:rsidRDefault="00C54B02" w:rsidP="001A5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8349A" w14:textId="77777777" w:rsidR="00C54B02" w:rsidRDefault="00C54B02" w:rsidP="001A5938">
      <w:pPr>
        <w:spacing w:after="0" w:line="240" w:lineRule="auto"/>
      </w:pPr>
      <w:r>
        <w:separator/>
      </w:r>
    </w:p>
  </w:footnote>
  <w:footnote w:type="continuationSeparator" w:id="0">
    <w:p w14:paraId="62BB8594" w14:textId="77777777" w:rsidR="00C54B02" w:rsidRDefault="00C54B02" w:rsidP="001A5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62CA8"/>
    <w:multiLevelType w:val="hybridMultilevel"/>
    <w:tmpl w:val="15585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AD777F"/>
    <w:multiLevelType w:val="hybridMultilevel"/>
    <w:tmpl w:val="B7827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92347E"/>
    <w:multiLevelType w:val="hybridMultilevel"/>
    <w:tmpl w:val="0ECC2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D20369"/>
    <w:multiLevelType w:val="hybridMultilevel"/>
    <w:tmpl w:val="18E0D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3622325">
    <w:abstractNumId w:val="3"/>
  </w:num>
  <w:num w:numId="2" w16cid:durableId="1615139291">
    <w:abstractNumId w:val="0"/>
  </w:num>
  <w:num w:numId="3" w16cid:durableId="1916352150">
    <w:abstractNumId w:val="2"/>
  </w:num>
  <w:num w:numId="4" w16cid:durableId="595989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388"/>
    <w:rsid w:val="000241A3"/>
    <w:rsid w:val="00143987"/>
    <w:rsid w:val="001630E5"/>
    <w:rsid w:val="001A5938"/>
    <w:rsid w:val="001C3869"/>
    <w:rsid w:val="002048E7"/>
    <w:rsid w:val="0021599C"/>
    <w:rsid w:val="002611D8"/>
    <w:rsid w:val="00266C67"/>
    <w:rsid w:val="003A251F"/>
    <w:rsid w:val="003B7030"/>
    <w:rsid w:val="004702A8"/>
    <w:rsid w:val="004F75BD"/>
    <w:rsid w:val="00504A4E"/>
    <w:rsid w:val="00512AB8"/>
    <w:rsid w:val="00541033"/>
    <w:rsid w:val="00561B53"/>
    <w:rsid w:val="00593B92"/>
    <w:rsid w:val="005A7634"/>
    <w:rsid w:val="007558A5"/>
    <w:rsid w:val="00867C38"/>
    <w:rsid w:val="00894168"/>
    <w:rsid w:val="008A7327"/>
    <w:rsid w:val="00A009F2"/>
    <w:rsid w:val="00A70004"/>
    <w:rsid w:val="00B73011"/>
    <w:rsid w:val="00B76364"/>
    <w:rsid w:val="00B85EA6"/>
    <w:rsid w:val="00BB3388"/>
    <w:rsid w:val="00C150B1"/>
    <w:rsid w:val="00C53A14"/>
    <w:rsid w:val="00C54B02"/>
    <w:rsid w:val="00C96BC0"/>
    <w:rsid w:val="00CA403A"/>
    <w:rsid w:val="00CC27E2"/>
    <w:rsid w:val="00D3113F"/>
    <w:rsid w:val="00D54433"/>
    <w:rsid w:val="00ED7B02"/>
    <w:rsid w:val="00EE32CA"/>
    <w:rsid w:val="00F23A9F"/>
    <w:rsid w:val="00F24602"/>
    <w:rsid w:val="00FA1D76"/>
    <w:rsid w:val="00FD3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B9A29"/>
  <w15:chartTrackingRefBased/>
  <w15:docId w15:val="{B83CDE34-052F-40AC-87E8-7E016C30A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3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364"/>
    <w:pPr>
      <w:ind w:left="720"/>
      <w:contextualSpacing/>
    </w:pPr>
  </w:style>
  <w:style w:type="paragraph" w:styleId="Header">
    <w:name w:val="header"/>
    <w:basedOn w:val="Normal"/>
    <w:link w:val="HeaderChar"/>
    <w:uiPriority w:val="99"/>
    <w:unhideWhenUsed/>
    <w:rsid w:val="001A5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938"/>
  </w:style>
  <w:style w:type="paragraph" w:styleId="Footer">
    <w:name w:val="footer"/>
    <w:basedOn w:val="Normal"/>
    <w:link w:val="FooterChar"/>
    <w:uiPriority w:val="99"/>
    <w:unhideWhenUsed/>
    <w:rsid w:val="001A5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090450">
      <w:bodyDiv w:val="1"/>
      <w:marLeft w:val="0"/>
      <w:marRight w:val="0"/>
      <w:marTop w:val="0"/>
      <w:marBottom w:val="0"/>
      <w:divBdr>
        <w:top w:val="none" w:sz="0" w:space="0" w:color="auto"/>
        <w:left w:val="none" w:sz="0" w:space="0" w:color="auto"/>
        <w:bottom w:val="none" w:sz="0" w:space="0" w:color="auto"/>
        <w:right w:val="none" w:sz="0" w:space="0" w:color="auto"/>
      </w:divBdr>
      <w:divsChild>
        <w:div w:id="2062165887">
          <w:marLeft w:val="0"/>
          <w:marRight w:val="0"/>
          <w:marTop w:val="0"/>
          <w:marBottom w:val="0"/>
          <w:divBdr>
            <w:top w:val="single" w:sz="2" w:space="0" w:color="D9D9E3"/>
            <w:left w:val="single" w:sz="2" w:space="0" w:color="D9D9E3"/>
            <w:bottom w:val="single" w:sz="2" w:space="0" w:color="D9D9E3"/>
            <w:right w:val="single" w:sz="2" w:space="0" w:color="D9D9E3"/>
          </w:divBdr>
          <w:divsChild>
            <w:div w:id="252977995">
              <w:marLeft w:val="0"/>
              <w:marRight w:val="0"/>
              <w:marTop w:val="0"/>
              <w:marBottom w:val="0"/>
              <w:divBdr>
                <w:top w:val="single" w:sz="2" w:space="0" w:color="D9D9E3"/>
                <w:left w:val="single" w:sz="2" w:space="0" w:color="D9D9E3"/>
                <w:bottom w:val="single" w:sz="2" w:space="0" w:color="D9D9E3"/>
                <w:right w:val="single" w:sz="2" w:space="0" w:color="D9D9E3"/>
              </w:divBdr>
              <w:divsChild>
                <w:div w:id="232663877">
                  <w:marLeft w:val="0"/>
                  <w:marRight w:val="0"/>
                  <w:marTop w:val="0"/>
                  <w:marBottom w:val="0"/>
                  <w:divBdr>
                    <w:top w:val="single" w:sz="2" w:space="0" w:color="D9D9E3"/>
                    <w:left w:val="single" w:sz="2" w:space="0" w:color="D9D9E3"/>
                    <w:bottom w:val="single" w:sz="2" w:space="0" w:color="D9D9E3"/>
                    <w:right w:val="single" w:sz="2" w:space="0" w:color="D9D9E3"/>
                  </w:divBdr>
                  <w:divsChild>
                    <w:div w:id="302009279">
                      <w:marLeft w:val="0"/>
                      <w:marRight w:val="0"/>
                      <w:marTop w:val="0"/>
                      <w:marBottom w:val="0"/>
                      <w:divBdr>
                        <w:top w:val="single" w:sz="2" w:space="0" w:color="D9D9E3"/>
                        <w:left w:val="single" w:sz="2" w:space="0" w:color="D9D9E3"/>
                        <w:bottom w:val="single" w:sz="2" w:space="0" w:color="D9D9E3"/>
                        <w:right w:val="single" w:sz="2" w:space="0" w:color="D9D9E3"/>
                      </w:divBdr>
                      <w:divsChild>
                        <w:div w:id="1352224474">
                          <w:marLeft w:val="0"/>
                          <w:marRight w:val="0"/>
                          <w:marTop w:val="0"/>
                          <w:marBottom w:val="0"/>
                          <w:divBdr>
                            <w:top w:val="single" w:sz="2" w:space="0" w:color="auto"/>
                            <w:left w:val="single" w:sz="2" w:space="0" w:color="auto"/>
                            <w:bottom w:val="single" w:sz="6" w:space="0" w:color="auto"/>
                            <w:right w:val="single" w:sz="2" w:space="0" w:color="auto"/>
                          </w:divBdr>
                          <w:divsChild>
                            <w:div w:id="16958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663828">
                                  <w:marLeft w:val="0"/>
                                  <w:marRight w:val="0"/>
                                  <w:marTop w:val="0"/>
                                  <w:marBottom w:val="0"/>
                                  <w:divBdr>
                                    <w:top w:val="single" w:sz="2" w:space="0" w:color="D9D9E3"/>
                                    <w:left w:val="single" w:sz="2" w:space="0" w:color="D9D9E3"/>
                                    <w:bottom w:val="single" w:sz="2" w:space="0" w:color="D9D9E3"/>
                                    <w:right w:val="single" w:sz="2" w:space="0" w:color="D9D9E3"/>
                                  </w:divBdr>
                                  <w:divsChild>
                                    <w:div w:id="1149786924">
                                      <w:marLeft w:val="0"/>
                                      <w:marRight w:val="0"/>
                                      <w:marTop w:val="0"/>
                                      <w:marBottom w:val="0"/>
                                      <w:divBdr>
                                        <w:top w:val="single" w:sz="2" w:space="0" w:color="D9D9E3"/>
                                        <w:left w:val="single" w:sz="2" w:space="0" w:color="D9D9E3"/>
                                        <w:bottom w:val="single" w:sz="2" w:space="0" w:color="D9D9E3"/>
                                        <w:right w:val="single" w:sz="2" w:space="0" w:color="D9D9E3"/>
                                      </w:divBdr>
                                      <w:divsChild>
                                        <w:div w:id="304510415">
                                          <w:marLeft w:val="0"/>
                                          <w:marRight w:val="0"/>
                                          <w:marTop w:val="0"/>
                                          <w:marBottom w:val="0"/>
                                          <w:divBdr>
                                            <w:top w:val="single" w:sz="2" w:space="0" w:color="D9D9E3"/>
                                            <w:left w:val="single" w:sz="2" w:space="0" w:color="D9D9E3"/>
                                            <w:bottom w:val="single" w:sz="2" w:space="0" w:color="D9D9E3"/>
                                            <w:right w:val="single" w:sz="2" w:space="0" w:color="D9D9E3"/>
                                          </w:divBdr>
                                          <w:divsChild>
                                            <w:div w:id="1408378726">
                                              <w:marLeft w:val="0"/>
                                              <w:marRight w:val="0"/>
                                              <w:marTop w:val="0"/>
                                              <w:marBottom w:val="0"/>
                                              <w:divBdr>
                                                <w:top w:val="single" w:sz="2" w:space="0" w:color="D9D9E3"/>
                                                <w:left w:val="single" w:sz="2" w:space="0" w:color="D9D9E3"/>
                                                <w:bottom w:val="single" w:sz="2" w:space="0" w:color="D9D9E3"/>
                                                <w:right w:val="single" w:sz="2" w:space="0" w:color="D9D9E3"/>
                                              </w:divBdr>
                                              <w:divsChild>
                                                <w:div w:id="192861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59942075">
          <w:marLeft w:val="0"/>
          <w:marRight w:val="0"/>
          <w:marTop w:val="0"/>
          <w:marBottom w:val="0"/>
          <w:divBdr>
            <w:top w:val="none" w:sz="0" w:space="0" w:color="auto"/>
            <w:left w:val="none" w:sz="0" w:space="0" w:color="auto"/>
            <w:bottom w:val="none" w:sz="0" w:space="0" w:color="auto"/>
            <w:right w:val="none" w:sz="0" w:space="0" w:color="auto"/>
          </w:divBdr>
        </w:div>
      </w:divsChild>
    </w:div>
    <w:div w:id="589629581">
      <w:bodyDiv w:val="1"/>
      <w:marLeft w:val="0"/>
      <w:marRight w:val="0"/>
      <w:marTop w:val="0"/>
      <w:marBottom w:val="0"/>
      <w:divBdr>
        <w:top w:val="none" w:sz="0" w:space="0" w:color="auto"/>
        <w:left w:val="none" w:sz="0" w:space="0" w:color="auto"/>
        <w:bottom w:val="none" w:sz="0" w:space="0" w:color="auto"/>
        <w:right w:val="none" w:sz="0" w:space="0" w:color="auto"/>
      </w:divBdr>
    </w:div>
    <w:div w:id="920136437">
      <w:bodyDiv w:val="1"/>
      <w:marLeft w:val="0"/>
      <w:marRight w:val="0"/>
      <w:marTop w:val="0"/>
      <w:marBottom w:val="0"/>
      <w:divBdr>
        <w:top w:val="none" w:sz="0" w:space="0" w:color="auto"/>
        <w:left w:val="none" w:sz="0" w:space="0" w:color="auto"/>
        <w:bottom w:val="none" w:sz="0" w:space="0" w:color="auto"/>
        <w:right w:val="none" w:sz="0" w:space="0" w:color="auto"/>
      </w:divBdr>
    </w:div>
    <w:div w:id="936904451">
      <w:bodyDiv w:val="1"/>
      <w:marLeft w:val="0"/>
      <w:marRight w:val="0"/>
      <w:marTop w:val="0"/>
      <w:marBottom w:val="0"/>
      <w:divBdr>
        <w:top w:val="none" w:sz="0" w:space="0" w:color="auto"/>
        <w:left w:val="none" w:sz="0" w:space="0" w:color="auto"/>
        <w:bottom w:val="none" w:sz="0" w:space="0" w:color="auto"/>
        <w:right w:val="none" w:sz="0" w:space="0" w:color="auto"/>
      </w:divBdr>
    </w:div>
    <w:div w:id="962464175">
      <w:bodyDiv w:val="1"/>
      <w:marLeft w:val="0"/>
      <w:marRight w:val="0"/>
      <w:marTop w:val="0"/>
      <w:marBottom w:val="0"/>
      <w:divBdr>
        <w:top w:val="none" w:sz="0" w:space="0" w:color="auto"/>
        <w:left w:val="none" w:sz="0" w:space="0" w:color="auto"/>
        <w:bottom w:val="none" w:sz="0" w:space="0" w:color="auto"/>
        <w:right w:val="none" w:sz="0" w:space="0" w:color="auto"/>
      </w:divBdr>
    </w:div>
    <w:div w:id="1316642638">
      <w:bodyDiv w:val="1"/>
      <w:marLeft w:val="0"/>
      <w:marRight w:val="0"/>
      <w:marTop w:val="0"/>
      <w:marBottom w:val="0"/>
      <w:divBdr>
        <w:top w:val="none" w:sz="0" w:space="0" w:color="auto"/>
        <w:left w:val="none" w:sz="0" w:space="0" w:color="auto"/>
        <w:bottom w:val="none" w:sz="0" w:space="0" w:color="auto"/>
        <w:right w:val="none" w:sz="0" w:space="0" w:color="auto"/>
      </w:divBdr>
    </w:div>
    <w:div w:id="1526943852">
      <w:bodyDiv w:val="1"/>
      <w:marLeft w:val="0"/>
      <w:marRight w:val="0"/>
      <w:marTop w:val="0"/>
      <w:marBottom w:val="0"/>
      <w:divBdr>
        <w:top w:val="none" w:sz="0" w:space="0" w:color="auto"/>
        <w:left w:val="none" w:sz="0" w:space="0" w:color="auto"/>
        <w:bottom w:val="none" w:sz="0" w:space="0" w:color="auto"/>
        <w:right w:val="none" w:sz="0" w:space="0" w:color="auto"/>
      </w:divBdr>
    </w:div>
    <w:div w:id="1602180606">
      <w:bodyDiv w:val="1"/>
      <w:marLeft w:val="0"/>
      <w:marRight w:val="0"/>
      <w:marTop w:val="0"/>
      <w:marBottom w:val="0"/>
      <w:divBdr>
        <w:top w:val="none" w:sz="0" w:space="0" w:color="auto"/>
        <w:left w:val="none" w:sz="0" w:space="0" w:color="auto"/>
        <w:bottom w:val="none" w:sz="0" w:space="0" w:color="auto"/>
        <w:right w:val="none" w:sz="0" w:space="0" w:color="auto"/>
      </w:divBdr>
    </w:div>
    <w:div w:id="1838571271">
      <w:bodyDiv w:val="1"/>
      <w:marLeft w:val="0"/>
      <w:marRight w:val="0"/>
      <w:marTop w:val="0"/>
      <w:marBottom w:val="0"/>
      <w:divBdr>
        <w:top w:val="none" w:sz="0" w:space="0" w:color="auto"/>
        <w:left w:val="none" w:sz="0" w:space="0" w:color="auto"/>
        <w:bottom w:val="none" w:sz="0" w:space="0" w:color="auto"/>
        <w:right w:val="none" w:sz="0" w:space="0" w:color="auto"/>
      </w:divBdr>
      <w:divsChild>
        <w:div w:id="599992799">
          <w:marLeft w:val="0"/>
          <w:marRight w:val="0"/>
          <w:marTop w:val="0"/>
          <w:marBottom w:val="0"/>
          <w:divBdr>
            <w:top w:val="single" w:sz="2" w:space="0" w:color="auto"/>
            <w:left w:val="single" w:sz="2" w:space="0" w:color="auto"/>
            <w:bottom w:val="single" w:sz="6" w:space="0" w:color="auto"/>
            <w:right w:val="single" w:sz="2" w:space="0" w:color="auto"/>
          </w:divBdr>
          <w:divsChild>
            <w:div w:id="97671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496962993">
                  <w:marLeft w:val="0"/>
                  <w:marRight w:val="0"/>
                  <w:marTop w:val="0"/>
                  <w:marBottom w:val="0"/>
                  <w:divBdr>
                    <w:top w:val="single" w:sz="2" w:space="0" w:color="D9D9E3"/>
                    <w:left w:val="single" w:sz="2" w:space="0" w:color="D9D9E3"/>
                    <w:bottom w:val="single" w:sz="2" w:space="0" w:color="D9D9E3"/>
                    <w:right w:val="single" w:sz="2" w:space="0" w:color="D9D9E3"/>
                  </w:divBdr>
                  <w:divsChild>
                    <w:div w:id="1786070528">
                      <w:marLeft w:val="0"/>
                      <w:marRight w:val="0"/>
                      <w:marTop w:val="0"/>
                      <w:marBottom w:val="0"/>
                      <w:divBdr>
                        <w:top w:val="single" w:sz="2" w:space="0" w:color="D9D9E3"/>
                        <w:left w:val="single" w:sz="2" w:space="0" w:color="D9D9E3"/>
                        <w:bottom w:val="single" w:sz="2" w:space="0" w:color="D9D9E3"/>
                        <w:right w:val="single" w:sz="2" w:space="0" w:color="D9D9E3"/>
                      </w:divBdr>
                      <w:divsChild>
                        <w:div w:id="596405512">
                          <w:marLeft w:val="0"/>
                          <w:marRight w:val="0"/>
                          <w:marTop w:val="0"/>
                          <w:marBottom w:val="0"/>
                          <w:divBdr>
                            <w:top w:val="single" w:sz="2" w:space="0" w:color="D9D9E3"/>
                            <w:left w:val="single" w:sz="2" w:space="0" w:color="D9D9E3"/>
                            <w:bottom w:val="single" w:sz="2" w:space="0" w:color="D9D9E3"/>
                            <w:right w:val="single" w:sz="2" w:space="0" w:color="D9D9E3"/>
                          </w:divBdr>
                          <w:divsChild>
                            <w:div w:id="1330133170">
                              <w:marLeft w:val="0"/>
                              <w:marRight w:val="0"/>
                              <w:marTop w:val="0"/>
                              <w:marBottom w:val="0"/>
                              <w:divBdr>
                                <w:top w:val="single" w:sz="2" w:space="0" w:color="D9D9E3"/>
                                <w:left w:val="single" w:sz="2" w:space="0" w:color="D9D9E3"/>
                                <w:bottom w:val="single" w:sz="2" w:space="0" w:color="D9D9E3"/>
                                <w:right w:val="single" w:sz="2" w:space="0" w:color="D9D9E3"/>
                              </w:divBdr>
                              <w:divsChild>
                                <w:div w:id="54621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CC4B9-52CD-47FE-B928-DEEB905F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thiyagarajan v</cp:lastModifiedBy>
  <cp:revision>2</cp:revision>
  <dcterms:created xsi:type="dcterms:W3CDTF">2023-10-31T09:34:00Z</dcterms:created>
  <dcterms:modified xsi:type="dcterms:W3CDTF">2023-10-31T09:34:00Z</dcterms:modified>
</cp:coreProperties>
</file>