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BCB1" w14:textId="6294579B" w:rsidR="005018F6" w:rsidRDefault="003F3EFA">
      <w:pPr>
        <w:spacing w:after="27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6D87AB9D" w14:textId="7420B374" w:rsidR="005018F6" w:rsidRDefault="003F3EFA">
      <w:pPr>
        <w:spacing w:after="421"/>
        <w:jc w:val="center"/>
      </w:pPr>
      <w:r>
        <w:rPr>
          <w:rFonts w:ascii="Arial" w:eastAsia="Arial" w:hAnsi="Arial" w:cs="Arial"/>
          <w:b/>
          <w:sz w:val="34"/>
        </w:rPr>
        <w:t>SIMATS ENGINEERING</w:t>
      </w:r>
    </w:p>
    <w:p w14:paraId="08CF93A9" w14:textId="77777777" w:rsidR="005018F6" w:rsidRDefault="003F3EFA">
      <w:pPr>
        <w:spacing w:after="302"/>
        <w:jc w:val="center"/>
      </w:pPr>
      <w:r>
        <w:rPr>
          <w:rFonts w:ascii="Arial" w:eastAsia="Arial" w:hAnsi="Arial" w:cs="Arial"/>
          <w:b/>
          <w:sz w:val="28"/>
        </w:rPr>
        <w:t>CO2- ASSESSMENT TOOL 2</w:t>
      </w:r>
    </w:p>
    <w:p w14:paraId="1E6063FB" w14:textId="77777777" w:rsidR="005018F6" w:rsidRDefault="003F3EFA">
      <w:pPr>
        <w:spacing w:after="470"/>
        <w:jc w:val="center"/>
      </w:pPr>
      <w:r>
        <w:rPr>
          <w:rFonts w:ascii="Arial" w:eastAsia="Arial" w:hAnsi="Arial" w:cs="Arial"/>
          <w:b/>
          <w:sz w:val="24"/>
        </w:rPr>
        <w:t>Technical Presentation</w:t>
      </w:r>
    </w:p>
    <w:p w14:paraId="61B5C8E2" w14:textId="77777777" w:rsidR="007A09DD" w:rsidRDefault="003F3EFA" w:rsidP="007A09DD">
      <w:pPr>
        <w:tabs>
          <w:tab w:val="right" w:pos="9029"/>
        </w:tabs>
        <w:spacing w:after="969"/>
      </w:pPr>
      <w:r>
        <w:rPr>
          <w:rFonts w:ascii="Arial" w:eastAsia="Arial" w:hAnsi="Arial" w:cs="Arial"/>
          <w:b/>
        </w:rPr>
        <w:t>COURSE NAME: ANALOG AND DIGITAL COMMUNICATION</w:t>
      </w:r>
      <w:r>
        <w:rPr>
          <w:rFonts w:ascii="Arial" w:eastAsia="Arial" w:hAnsi="Arial" w:cs="Arial"/>
          <w:b/>
        </w:rPr>
        <w:tab/>
        <w:t>COURSE CODE: ECA08</w:t>
      </w:r>
      <w:r w:rsidR="008B2155">
        <w:rPr>
          <w:rFonts w:ascii="Arial" w:eastAsia="Arial" w:hAnsi="Arial" w:cs="Arial"/>
          <w:b/>
        </w:rPr>
        <w:t>36</w:t>
      </w:r>
    </w:p>
    <w:p w14:paraId="58BADA65" w14:textId="7DB69D19" w:rsidR="005018F6" w:rsidRDefault="003F3EFA" w:rsidP="007A09DD">
      <w:pPr>
        <w:tabs>
          <w:tab w:val="right" w:pos="9029"/>
        </w:tabs>
        <w:spacing w:after="969"/>
      </w:pPr>
      <w:r>
        <w:rPr>
          <w:rFonts w:ascii="Arial" w:eastAsia="Arial" w:hAnsi="Arial" w:cs="Arial"/>
          <w:b/>
          <w:sz w:val="24"/>
        </w:rPr>
        <w:t>COURSE OUTCOME COVERED</w:t>
      </w:r>
    </w:p>
    <w:p w14:paraId="13593E45" w14:textId="77777777" w:rsidR="005018F6" w:rsidRDefault="003F3EFA">
      <w:pPr>
        <w:spacing w:after="292" w:line="216" w:lineRule="auto"/>
        <w:jc w:val="both"/>
      </w:pPr>
      <w:r>
        <w:rPr>
          <w:rFonts w:ascii="Arial" w:eastAsia="Arial" w:hAnsi="Arial" w:cs="Arial"/>
          <w:b/>
          <w:sz w:val="24"/>
        </w:rPr>
        <w:t xml:space="preserve">CO 2: </w:t>
      </w:r>
      <w:r>
        <w:rPr>
          <w:rFonts w:ascii="Arial" w:eastAsia="Arial" w:hAnsi="Arial" w:cs="Arial"/>
          <w:b/>
          <w:sz w:val="20"/>
        </w:rPr>
        <w:t>Explore angle modulation concepts including FM and PM, transmission bandwidth, noise sources and performance characterization, SNR calculations for AM and DSB</w:t>
      </w:r>
      <w:r>
        <w:rPr>
          <w:sz w:val="31"/>
          <w:vertAlign w:val="superscript"/>
        </w:rPr>
        <w:t>‑</w:t>
      </w:r>
      <w:r>
        <w:rPr>
          <w:rFonts w:ascii="Arial" w:eastAsia="Arial" w:hAnsi="Arial" w:cs="Arial"/>
          <w:b/>
          <w:sz w:val="20"/>
        </w:rPr>
        <w:t>SC systems, techniques for noise improvement with pre</w:t>
      </w:r>
      <w:r>
        <w:rPr>
          <w:sz w:val="31"/>
          <w:vertAlign w:val="superscript"/>
        </w:rPr>
        <w:t>‑</w:t>
      </w:r>
      <w:r>
        <w:rPr>
          <w:rFonts w:ascii="Arial" w:eastAsia="Arial" w:hAnsi="Arial" w:cs="Arial"/>
          <w:b/>
          <w:sz w:val="20"/>
        </w:rPr>
        <w:t>emphasis and de</w:t>
      </w:r>
      <w:r>
        <w:rPr>
          <w:sz w:val="31"/>
          <w:vertAlign w:val="superscript"/>
        </w:rPr>
        <w:t>‑</w:t>
      </w:r>
      <w:r>
        <w:rPr>
          <w:rFonts w:ascii="Arial" w:eastAsia="Arial" w:hAnsi="Arial" w:cs="Arial"/>
          <w:b/>
          <w:sz w:val="20"/>
        </w:rPr>
        <w:t>emphasis, and MATLAB</w:t>
      </w:r>
      <w:r>
        <w:rPr>
          <w:sz w:val="31"/>
          <w:vertAlign w:val="superscript"/>
        </w:rPr>
        <w:t>‑</w:t>
      </w:r>
      <w:r>
        <w:rPr>
          <w:rFonts w:ascii="Arial" w:eastAsia="Arial" w:hAnsi="Arial" w:cs="Arial"/>
          <w:b/>
          <w:sz w:val="20"/>
        </w:rPr>
        <w:t>based noise analysis for broadcast applications.</w:t>
      </w:r>
    </w:p>
    <w:p w14:paraId="61B68DEB" w14:textId="77777777" w:rsidR="005018F6" w:rsidRDefault="003F3EFA">
      <w:pPr>
        <w:spacing w:after="11" w:line="268" w:lineRule="auto"/>
        <w:ind w:left="-5" w:hanging="10"/>
      </w:pPr>
      <w:r>
        <w:rPr>
          <w:rFonts w:ascii="Arial" w:eastAsia="Arial" w:hAnsi="Arial" w:cs="Arial"/>
          <w:sz w:val="24"/>
        </w:rPr>
        <w:t>(Bloom Level mapped-BL3, BL4)</w:t>
      </w:r>
    </w:p>
    <w:p w14:paraId="336F5AB2" w14:textId="77777777" w:rsidR="005018F6" w:rsidRDefault="003F3EFA">
      <w:pPr>
        <w:spacing w:after="11" w:line="268" w:lineRule="auto"/>
        <w:ind w:left="-5" w:hanging="10"/>
      </w:pPr>
      <w:r>
        <w:rPr>
          <w:rFonts w:ascii="Arial" w:eastAsia="Arial" w:hAnsi="Arial" w:cs="Arial"/>
          <w:sz w:val="24"/>
        </w:rPr>
        <w:t>Assessment Tool Weightage: 35%</w:t>
      </w:r>
    </w:p>
    <w:p w14:paraId="51F72ED6" w14:textId="77777777" w:rsidR="005018F6" w:rsidRDefault="003F3EFA">
      <w:pPr>
        <w:spacing w:after="326" w:line="268" w:lineRule="auto"/>
        <w:ind w:left="-5" w:right="4907" w:hanging="10"/>
      </w:pPr>
      <w:r>
        <w:rPr>
          <w:rFonts w:ascii="Arial" w:eastAsia="Arial" w:hAnsi="Arial" w:cs="Arial"/>
          <w:sz w:val="24"/>
        </w:rPr>
        <w:t>Duration: 5 min each student Marks:10</w:t>
      </w:r>
    </w:p>
    <w:p w14:paraId="12CCAF39" w14:textId="77777777" w:rsidR="005018F6" w:rsidRDefault="003F3EFA">
      <w:pPr>
        <w:spacing w:after="326" w:line="268" w:lineRule="auto"/>
        <w:ind w:left="-5" w:hanging="10"/>
      </w:pPr>
      <w:r>
        <w:rPr>
          <w:rFonts w:ascii="Arial" w:eastAsia="Arial" w:hAnsi="Arial" w:cs="Arial"/>
          <w:sz w:val="24"/>
        </w:rPr>
        <w:t>Each student will be assigned one topic for a classroom presentation. Students are required to present the topic clearly and concisely within the allotted time.</w:t>
      </w:r>
    </w:p>
    <w:p w14:paraId="516ACB43" w14:textId="77777777" w:rsidR="005018F6" w:rsidRDefault="003F3EFA">
      <w:pPr>
        <w:spacing w:after="349" w:line="268" w:lineRule="auto"/>
        <w:ind w:left="-5" w:hanging="10"/>
      </w:pPr>
      <w:r>
        <w:rPr>
          <w:rFonts w:ascii="Arial" w:eastAsia="Arial" w:hAnsi="Arial" w:cs="Arial"/>
          <w:sz w:val="24"/>
        </w:rPr>
        <w:t>Dr.</w:t>
      </w:r>
    </w:p>
    <w:p w14:paraId="00496E80" w14:textId="7395C87B" w:rsidR="008B2155" w:rsidRDefault="003F3EFA">
      <w:pPr>
        <w:tabs>
          <w:tab w:val="center" w:pos="7907"/>
        </w:tabs>
        <w:spacing w:after="374" w:line="265" w:lineRule="auto"/>
        <w:ind w:left="-15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QUESTIONS:</w:t>
      </w:r>
      <w:r w:rsidR="007A09DD">
        <w:rPr>
          <w:rFonts w:ascii="Arial" w:eastAsia="Arial" w:hAnsi="Arial" w:cs="Arial"/>
          <w:b/>
          <w:sz w:val="24"/>
        </w:rPr>
        <w:t xml:space="preserve">                                                                                          </w:t>
      </w:r>
      <w:r w:rsidR="007A09DD">
        <w:rPr>
          <w:rFonts w:ascii="Arial" w:eastAsia="Arial" w:hAnsi="Arial" w:cs="Arial"/>
          <w:b/>
          <w:sz w:val="24"/>
        </w:rPr>
        <w:t>Total Marks:</w:t>
      </w:r>
    </w:p>
    <w:p w14:paraId="1019E231" w14:textId="32176CE8" w:rsidR="007A09DD" w:rsidRDefault="007A09DD" w:rsidP="0099033D">
      <w:pPr>
        <w:tabs>
          <w:tab w:val="center" w:pos="7907"/>
        </w:tabs>
        <w:spacing w:after="374" w:line="265" w:lineRule="auto"/>
        <w:ind w:left="-15"/>
        <w:rPr>
          <w:rFonts w:ascii="Arial" w:eastAsia="Arial" w:hAnsi="Arial" w:cs="Arial"/>
          <w:b/>
          <w:sz w:val="24"/>
        </w:rPr>
      </w:pPr>
    </w:p>
    <w:p w14:paraId="47453C73" w14:textId="77777777" w:rsidR="007A09DD" w:rsidRDefault="007A09DD" w:rsidP="0099033D">
      <w:pPr>
        <w:tabs>
          <w:tab w:val="center" w:pos="7907"/>
        </w:tabs>
        <w:spacing w:after="374" w:line="265" w:lineRule="auto"/>
        <w:ind w:left="-15"/>
        <w:rPr>
          <w:rFonts w:ascii="Arial" w:eastAsia="Arial" w:hAnsi="Arial" w:cs="Arial"/>
          <w:b/>
          <w:sz w:val="24"/>
        </w:rPr>
      </w:pPr>
    </w:p>
    <w:p w14:paraId="0904B3F7" w14:textId="0D3F7032" w:rsidR="005018F6" w:rsidRDefault="007A09DD" w:rsidP="007A09DD">
      <w:pPr>
        <w:tabs>
          <w:tab w:val="center" w:pos="7907"/>
        </w:tabs>
        <w:spacing w:after="374" w:line="265" w:lineRule="auto"/>
      </w:pPr>
      <w:r>
        <w:rPr>
          <w:noProof/>
        </w:rPr>
        <w:lastRenderedPageBreak/>
        <w:drawing>
          <wp:inline distT="0" distB="0" distL="0" distR="0" wp14:anchorId="6F25D652" wp14:editId="4597AA9E">
            <wp:extent cx="5733415" cy="4300220"/>
            <wp:effectExtent l="0" t="0" r="635" b="5080"/>
            <wp:docPr id="104408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033D">
        <w:rPr>
          <w:rFonts w:ascii="Arial" w:eastAsia="Arial" w:hAnsi="Arial" w:cs="Arial"/>
          <w:b/>
          <w:sz w:val="24"/>
        </w:rPr>
        <w:tab/>
      </w:r>
    </w:p>
    <w:p w14:paraId="1478D06B" w14:textId="77777777" w:rsidR="005018F6" w:rsidRDefault="003F3EFA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Code of Conduct:</w:t>
      </w:r>
    </w:p>
    <w:p w14:paraId="3951AA89" w14:textId="02C67CD3" w:rsidR="007A09DD" w:rsidRPr="007A09DD" w:rsidRDefault="003F3EFA">
      <w:pPr>
        <w:spacing w:after="317" w:line="276" w:lineRule="auto"/>
        <w:jc w:val="both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sz w:val="24"/>
        </w:rPr>
        <w:t>I 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 w:rsidR="007A09DD">
        <w:rPr>
          <w:rFonts w:ascii="Arial" w:eastAsia="Arial" w:hAnsi="Arial" w:cs="Arial"/>
          <w:i/>
          <w:sz w:val="24"/>
        </w:rPr>
        <w:t xml:space="preserve"> </w:t>
      </w:r>
    </w:p>
    <w:p w14:paraId="776E4F6B" w14:textId="77777777" w:rsidR="007A09DD" w:rsidRDefault="007A09DD" w:rsidP="007A09DD">
      <w:pPr>
        <w:spacing w:after="374" w:line="265" w:lineRule="auto"/>
      </w:pPr>
      <w:r>
        <w:rPr>
          <w:rFonts w:ascii="Arial" w:eastAsia="Arial" w:hAnsi="Arial" w:cs="Arial"/>
          <w:b/>
          <w:i/>
          <w:sz w:val="24"/>
        </w:rPr>
        <w:t xml:space="preserve">Signature of the student:                                     </w:t>
      </w:r>
      <w:r>
        <w:rPr>
          <w:rFonts w:ascii="Arial" w:eastAsia="Arial" w:hAnsi="Arial" w:cs="Arial"/>
          <w:b/>
          <w:sz w:val="24"/>
        </w:rPr>
        <w:t>RUBRICS FOR</w:t>
      </w:r>
      <w:r w:rsidRPr="007A09DD"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CALCULATION:</w:t>
      </w:r>
    </w:p>
    <w:p w14:paraId="7CD4978A" w14:textId="77777777" w:rsidR="007A09DD" w:rsidRDefault="007A09DD">
      <w:pPr>
        <w:spacing w:after="317" w:line="276" w:lineRule="auto"/>
        <w:jc w:val="both"/>
      </w:pPr>
    </w:p>
    <w:tbl>
      <w:tblPr>
        <w:tblStyle w:val="TableGrid"/>
        <w:tblpPr w:leftFromText="180" w:rightFromText="180" w:vertAnchor="page" w:horzAnchor="margin" w:tblpY="937"/>
        <w:tblW w:w="9067" w:type="dxa"/>
        <w:tblInd w:w="0" w:type="dxa"/>
        <w:tblCellMar>
          <w:top w:w="77" w:type="dxa"/>
          <w:left w:w="45" w:type="dxa"/>
        </w:tblCellMar>
        <w:tblLook w:val="04A0" w:firstRow="1" w:lastRow="0" w:firstColumn="1" w:lastColumn="0" w:noHBand="0" w:noVBand="1"/>
      </w:tblPr>
      <w:tblGrid>
        <w:gridCol w:w="1802"/>
        <w:gridCol w:w="1182"/>
        <w:gridCol w:w="1592"/>
        <w:gridCol w:w="1451"/>
        <w:gridCol w:w="1549"/>
        <w:gridCol w:w="1491"/>
      </w:tblGrid>
      <w:tr w:rsidR="007A09DD" w14:paraId="678401D9" w14:textId="77777777" w:rsidTr="007A09DD">
        <w:trPr>
          <w:trHeight w:val="705"/>
        </w:trPr>
        <w:tc>
          <w:tcPr>
            <w:tcW w:w="90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2EBB4CD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222222"/>
              </w:rPr>
              <w:lastRenderedPageBreak/>
              <w:t>Technical Presentation</w:t>
            </w:r>
          </w:p>
        </w:tc>
      </w:tr>
      <w:tr w:rsidR="007A09DD" w14:paraId="18F4CC99" w14:textId="77777777" w:rsidTr="007A09DD">
        <w:trPr>
          <w:trHeight w:val="630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E47D8D1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>Criteria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555B4D9" w14:textId="77777777" w:rsidR="007A09DD" w:rsidRDefault="007A09DD" w:rsidP="007A09DD">
            <w:pPr>
              <w:jc w:val="both"/>
            </w:pPr>
            <w:r>
              <w:rPr>
                <w:rFonts w:ascii="Arial" w:eastAsia="Arial" w:hAnsi="Arial" w:cs="Arial"/>
                <w:b/>
              </w:rPr>
              <w:t>Weightage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3407CA64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4 – </w:t>
            </w:r>
          </w:p>
          <w:p w14:paraId="29EC24D6" w14:textId="77777777" w:rsidR="007A09DD" w:rsidRDefault="007A09DD" w:rsidP="007A09DD">
            <w:pPr>
              <w:ind w:left="202"/>
            </w:pPr>
            <w:r>
              <w:rPr>
                <w:rFonts w:ascii="Arial" w:eastAsia="Arial" w:hAnsi="Arial" w:cs="Arial"/>
                <w:b/>
              </w:rPr>
              <w:t>Exemplary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634DFCA8" w14:textId="77777777" w:rsidR="007A09DD" w:rsidRDefault="007A09DD" w:rsidP="007A09DD">
            <w:pPr>
              <w:jc w:val="center"/>
            </w:pPr>
            <w:r>
              <w:rPr>
                <w:rFonts w:ascii="Arial" w:eastAsia="Arial" w:hAnsi="Arial" w:cs="Arial"/>
                <w:b/>
              </w:rPr>
              <w:t>Level 3 – Proficient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41E2ADD8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2 – </w:t>
            </w:r>
          </w:p>
          <w:p w14:paraId="30341821" w14:textId="77777777" w:rsidR="007A09DD" w:rsidRDefault="007A09DD" w:rsidP="007A09DD">
            <w:pPr>
              <w:ind w:left="157"/>
            </w:pPr>
            <w:r>
              <w:rPr>
                <w:rFonts w:ascii="Arial" w:eastAsia="Arial" w:hAnsi="Arial" w:cs="Arial"/>
                <w:b/>
              </w:rPr>
              <w:t>Developing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598E699A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1 – </w:t>
            </w:r>
          </w:p>
          <w:p w14:paraId="47761AF4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>Beginning</w:t>
            </w:r>
          </w:p>
        </w:tc>
      </w:tr>
      <w:tr w:rsidR="007A09DD" w14:paraId="6FE4EB30" w14:textId="77777777" w:rsidTr="007A09DD">
        <w:trPr>
          <w:trHeight w:val="1220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9C7C7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 </w:t>
            </w:r>
          </w:p>
          <w:p w14:paraId="4951C7A1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Content </w:t>
            </w:r>
          </w:p>
          <w:p w14:paraId="61643704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Accuracy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88E4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37701" w14:textId="77777777" w:rsidR="007A09DD" w:rsidRDefault="007A09DD" w:rsidP="007A09DD">
            <w:pPr>
              <w:ind w:left="60" w:hanging="60"/>
              <w:jc w:val="center"/>
            </w:pPr>
            <w:r>
              <w:rPr>
                <w:rFonts w:ascii="Arial" w:eastAsia="Arial" w:hAnsi="Arial" w:cs="Arial"/>
                <w:sz w:val="20"/>
              </w:rPr>
              <w:t>Highly accurate, in-depth, and insightful technical explanation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5BF1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Technically correct content </w:t>
            </w:r>
          </w:p>
          <w:p w14:paraId="3219330C" w14:textId="77777777" w:rsidR="007A09DD" w:rsidRDefault="007A09DD" w:rsidP="007A09DD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with adequate depth and clarity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82F00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concepts presented with </w:t>
            </w:r>
          </w:p>
          <w:p w14:paraId="19BFCC19" w14:textId="77777777" w:rsidR="007A09DD" w:rsidRDefault="007A09DD" w:rsidP="007A09DD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limited accuracy and depth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59E4A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Content contains major technical </w:t>
            </w:r>
          </w:p>
          <w:p w14:paraId="68967A76" w14:textId="77777777" w:rsidR="007A09DD" w:rsidRDefault="007A09DD" w:rsidP="007A09DD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errors; concepts poorly understood</w:t>
            </w:r>
          </w:p>
        </w:tc>
      </w:tr>
      <w:tr w:rsidR="007A09DD" w14:paraId="26EAFE54" w14:textId="77777777" w:rsidTr="007A09DD">
        <w:trPr>
          <w:trHeight w:val="1450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F86FA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2089E616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Identification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957C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986D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rigorously </w:t>
            </w:r>
          </w:p>
          <w:p w14:paraId="5F577A64" w14:textId="77777777" w:rsidR="007A09DD" w:rsidRDefault="007A09DD" w:rsidP="007A09DD">
            <w:pPr>
              <w:ind w:left="91"/>
            </w:pPr>
            <w:r>
              <w:rPr>
                <w:rFonts w:ascii="Arial" w:eastAsia="Arial" w:hAnsi="Arial" w:cs="Arial"/>
                <w:sz w:val="20"/>
              </w:rPr>
              <w:t xml:space="preserve">analyzed using </w:t>
            </w:r>
          </w:p>
          <w:p w14:paraId="39FF44A4" w14:textId="77777777" w:rsidR="007A09DD" w:rsidRDefault="007A09DD" w:rsidP="007A09DD">
            <w:pPr>
              <w:ind w:left="24" w:hanging="24"/>
              <w:jc w:val="center"/>
            </w:pPr>
            <w:r>
              <w:rPr>
                <w:rFonts w:ascii="Arial" w:eastAsia="Arial" w:hAnsi="Arial" w:cs="Arial"/>
                <w:sz w:val="20"/>
              </w:rPr>
              <w:t>appropriate and advanced methods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91A27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clearly defined with a logical </w:t>
            </w:r>
          </w:p>
          <w:p w14:paraId="3F6D0417" w14:textId="77777777" w:rsidR="007A09DD" w:rsidRDefault="007A09DD" w:rsidP="007A09DD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engineering approach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2A97E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1C6D1706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identified but analysis or </w:t>
            </w:r>
          </w:p>
          <w:p w14:paraId="20190943" w14:textId="77777777" w:rsidR="007A09DD" w:rsidRDefault="007A09DD" w:rsidP="007A09DD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methodology is weak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51F23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statement </w:t>
            </w:r>
          </w:p>
          <w:p w14:paraId="3D086CB7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unclear or </w:t>
            </w:r>
          </w:p>
          <w:p w14:paraId="073F6AA5" w14:textId="77777777" w:rsidR="007A09DD" w:rsidRDefault="007A09DD" w:rsidP="007A09DD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incorrect; no logical approach</w:t>
            </w:r>
          </w:p>
        </w:tc>
      </w:tr>
      <w:tr w:rsidR="007A09DD" w14:paraId="71BA1A87" w14:textId="77777777" w:rsidTr="007A09DD">
        <w:trPr>
          <w:trHeight w:val="1220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BB3CF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Use of Tools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DD721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2D90B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Advanced tools, well-analyzed </w:t>
            </w:r>
          </w:p>
          <w:p w14:paraId="3E5D3C7C" w14:textId="77777777" w:rsidR="007A09DD" w:rsidRDefault="007A09DD" w:rsidP="007A09DD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data, and highly effective visuals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3173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Appropriate tools and data </w:t>
            </w:r>
          </w:p>
          <w:p w14:paraId="2F03B86F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used effectively with clear </w:t>
            </w:r>
          </w:p>
          <w:p w14:paraId="3CC741E2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visuals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7407C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use of tools and basic data </w:t>
            </w:r>
          </w:p>
          <w:p w14:paraId="39B1B687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43EF1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Minimal or incorrect use of </w:t>
            </w:r>
          </w:p>
          <w:p w14:paraId="2ADFA4F4" w14:textId="77777777" w:rsidR="007A09DD" w:rsidRDefault="007A09DD" w:rsidP="007A09DD">
            <w:pPr>
              <w:ind w:left="101"/>
            </w:pPr>
            <w:r>
              <w:rPr>
                <w:rFonts w:ascii="Arial" w:eastAsia="Arial" w:hAnsi="Arial" w:cs="Arial"/>
                <w:sz w:val="20"/>
              </w:rPr>
              <w:t xml:space="preserve">tools and data; </w:t>
            </w:r>
          </w:p>
          <w:p w14:paraId="60C7F2CA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poor visuals</w:t>
            </w:r>
          </w:p>
        </w:tc>
      </w:tr>
      <w:tr w:rsidR="007A09DD" w14:paraId="7E8BC4B9" w14:textId="77777777" w:rsidTr="007A09DD">
        <w:trPr>
          <w:trHeight w:val="1200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8A382" w14:textId="77777777" w:rsidR="007A09DD" w:rsidRDefault="007A09DD" w:rsidP="007A09DD">
            <w:pPr>
              <w:ind w:left="19"/>
              <w:jc w:val="both"/>
            </w:pPr>
            <w:r>
              <w:rPr>
                <w:rFonts w:ascii="Arial" w:eastAsia="Arial" w:hAnsi="Arial" w:cs="Arial"/>
                <w:sz w:val="20"/>
              </w:rPr>
              <w:t>Communication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56C71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E306D" w14:textId="77777777" w:rsidR="007A09DD" w:rsidRDefault="007A09DD" w:rsidP="007A09DD">
            <w:pPr>
              <w:ind w:right="1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engaging, confident, and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audiencefocused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delivery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4855C" w14:textId="77777777" w:rsidR="007A09DD" w:rsidRDefault="007A09DD" w:rsidP="007A09DD">
            <w:pPr>
              <w:ind w:firstLine="79"/>
              <w:jc w:val="center"/>
            </w:pPr>
            <w:r>
              <w:rPr>
                <w:rFonts w:ascii="Arial" w:eastAsia="Arial" w:hAnsi="Arial" w:cs="Arial"/>
                <w:sz w:val="20"/>
              </w:rPr>
              <w:t>Clear, organized, and professional communication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D0A5D" w14:textId="77777777" w:rsidR="007A09DD" w:rsidRDefault="007A09DD" w:rsidP="007A09DD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Understandable but lacks clarity, structure, or confidence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379DC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organization, </w:t>
            </w:r>
          </w:p>
          <w:p w14:paraId="5816D239" w14:textId="77777777" w:rsidR="007A09DD" w:rsidRDefault="007A09DD" w:rsidP="007A09DD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unclear speech, ineffective slides</w:t>
            </w:r>
          </w:p>
        </w:tc>
      </w:tr>
      <w:tr w:rsidR="007A09DD" w14:paraId="74D65066" w14:textId="77777777" w:rsidTr="007A09DD">
        <w:trPr>
          <w:trHeight w:val="1450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6DC40" w14:textId="77777777" w:rsidR="007A09DD" w:rsidRDefault="007A09DD" w:rsidP="007A09DD">
            <w:pPr>
              <w:ind w:left="8"/>
              <w:jc w:val="both"/>
            </w:pPr>
            <w:r>
              <w:rPr>
                <w:rFonts w:ascii="Arial" w:eastAsia="Arial" w:hAnsi="Arial" w:cs="Arial"/>
                <w:sz w:val="20"/>
              </w:rPr>
              <w:t>Professionalism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C6495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B8019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Exemplary professionalism, </w:t>
            </w:r>
          </w:p>
          <w:p w14:paraId="619DFBFF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leadership, and ethical </w:t>
            </w:r>
          </w:p>
          <w:p w14:paraId="04D95954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awareness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4B060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 conduct with </w:t>
            </w:r>
          </w:p>
          <w:p w14:paraId="632F29F1" w14:textId="77777777" w:rsidR="007A09DD" w:rsidRDefault="007A09DD" w:rsidP="007A09DD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effective team collaboration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8DEF0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professionalism; </w:t>
            </w:r>
          </w:p>
          <w:p w14:paraId="093D759B" w14:textId="77777777" w:rsidR="007A09DD" w:rsidRDefault="007A09DD" w:rsidP="007A09DD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uneven team participation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57BAD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professionalism; minimal </w:t>
            </w:r>
          </w:p>
          <w:p w14:paraId="39F65073" w14:textId="77777777" w:rsidR="007A09DD" w:rsidRDefault="007A09DD" w:rsidP="007A09DD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contribution or ethical </w:t>
            </w:r>
          </w:p>
          <w:p w14:paraId="397912E3" w14:textId="77777777" w:rsidR="007A09DD" w:rsidRDefault="007A09DD" w:rsidP="007A09DD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awareness</w:t>
            </w:r>
          </w:p>
        </w:tc>
      </w:tr>
    </w:tbl>
    <w:p w14:paraId="69BE874E" w14:textId="08195D3D" w:rsidR="007A09DD" w:rsidRDefault="007A09DD" w:rsidP="007A09DD">
      <w:pPr>
        <w:spacing w:after="374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A52FC4A" w14:textId="4D599C4B" w:rsidR="007A09DD" w:rsidRPr="007A09DD" w:rsidRDefault="007A09DD" w:rsidP="007A09DD">
      <w:pPr>
        <w:spacing w:after="374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2C7088EB" w14:textId="0CA589FD" w:rsidR="005018F6" w:rsidRDefault="005018F6">
      <w:pPr>
        <w:spacing w:after="648" w:line="265" w:lineRule="auto"/>
        <w:ind w:left="-5" w:hanging="10"/>
        <w:rPr>
          <w:rFonts w:ascii="Arial" w:eastAsia="Arial" w:hAnsi="Arial" w:cs="Arial"/>
          <w:b/>
          <w:i/>
          <w:sz w:val="24"/>
        </w:rPr>
      </w:pPr>
    </w:p>
    <w:p w14:paraId="677BB32F" w14:textId="77777777" w:rsidR="007A09DD" w:rsidRDefault="007A09DD">
      <w:pPr>
        <w:spacing w:after="648" w:line="265" w:lineRule="auto"/>
        <w:ind w:left="-5" w:hanging="10"/>
        <w:rPr>
          <w:rFonts w:ascii="Arial" w:eastAsia="Arial" w:hAnsi="Arial" w:cs="Arial"/>
          <w:b/>
          <w:i/>
          <w:sz w:val="24"/>
        </w:rPr>
      </w:pPr>
    </w:p>
    <w:p w14:paraId="1572F730" w14:textId="77777777" w:rsidR="007A09DD" w:rsidRDefault="007A09DD">
      <w:pPr>
        <w:spacing w:after="648" w:line="265" w:lineRule="auto"/>
        <w:ind w:left="-5" w:hanging="10"/>
      </w:pPr>
    </w:p>
    <w:p w14:paraId="3CC94160" w14:textId="77777777" w:rsidR="00FC5BFB" w:rsidRDefault="00FC5BFB"/>
    <w:sectPr w:rsidR="00FC5BFB">
      <w:pgSz w:w="11900" w:h="16820"/>
      <w:pgMar w:top="1490" w:right="1431" w:bottom="33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8F6"/>
    <w:rsid w:val="003F3EFA"/>
    <w:rsid w:val="005018F6"/>
    <w:rsid w:val="006172F4"/>
    <w:rsid w:val="007A09DD"/>
    <w:rsid w:val="00864C76"/>
    <w:rsid w:val="008B2155"/>
    <w:rsid w:val="0099033D"/>
    <w:rsid w:val="00FC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D81E8"/>
  <w15:docId w15:val="{D1D0E705-9339-40AC-9550-876D9C3C3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9DD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nedambaramharshith@gmail.com</dc:creator>
  <cp:keywords/>
  <cp:lastModifiedBy>nagarjan subhash</cp:lastModifiedBy>
  <cp:revision>2</cp:revision>
  <dcterms:created xsi:type="dcterms:W3CDTF">2026-06-05T13:42:00Z</dcterms:created>
  <dcterms:modified xsi:type="dcterms:W3CDTF">2026-06-05T13:42:00Z</dcterms:modified>
</cp:coreProperties>
</file>