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12B2" w14:textId="4536D517" w:rsid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BD946B" wp14:editId="1942CC97">
                <wp:simplePos x="0" y="0"/>
                <wp:positionH relativeFrom="column">
                  <wp:posOffset>1173480</wp:posOffset>
                </wp:positionH>
                <wp:positionV relativeFrom="paragraph">
                  <wp:posOffset>7620</wp:posOffset>
                </wp:positionV>
                <wp:extent cx="2682240" cy="601980"/>
                <wp:effectExtent l="0" t="0" r="2286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601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7B42" w14:textId="1F23CCF8" w:rsidR="002104C8" w:rsidRDefault="002104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CO2-SDG ASSIGNMENT</w:t>
                            </w:r>
                          </w:p>
                          <w:p w14:paraId="78D35B8D" w14:textId="355E78D8" w:rsidR="002104C8" w:rsidRPr="002104C8" w:rsidRDefault="002104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ITA0602-MACHINE LEARNING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D94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.4pt;margin-top:.6pt;width:211.2pt;height:47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">
                <v:textbox>
                  <w:txbxContent>
                    <w:p w14:paraId="438E7B42" w14:textId="1F23CCF8" w:rsidR="002104C8" w:rsidRDefault="002104C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CO2-SDG ASSIGNMENT</w:t>
                      </w:r>
                    </w:p>
                    <w:p w14:paraId="78D35B8D" w14:textId="355E78D8" w:rsidR="002104C8" w:rsidRPr="002104C8" w:rsidRDefault="002104C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ITA0602-MACHINE LEARNING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145AF4" w14:textId="38BC92AF" w:rsid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D7AB9" w14:textId="3DCB2704" w:rsid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B64450" wp14:editId="4C1A8211">
                <wp:simplePos x="0" y="0"/>
                <wp:positionH relativeFrom="column">
                  <wp:posOffset>3642360</wp:posOffset>
                </wp:positionH>
                <wp:positionV relativeFrom="paragraph">
                  <wp:posOffset>184150</wp:posOffset>
                </wp:positionV>
                <wp:extent cx="2438400" cy="381000"/>
                <wp:effectExtent l="0" t="0" r="19050" b="19050"/>
                <wp:wrapNone/>
                <wp:docPr id="1159711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57BA0" w14:textId="5050FD6E" w:rsidR="002104C8" w:rsidRPr="002104C8" w:rsidRDefault="002104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NAGARAJAN SUBAHSH (192312489)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64450" id="Text Box 1" o:spid="_x0000_s1027" type="#_x0000_t202" style="position:absolute;margin-left:286.8pt;margin-top:14.5pt;width:192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" fillcolor="white [3201]" strokeweight=".5pt">
                <v:textbox>
                  <w:txbxContent>
                    <w:p w14:paraId="3F457BA0" w14:textId="5050FD6E" w:rsidR="002104C8" w:rsidRPr="002104C8" w:rsidRDefault="002104C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NAGARAJAN SUBAHSH (192312489)</w:t>
                      </w:r>
                    </w:p>
                  </w:txbxContent>
                </v:textbox>
              </v:shape>
            </w:pict>
          </mc:Fallback>
        </mc:AlternateContent>
      </w:r>
    </w:p>
    <w:p w14:paraId="47E30733" w14:textId="285E1EAA" w:rsid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8AF77" w14:textId="77777777" w:rsid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ED856" w14:textId="77777777" w:rsid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5164E" w14:textId="16E3775F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ASSIGNMENT II – SDG-BASED QUESTION</w:t>
      </w:r>
    </w:p>
    <w:p w14:paraId="4BA5A4CC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QUESTION 11</w:t>
      </w:r>
    </w:p>
    <w:p w14:paraId="2CB006B2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77FD934F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Explain how neural network representation handles noisy and incomplete sensor data in a smart water-leakage detection system for urban infrastructure.</w:t>
      </w:r>
    </w:p>
    <w:p w14:paraId="560923D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SDG 6 – Clean Water and Sanitation</w:t>
      </w:r>
    </w:p>
    <w:p w14:paraId="37B045AC" w14:textId="73663C96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0042C6D9">
          <v:rect id="_x0000_i1103" style="width:336.2pt;height:.05pt" o:hrpct="745" o:hralign="center" o:hrstd="t" o:hr="t" fillcolor="#a0a0a0" stroked="f"/>
        </w:pict>
      </w:r>
    </w:p>
    <w:p w14:paraId="006DA02B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08A64C72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6ECF5514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A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smart water-leakage detection system</w:t>
      </w:r>
      <w:r w:rsidRPr="002104C8">
        <w:rPr>
          <w:rFonts w:ascii="Times New Roman" w:hAnsi="Times New Roman" w:cs="Times New Roman"/>
          <w:sz w:val="28"/>
          <w:szCs w:val="28"/>
        </w:rPr>
        <w:t xml:space="preserve"> uses sensors to continuously monitor urban water pipelines. Sensors may collect information such as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water pressure, flow rate, vibration, acoustic signals, and water level</w:t>
      </w:r>
      <w:r w:rsidRPr="002104C8">
        <w:rPr>
          <w:rFonts w:ascii="Times New Roman" w:hAnsi="Times New Roman" w:cs="Times New Roman"/>
          <w:sz w:val="28"/>
          <w:szCs w:val="28"/>
        </w:rPr>
        <w:t>.</w:t>
      </w:r>
    </w:p>
    <w:p w14:paraId="22FFD74B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In real-world environments, sensor data may be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noisy, incomplete, or inconsistent</w:t>
      </w:r>
      <w:r w:rsidRPr="002104C8">
        <w:rPr>
          <w:rFonts w:ascii="Times New Roman" w:hAnsi="Times New Roman" w:cs="Times New Roman"/>
          <w:sz w:val="28"/>
          <w:szCs w:val="28"/>
        </w:rPr>
        <w:t>. A neural network can learn patterns from historical sensor data and identify whether the pipeline is operating normally or whether a possible water leakage is occurring.</w:t>
      </w:r>
    </w:p>
    <w:p w14:paraId="4BF30D38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This application supports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SDG 6 – Clean Water and Sanitation</w:t>
      </w:r>
      <w:r w:rsidRPr="002104C8">
        <w:rPr>
          <w:rFonts w:ascii="Times New Roman" w:hAnsi="Times New Roman" w:cs="Times New Roman"/>
          <w:sz w:val="28"/>
          <w:szCs w:val="28"/>
        </w:rPr>
        <w:t xml:space="preserve"> by helping reduce water loss and improving efficient water management.</w:t>
      </w:r>
    </w:p>
    <w:p w14:paraId="464F074B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1CD326E9">
          <v:rect id="_x0000_i1104" style="width:0;height:1.5pt" o:hralign="center" o:hrstd="t" o:hr="t" fillcolor="#a0a0a0" stroked="f"/>
        </w:pict>
      </w:r>
    </w:p>
    <w:p w14:paraId="60D79BF0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2. Neural Network Representation</w:t>
      </w:r>
    </w:p>
    <w:p w14:paraId="4A864245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sensor values are represented as input features to the neural network.</w:t>
      </w:r>
    </w:p>
    <w:p w14:paraId="1BA9231E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Input Features:</w:t>
      </w:r>
    </w:p>
    <w:p w14:paraId="42B4E567" w14:textId="77777777" w:rsidR="002104C8" w:rsidRPr="002104C8" w:rsidRDefault="002104C8" w:rsidP="002104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Water pressure</w:t>
      </w:r>
    </w:p>
    <w:p w14:paraId="30D18067" w14:textId="77777777" w:rsidR="002104C8" w:rsidRPr="002104C8" w:rsidRDefault="002104C8" w:rsidP="002104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Flow rate</w:t>
      </w:r>
    </w:p>
    <w:p w14:paraId="7037BD0B" w14:textId="77777777" w:rsidR="002104C8" w:rsidRPr="002104C8" w:rsidRDefault="002104C8" w:rsidP="002104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Pipe vibration</w:t>
      </w:r>
    </w:p>
    <w:p w14:paraId="255C2FBB" w14:textId="77777777" w:rsidR="002104C8" w:rsidRPr="002104C8" w:rsidRDefault="002104C8" w:rsidP="002104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Acoustic signal</w:t>
      </w:r>
    </w:p>
    <w:p w14:paraId="5C9FDF97" w14:textId="77777777" w:rsidR="002104C8" w:rsidRPr="002104C8" w:rsidRDefault="002104C8" w:rsidP="002104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Water level</w:t>
      </w:r>
    </w:p>
    <w:p w14:paraId="7C5188B5" w14:textId="77777777" w:rsidR="002104C8" w:rsidRPr="002104C8" w:rsidRDefault="002104C8" w:rsidP="002104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Temperature</w:t>
      </w:r>
    </w:p>
    <w:p w14:paraId="5EF6745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basic representation can be:</w:t>
      </w:r>
    </w:p>
    <w:p w14:paraId="2FD975A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Sensor Data → Input Layer → Hidden Layers → Output Layer → Leakage Prediction</w:t>
      </w:r>
    </w:p>
    <w:p w14:paraId="4482ADC1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output can be:</w:t>
      </w:r>
    </w:p>
    <w:p w14:paraId="6450A026" w14:textId="77777777" w:rsidR="002104C8" w:rsidRPr="002104C8" w:rsidRDefault="002104C8" w:rsidP="002104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0 – No Leakage</w:t>
      </w:r>
    </w:p>
    <w:p w14:paraId="041CC63F" w14:textId="77777777" w:rsidR="002104C8" w:rsidRPr="002104C8" w:rsidRDefault="002104C8" w:rsidP="002104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1 – Leakage Detected</w:t>
      </w:r>
    </w:p>
    <w:p w14:paraId="5EEE1CB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6B887556">
          <v:rect id="_x0000_i1105" style="width:0;height:1.5pt" o:hralign="center" o:hrstd="t" o:hr="t" fillcolor="#a0a0a0" stroked="f"/>
        </w:pict>
      </w:r>
    </w:p>
    <w:p w14:paraId="6FCFF99C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3. Handling Noisy Sensor Data</w:t>
      </w:r>
    </w:p>
    <w:p w14:paraId="18A7B5CF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Sensor readings can contain random errors due to environmental conditions, sensor limitations, or communication problems.</w:t>
      </w:r>
    </w:p>
    <w:p w14:paraId="74F67B78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For example, the actual pressure may remain almost constant, but the sensor may produce small fluctuations.</w:t>
      </w:r>
    </w:p>
    <w:p w14:paraId="2EEBB06B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A neural network can learn the general relationship between sensor measurements and leakage conditions instead of depending on a single sensor value.</w:t>
      </w:r>
    </w:p>
    <w:p w14:paraId="22DBBC3C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2D10896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Normal pressure pattern</w:t>
      </w:r>
    </w:p>
    <w:p w14:paraId="08434494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→ No Leakage</w:t>
      </w:r>
    </w:p>
    <w:p w14:paraId="17AA8C54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Abnormal pressure + abnormal flow pattern</w:t>
      </w:r>
    </w:p>
    <w:p w14:paraId="04D62C97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→ Possible Leakage</w:t>
      </w:r>
    </w:p>
    <w:p w14:paraId="27794791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lastRenderedPageBreak/>
        <w:t>Therefore, the network can combine information from multiple sensors to reduce the effect of individual noisy measurements.</w:t>
      </w:r>
    </w:p>
    <w:p w14:paraId="72BB4DAE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6D0A5169">
          <v:rect id="_x0000_i1106" style="width:0;height:1.5pt" o:hralign="center" o:hrstd="t" o:hr="t" fillcolor="#a0a0a0" stroked="f"/>
        </w:pict>
      </w:r>
    </w:p>
    <w:p w14:paraId="169FFB68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4. Handling Incomplete Data</w:t>
      </w:r>
    </w:p>
    <w:p w14:paraId="127C8D8A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Sometimes a sensor may temporarily stop working or fail to transmit data.</w:t>
      </w:r>
    </w:p>
    <w:p w14:paraId="4F4EA8EB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This creates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missing or incomplete values</w:t>
      </w:r>
      <w:r w:rsidRPr="002104C8">
        <w:rPr>
          <w:rFonts w:ascii="Times New Roman" w:hAnsi="Times New Roman" w:cs="Times New Roman"/>
          <w:sz w:val="28"/>
          <w:szCs w:val="28"/>
        </w:rPr>
        <w:t>.</w:t>
      </w:r>
    </w:p>
    <w:p w14:paraId="17B32BA5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Possible preprocessing methods include:</w:t>
      </w:r>
    </w:p>
    <w:p w14:paraId="4F9E1E79" w14:textId="77777777" w:rsidR="002104C8" w:rsidRPr="002104C8" w:rsidRDefault="002104C8" w:rsidP="002104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Replacing missing numerical values using suitable statistical values.</w:t>
      </w:r>
    </w:p>
    <w:p w14:paraId="0003F761" w14:textId="77777777" w:rsidR="002104C8" w:rsidRPr="002104C8" w:rsidRDefault="002104C8" w:rsidP="002104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Using previous observations where appropriate.</w:t>
      </w:r>
    </w:p>
    <w:p w14:paraId="3335FB89" w14:textId="77777777" w:rsidR="002104C8" w:rsidRPr="002104C8" w:rsidRDefault="002104C8" w:rsidP="002104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Removing highly incomplete records.</w:t>
      </w:r>
    </w:p>
    <w:p w14:paraId="38FF928F" w14:textId="77777777" w:rsidR="002104C8" w:rsidRPr="002104C8" w:rsidRDefault="002104C8" w:rsidP="002104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Using multiple sensor measurements to provide additional information.</w:t>
      </w:r>
    </w:p>
    <w:p w14:paraId="3FA64CCE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After preprocessing, the cleaned data can be provided to the neural network.</w:t>
      </w:r>
    </w:p>
    <w:p w14:paraId="69DD5CB1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3FE21C03">
          <v:rect id="_x0000_i1107" style="width:0;height:1.5pt" o:hralign="center" o:hrstd="t" o:hr="t" fillcolor="#a0a0a0" stroked="f"/>
        </w:pict>
      </w:r>
    </w:p>
    <w:p w14:paraId="6C39D4AE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5. Data Normalization</w:t>
      </w:r>
    </w:p>
    <w:p w14:paraId="01A1040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Sensor features may have different numerical ranges.</w:t>
      </w:r>
    </w:p>
    <w:p w14:paraId="192390AE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For example:</w:t>
      </w:r>
    </w:p>
    <w:p w14:paraId="04720F6C" w14:textId="77777777" w:rsidR="002104C8" w:rsidRPr="002104C8" w:rsidRDefault="002104C8" w:rsidP="002104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Pressure = 20–100</w:t>
      </w:r>
    </w:p>
    <w:p w14:paraId="26C667A8" w14:textId="77777777" w:rsidR="002104C8" w:rsidRPr="002104C8" w:rsidRDefault="002104C8" w:rsidP="002104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Flow rate = 0–500</w:t>
      </w:r>
    </w:p>
    <w:p w14:paraId="248369D1" w14:textId="77777777" w:rsidR="002104C8" w:rsidRPr="002104C8" w:rsidRDefault="002104C8" w:rsidP="002104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Temperature = 20–40</w:t>
      </w:r>
    </w:p>
    <w:p w14:paraId="607F4796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If these values are directly provided to the network, features with larger numerical values may have an undesirable influence during training.</w:t>
      </w:r>
    </w:p>
    <w:p w14:paraId="0DEA20B9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normalization or standardization</w:t>
      </w:r>
      <w:r w:rsidRPr="002104C8">
        <w:rPr>
          <w:rFonts w:ascii="Times New Roman" w:hAnsi="Times New Roman" w:cs="Times New Roman"/>
          <w:sz w:val="28"/>
          <w:szCs w:val="28"/>
        </w:rPr>
        <w:t xml:space="preserve"> can be applied before training.</w:t>
      </w:r>
    </w:p>
    <w:p w14:paraId="69F5FF1E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1D491EA8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Raw Sensor Data</w:t>
      </w:r>
    </w:p>
    <w:p w14:paraId="1929D712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752C7E51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Missing Value Handling</w:t>
      </w:r>
    </w:p>
    <w:p w14:paraId="46F6CCC8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051AE91B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lastRenderedPageBreak/>
        <w:t>Noise Reduction</w:t>
      </w:r>
    </w:p>
    <w:p w14:paraId="746D591E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2200C977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Normalization</w:t>
      </w:r>
    </w:p>
    <w:p w14:paraId="133D8D8F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3B6C6AAF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Neural Network</w:t>
      </w:r>
    </w:p>
    <w:p w14:paraId="49459D35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60596419">
          <v:rect id="_x0000_i1108" style="width:0;height:1.5pt" o:hralign="center" o:hrstd="t" o:hr="t" fillcolor="#a0a0a0" stroked="f"/>
        </w:pict>
      </w:r>
    </w:p>
    <w:p w14:paraId="0EACC7BC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6. Neural Network Learning</w:t>
      </w:r>
    </w:p>
    <w:p w14:paraId="157723BB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neural network is trained using historical examples containing sensor readings and known leakage conditions.</w:t>
      </w:r>
    </w:p>
    <w:p w14:paraId="16A28BC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281"/>
        <w:gridCol w:w="1217"/>
        <w:gridCol w:w="1087"/>
      </w:tblGrid>
      <w:tr w:rsidR="002104C8" w:rsidRPr="002104C8" w14:paraId="43035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86E9C" w14:textId="77777777" w:rsidR="002104C8" w:rsidRPr="002104C8" w:rsidRDefault="002104C8" w:rsidP="002104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2E184E69" w14:textId="77777777" w:rsidR="002104C8" w:rsidRPr="002104C8" w:rsidRDefault="002104C8" w:rsidP="002104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Flow Rate</w:t>
            </w:r>
          </w:p>
        </w:tc>
        <w:tc>
          <w:tcPr>
            <w:tcW w:w="0" w:type="auto"/>
            <w:vAlign w:val="center"/>
            <w:hideMark/>
          </w:tcPr>
          <w:p w14:paraId="7584CFCF" w14:textId="77777777" w:rsidR="002104C8" w:rsidRPr="002104C8" w:rsidRDefault="002104C8" w:rsidP="002104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14:paraId="032524D9" w14:textId="77777777" w:rsidR="002104C8" w:rsidRPr="002104C8" w:rsidRDefault="002104C8" w:rsidP="002104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Leakage</w:t>
            </w:r>
          </w:p>
        </w:tc>
      </w:tr>
      <w:tr w:rsidR="002104C8" w:rsidRPr="002104C8" w14:paraId="22F50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AB06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A9BF379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BD8512E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AF44F4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2104C8" w:rsidRPr="002104C8" w14:paraId="7D120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1084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6E47217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4F9C9E7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C36BF8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2104C8" w:rsidRPr="002104C8" w14:paraId="0077B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13D6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D9BCDC9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1D327814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356BDC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2104C8" w:rsidRPr="002104C8" w14:paraId="6F83F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55BB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1F89AF0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295CAA6A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026FB2" w14:textId="77777777" w:rsidR="002104C8" w:rsidRPr="002104C8" w:rsidRDefault="002104C8" w:rsidP="00210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04C8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34B2982B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network learns patterns associated with leakage.</w:t>
      </w:r>
    </w:p>
    <w:p w14:paraId="42846BC8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After training, new sensor data can be given to the model, and it can predict whether leakage is likely.</w:t>
      </w:r>
    </w:p>
    <w:p w14:paraId="6D27C067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6061F815">
          <v:rect id="_x0000_i1109" style="width:0;height:1.5pt" o:hralign="center" o:hrstd="t" o:hr="t" fillcolor="#a0a0a0" stroked="f"/>
        </w:pict>
      </w:r>
    </w:p>
    <w:p w14:paraId="290D2D13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7. Role of Hidden Layers</w:t>
      </w:r>
    </w:p>
    <w:p w14:paraId="7986FCE7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hidden layers learn relationships between different sensor inputs.</w:t>
      </w:r>
    </w:p>
    <w:p w14:paraId="4AA1234D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For example:</w:t>
      </w:r>
    </w:p>
    <w:p w14:paraId="22D424B4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Pressure decreases</w:t>
      </w:r>
    </w:p>
    <w:p w14:paraId="3F90DE2A" w14:textId="77777777" w:rsidR="002104C8" w:rsidRPr="002104C8" w:rsidRDefault="002104C8" w:rsidP="002104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33A7C3C1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Flow rate increases</w:t>
      </w:r>
    </w:p>
    <w:p w14:paraId="460D9C6E" w14:textId="77777777" w:rsidR="002104C8" w:rsidRPr="002104C8" w:rsidRDefault="002104C8" w:rsidP="002104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1336EF39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lastRenderedPageBreak/>
        <w:t>Vibration increases</w:t>
      </w:r>
    </w:p>
    <w:p w14:paraId="3D840738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0D15BAF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Hidden Layers</w:t>
      </w:r>
    </w:p>
    <w:p w14:paraId="15B1BA52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5E459E8C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Possible Leakage Pattern</w:t>
      </w:r>
    </w:p>
    <w:p w14:paraId="2FE05AFE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This is useful because water leakage may not always be identified using only one sensor.</w:t>
      </w:r>
    </w:p>
    <w:p w14:paraId="4D0F9EF6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29773823">
          <v:rect id="_x0000_i1110" style="width:0;height:1.5pt" o:hralign="center" o:hrstd="t" o:hr="t" fillcolor="#a0a0a0" stroked="f"/>
        </w:pict>
      </w:r>
    </w:p>
    <w:p w14:paraId="6B52114A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8. Handling Sensor Noise Through Multiple Features</w:t>
      </w:r>
    </w:p>
    <w:p w14:paraId="466E407D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Using multiple sensors improves the representation of the problem.</w:t>
      </w:r>
    </w:p>
    <w:p w14:paraId="0EACD7F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For example, if one pressure sensor gives a slightly incorrect reading, the network can also consider:</w:t>
      </w:r>
    </w:p>
    <w:p w14:paraId="17E54545" w14:textId="77777777" w:rsidR="002104C8" w:rsidRPr="002104C8" w:rsidRDefault="002104C8" w:rsidP="002104C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Flow rate.</w:t>
      </w:r>
    </w:p>
    <w:p w14:paraId="519F2030" w14:textId="77777777" w:rsidR="002104C8" w:rsidRPr="002104C8" w:rsidRDefault="002104C8" w:rsidP="002104C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Vibration.</w:t>
      </w:r>
    </w:p>
    <w:p w14:paraId="60A2AD26" w14:textId="77777777" w:rsidR="002104C8" w:rsidRPr="002104C8" w:rsidRDefault="002104C8" w:rsidP="002104C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Acoustic information.</w:t>
      </w:r>
    </w:p>
    <w:p w14:paraId="5BD9713B" w14:textId="77777777" w:rsidR="002104C8" w:rsidRPr="002104C8" w:rsidRDefault="002104C8" w:rsidP="002104C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Water level.</w:t>
      </w:r>
    </w:p>
    <w:p w14:paraId="3FD9C9E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combination of features can provide stronger evidence for leakage detection.</w:t>
      </w:r>
    </w:p>
    <w:p w14:paraId="2122E10F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5DB16FE1">
          <v:rect id="_x0000_i1111" style="width:0;height:1.5pt" o:hralign="center" o:hrstd="t" o:hr="t" fillcolor="#a0a0a0" stroked="f"/>
        </w:pict>
      </w:r>
    </w:p>
    <w:p w14:paraId="5220BCE3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9. System Workflow</w:t>
      </w:r>
    </w:p>
    <w:p w14:paraId="4CFB3265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proposed system can be represented as:</w:t>
      </w:r>
    </w:p>
    <w:p w14:paraId="5BC9360A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Water Pipeline Sensors</w:t>
      </w:r>
    </w:p>
    <w:p w14:paraId="512B064F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7A9DD505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Collect Sensor Data</w:t>
      </w:r>
    </w:p>
    <w:p w14:paraId="1402163B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2F1BA130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Check Missing &amp; Noisy Values</w:t>
      </w:r>
    </w:p>
    <w:p w14:paraId="52037A6A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6A7C156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Preprocess Data</w:t>
      </w:r>
    </w:p>
    <w:p w14:paraId="354D71D9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77156779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Normalize Features</w:t>
      </w:r>
    </w:p>
    <w:p w14:paraId="0B2F7E67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3810E932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Input Layer</w:t>
      </w:r>
    </w:p>
    <w:p w14:paraId="7BCEEA58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4C01213D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Hidden Neural Network Layers</w:t>
      </w:r>
    </w:p>
    <w:p w14:paraId="6264F0F5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557CD200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Output Layer</w:t>
      </w:r>
    </w:p>
    <w:p w14:paraId="30913287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4D4C276E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Leakage / No Leakage</w:t>
      </w:r>
    </w:p>
    <w:p w14:paraId="7D917E40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51A54E8A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Alert Maintenance Team</w:t>
      </w:r>
    </w:p>
    <w:p w14:paraId="4DC2F68C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7B1DEA6B">
          <v:rect id="_x0000_i1112" style="width:0;height:1.5pt" o:hralign="center" o:hrstd="t" o:hr="t" fillcolor="#a0a0a0" stroked="f"/>
        </w:pict>
      </w:r>
    </w:p>
    <w:p w14:paraId="4B7940B6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10. Advantages</w:t>
      </w:r>
    </w:p>
    <w:p w14:paraId="05B45685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neural-network-based system provides several advantages:</w:t>
      </w:r>
    </w:p>
    <w:p w14:paraId="7267DBF8" w14:textId="77777777" w:rsidR="002104C8" w:rsidRPr="002104C8" w:rsidRDefault="002104C8" w:rsidP="002104C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It can </w:t>
      </w:r>
      <w:proofErr w:type="spellStart"/>
      <w:r w:rsidRPr="002104C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104C8">
        <w:rPr>
          <w:rFonts w:ascii="Times New Roman" w:hAnsi="Times New Roman" w:cs="Times New Roman"/>
          <w:sz w:val="28"/>
          <w:szCs w:val="28"/>
        </w:rPr>
        <w:t xml:space="preserve"> multiple sensor inputs simultaneously.</w:t>
      </w:r>
    </w:p>
    <w:p w14:paraId="156EA704" w14:textId="77777777" w:rsidR="002104C8" w:rsidRPr="002104C8" w:rsidRDefault="002104C8" w:rsidP="002104C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It can learn complex relationships between sensor readings.</w:t>
      </w:r>
    </w:p>
    <w:p w14:paraId="510A09E9" w14:textId="77777777" w:rsidR="002104C8" w:rsidRPr="002104C8" w:rsidRDefault="002104C8" w:rsidP="002104C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It can handle variations in real-world sensor data after suitable preprocessing.</w:t>
      </w:r>
    </w:p>
    <w:p w14:paraId="092B1819" w14:textId="77777777" w:rsidR="002104C8" w:rsidRPr="002104C8" w:rsidRDefault="002104C8" w:rsidP="002104C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It can provide automated leakage detection.</w:t>
      </w:r>
    </w:p>
    <w:p w14:paraId="55483280" w14:textId="77777777" w:rsidR="002104C8" w:rsidRPr="002104C8" w:rsidRDefault="002104C8" w:rsidP="002104C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It can support continuous monitoring.</w:t>
      </w:r>
    </w:p>
    <w:p w14:paraId="4DC633E9" w14:textId="77777777" w:rsidR="002104C8" w:rsidRPr="002104C8" w:rsidRDefault="002104C8" w:rsidP="002104C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It can reduce water wastage.</w:t>
      </w:r>
    </w:p>
    <w:p w14:paraId="47C26290" w14:textId="77777777" w:rsidR="002104C8" w:rsidRPr="002104C8" w:rsidRDefault="002104C8" w:rsidP="002104C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It can help maintenance teams identify possible leakage areas quickly.</w:t>
      </w:r>
    </w:p>
    <w:p w14:paraId="074BFDE4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45B7095A">
          <v:rect id="_x0000_i1113" style="width:0;height:1.5pt" o:hralign="center" o:hrstd="t" o:hr="t" fillcolor="#a0a0a0" stroked="f"/>
        </w:pict>
      </w:r>
    </w:p>
    <w:p w14:paraId="0957C390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11. Limitations</w:t>
      </w:r>
    </w:p>
    <w:p w14:paraId="06F6137A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lastRenderedPageBreak/>
        <w:t>Some limitations include:</w:t>
      </w:r>
    </w:p>
    <w:p w14:paraId="2955F096" w14:textId="77777777" w:rsidR="002104C8" w:rsidRPr="002104C8" w:rsidRDefault="002104C8" w:rsidP="002104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Poor-quality training data can reduce accuracy.</w:t>
      </w:r>
    </w:p>
    <w:p w14:paraId="60FB65FC" w14:textId="77777777" w:rsidR="002104C8" w:rsidRPr="002104C8" w:rsidRDefault="002104C8" w:rsidP="002104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Excessive sensor noise can affect predictions.</w:t>
      </w:r>
    </w:p>
    <w:p w14:paraId="278456EE" w14:textId="77777777" w:rsidR="002104C8" w:rsidRPr="002104C8" w:rsidRDefault="002104C8" w:rsidP="002104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Missing data must be handled properly.</w:t>
      </w:r>
    </w:p>
    <w:p w14:paraId="1B07AEE5" w14:textId="77777777" w:rsidR="002104C8" w:rsidRPr="002104C8" w:rsidRDefault="002104C8" w:rsidP="002104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A large and representative dataset may be required.</w:t>
      </w:r>
    </w:p>
    <w:p w14:paraId="10CD5725" w14:textId="77777777" w:rsidR="002104C8" w:rsidRPr="002104C8" w:rsidRDefault="002104C8" w:rsidP="002104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Sensor failure can affect system performance.</w:t>
      </w:r>
    </w:p>
    <w:p w14:paraId="3094D2A6" w14:textId="77777777" w:rsidR="002104C8" w:rsidRPr="002104C8" w:rsidRDefault="002104C8" w:rsidP="002104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The neural network prediction should be validated before taking critical maintenance decisions.</w:t>
      </w:r>
    </w:p>
    <w:p w14:paraId="58620A96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19EE8C8D">
          <v:rect id="_x0000_i1114" style="width:0;height:1.5pt" o:hralign="center" o:hrstd="t" o:hr="t" fillcolor="#a0a0a0" stroked="f"/>
        </w:pict>
      </w:r>
    </w:p>
    <w:p w14:paraId="443D05FE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12. SDG 6 Connection</w:t>
      </w:r>
    </w:p>
    <w:p w14:paraId="741BB185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The system directly supports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SDG 6 – Clean Water and Sanitation</w:t>
      </w:r>
      <w:r w:rsidRPr="002104C8">
        <w:rPr>
          <w:rFonts w:ascii="Times New Roman" w:hAnsi="Times New Roman" w:cs="Times New Roman"/>
          <w:sz w:val="28"/>
          <w:szCs w:val="28"/>
        </w:rPr>
        <w:t>.</w:t>
      </w:r>
    </w:p>
    <w:p w14:paraId="657629C2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SDG Contribution:</w:t>
      </w:r>
    </w:p>
    <w:p w14:paraId="012CEDCB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Smart Sensors</w:t>
      </w:r>
    </w:p>
    <w:p w14:paraId="33AB30F4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4981E0ED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Continuous Water Monitoring</w:t>
      </w:r>
    </w:p>
    <w:p w14:paraId="169EB2BD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613BB528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Neural Network Analysis</w:t>
      </w:r>
    </w:p>
    <w:p w14:paraId="4AA197B9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34466608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Early Leakage Detection</w:t>
      </w:r>
    </w:p>
    <w:p w14:paraId="0BC501DF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1FE58DFF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Reduced Water Loss</w:t>
      </w:r>
    </w:p>
    <w:p w14:paraId="44853C2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4660F603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Efficient Water Management</w:t>
      </w:r>
    </w:p>
    <w:p w14:paraId="10CAAF21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>↓</w:t>
      </w:r>
    </w:p>
    <w:p w14:paraId="4AAD36E4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t>SDG 6 – Clean Water and Sanitation</w:t>
      </w:r>
    </w:p>
    <w:p w14:paraId="721FA19E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pict w14:anchorId="6F92C24E">
          <v:rect id="_x0000_i1115" style="width:0;height:1.5pt" o:hralign="center" o:hrstd="t" o:hr="t" fillcolor="#a0a0a0" stroked="f"/>
        </w:pict>
      </w:r>
    </w:p>
    <w:p w14:paraId="42880D9B" w14:textId="77777777" w:rsidR="002104C8" w:rsidRPr="002104C8" w:rsidRDefault="002104C8" w:rsidP="002104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4C8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Conclusion</w:t>
      </w:r>
    </w:p>
    <w:p w14:paraId="787EB9AA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Neural network representation provides an effective approach for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smart water-leakage detection</w:t>
      </w:r>
      <w:r w:rsidRPr="002104C8">
        <w:rPr>
          <w:rFonts w:ascii="Times New Roman" w:hAnsi="Times New Roman" w:cs="Times New Roman"/>
          <w:sz w:val="28"/>
          <w:szCs w:val="28"/>
        </w:rPr>
        <w:t xml:space="preserve"> because it can learn patterns from multiple sensor inputs. Real-world sensor data may contain noise and missing values, so preprocessing, missing-value handling, and normalization are important before training.</w:t>
      </w:r>
    </w:p>
    <w:p w14:paraId="30A59E1A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The neural network uses input, hidden, and output layers to learn relationships between pressure, flow rate, vibration, and other sensor measurements. It can then classify the system as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leakage or no leakage</w:t>
      </w:r>
      <w:r w:rsidRPr="002104C8">
        <w:rPr>
          <w:rFonts w:ascii="Times New Roman" w:hAnsi="Times New Roman" w:cs="Times New Roman"/>
          <w:sz w:val="28"/>
          <w:szCs w:val="28"/>
        </w:rPr>
        <w:t>.</w:t>
      </w:r>
    </w:p>
    <w:p w14:paraId="5CAF2249" w14:textId="77777777" w:rsidR="002104C8" w:rsidRPr="002104C8" w:rsidRDefault="002104C8" w:rsidP="002104C8">
      <w:pPr>
        <w:rPr>
          <w:rFonts w:ascii="Times New Roman" w:hAnsi="Times New Roman" w:cs="Times New Roman"/>
          <w:sz w:val="28"/>
          <w:szCs w:val="28"/>
        </w:rPr>
      </w:pPr>
      <w:r w:rsidRPr="002104C8">
        <w:rPr>
          <w:rFonts w:ascii="Times New Roman" w:hAnsi="Times New Roman" w:cs="Times New Roman"/>
          <w:sz w:val="28"/>
          <w:szCs w:val="28"/>
        </w:rPr>
        <w:t xml:space="preserve">Therefore, a neural-network-based leakage detection system can support </w:t>
      </w:r>
      <w:r w:rsidRPr="002104C8">
        <w:rPr>
          <w:rFonts w:ascii="Times New Roman" w:hAnsi="Times New Roman" w:cs="Times New Roman"/>
          <w:b/>
          <w:bCs/>
          <w:sz w:val="28"/>
          <w:szCs w:val="28"/>
        </w:rPr>
        <w:t>early detection, reduce water wastage, improve infrastructure monitoring, and contribute to SDG 6 – Clean Water and Sanitation</w:t>
      </w:r>
      <w:r w:rsidRPr="002104C8">
        <w:rPr>
          <w:rFonts w:ascii="Times New Roman" w:hAnsi="Times New Roman" w:cs="Times New Roman"/>
          <w:sz w:val="28"/>
          <w:szCs w:val="28"/>
        </w:rPr>
        <w:t>.</w:t>
      </w:r>
    </w:p>
    <w:p w14:paraId="49019850" w14:textId="77777777" w:rsidR="002104C8" w:rsidRPr="002104C8" w:rsidRDefault="002104C8">
      <w:pPr>
        <w:rPr>
          <w:rFonts w:ascii="Times New Roman" w:hAnsi="Times New Roman" w:cs="Times New Roman"/>
          <w:sz w:val="28"/>
          <w:szCs w:val="28"/>
        </w:rPr>
      </w:pPr>
    </w:p>
    <w:sectPr w:rsidR="002104C8" w:rsidRPr="00210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4BE1"/>
    <w:multiLevelType w:val="multilevel"/>
    <w:tmpl w:val="689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031"/>
    <w:multiLevelType w:val="multilevel"/>
    <w:tmpl w:val="22AC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96D12"/>
    <w:multiLevelType w:val="multilevel"/>
    <w:tmpl w:val="161E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87A42"/>
    <w:multiLevelType w:val="multilevel"/>
    <w:tmpl w:val="0A88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03101"/>
    <w:multiLevelType w:val="multilevel"/>
    <w:tmpl w:val="816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A6778"/>
    <w:multiLevelType w:val="multilevel"/>
    <w:tmpl w:val="8C1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A2CFB"/>
    <w:multiLevelType w:val="multilevel"/>
    <w:tmpl w:val="B6CA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70552"/>
    <w:multiLevelType w:val="multilevel"/>
    <w:tmpl w:val="9EB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F1334"/>
    <w:multiLevelType w:val="multilevel"/>
    <w:tmpl w:val="ABE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542184">
    <w:abstractNumId w:val="1"/>
  </w:num>
  <w:num w:numId="2" w16cid:durableId="457143970">
    <w:abstractNumId w:val="4"/>
  </w:num>
  <w:num w:numId="3" w16cid:durableId="623654287">
    <w:abstractNumId w:val="5"/>
  </w:num>
  <w:num w:numId="4" w16cid:durableId="1343045869">
    <w:abstractNumId w:val="8"/>
  </w:num>
  <w:num w:numId="5" w16cid:durableId="1114786857">
    <w:abstractNumId w:val="7"/>
  </w:num>
  <w:num w:numId="6" w16cid:durableId="792214830">
    <w:abstractNumId w:val="0"/>
  </w:num>
  <w:num w:numId="7" w16cid:durableId="1166356452">
    <w:abstractNumId w:val="3"/>
  </w:num>
  <w:num w:numId="8" w16cid:durableId="533621218">
    <w:abstractNumId w:val="6"/>
  </w:num>
  <w:num w:numId="9" w16cid:durableId="616913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C8"/>
    <w:rsid w:val="002104C8"/>
    <w:rsid w:val="0039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167C"/>
  <w15:chartTrackingRefBased/>
  <w15:docId w15:val="{43A5F029-A678-4051-BC11-57F07CB0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nagarjan subhash</dc:creator>
  <cp:keywords/>
  <dc:description/>
  <cp:lastModifiedBy>nagarjan subhash</cp:lastModifiedBy>
  <cp:revision>1</cp:revision>
  <dcterms:created xsi:type="dcterms:W3CDTF">2026-08-10T15:58:00Z</dcterms:created>
  <dcterms:modified xsi:type="dcterms:W3CDTF">2026-08-10T16:01:00Z</dcterms:modified>
</cp:coreProperties>
</file>